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65FF" w:rsidRDefault="00CE65FF">
      <w:pPr>
        <w:spacing w:line="276" w:lineRule="auto"/>
        <w:ind w:left="708" w:hanging="708"/>
        <w:rPr>
          <w:rStyle w:val="AsuntodelcomentarioCar"/>
        </w:rPr>
      </w:pPr>
    </w:p>
    <w:p w:rsidR="00CE65FF" w:rsidRDefault="00CE65FF">
      <w:pPr>
        <w:spacing w:line="276" w:lineRule="auto"/>
        <w:rPr>
          <w:u w:val="single"/>
        </w:rPr>
      </w:pPr>
    </w:p>
    <w:p w:rsidR="00CE65FF" w:rsidRDefault="00CE65FF">
      <w:pPr>
        <w:spacing w:line="276" w:lineRule="auto"/>
        <w:rPr>
          <w:u w:val="single"/>
        </w:rPr>
      </w:pPr>
    </w:p>
    <w:p w:rsidR="00CE65FF" w:rsidRDefault="00CE65FF">
      <w:pPr>
        <w:spacing w:line="276" w:lineRule="auto"/>
        <w:rPr>
          <w:u w:val="single"/>
        </w:rPr>
      </w:pPr>
    </w:p>
    <w:p w:rsidR="00CE65FF" w:rsidRDefault="00CE65FF">
      <w:pPr>
        <w:spacing w:line="276" w:lineRule="auto"/>
        <w:rPr>
          <w:u w:val="single"/>
        </w:rPr>
      </w:pPr>
    </w:p>
    <w:p w:rsidR="00CE65FF" w:rsidRDefault="00CE65FF">
      <w:pPr>
        <w:spacing w:line="276" w:lineRule="auto"/>
        <w:rPr>
          <w:u w:val="single"/>
        </w:rPr>
      </w:pPr>
    </w:p>
    <w:p w:rsidR="00CE65FF" w:rsidRDefault="00CE65FF">
      <w:pPr>
        <w:pBdr>
          <w:bottom w:val="single" w:sz="2" w:space="1" w:color="008080"/>
        </w:pBdr>
        <w:spacing w:line="276" w:lineRule="auto"/>
      </w:pPr>
    </w:p>
    <w:p w:rsidR="00CE65FF" w:rsidRDefault="00CE65FF">
      <w:pPr>
        <w:spacing w:line="276" w:lineRule="auto"/>
        <w:rPr>
          <w:u w:val="single"/>
        </w:rPr>
      </w:pPr>
    </w:p>
    <w:p w:rsidR="00CE65FF" w:rsidRDefault="005B30A5">
      <w:pPr>
        <w:pBdr>
          <w:bottom w:val="single" w:sz="2" w:space="1" w:color="008080"/>
        </w:pBdr>
        <w:spacing w:line="276" w:lineRule="auto"/>
        <w:rPr>
          <w:b/>
          <w:color w:val="14A1C2"/>
          <w:sz w:val="52"/>
          <w:szCs w:val="52"/>
        </w:rPr>
      </w:pPr>
      <w:r>
        <w:rPr>
          <w:b/>
          <w:color w:val="14A1C2"/>
          <w:sz w:val="52"/>
          <w:szCs w:val="52"/>
        </w:rPr>
        <w:t>TRAMA</w:t>
      </w:r>
    </w:p>
    <w:p w:rsidR="00CE65FF" w:rsidRDefault="005B30A5">
      <w:pPr>
        <w:pBdr>
          <w:bottom w:val="single" w:sz="2" w:space="1" w:color="008080"/>
        </w:pBdr>
        <w:spacing w:line="276" w:lineRule="auto"/>
        <w:rPr>
          <w:color w:val="999999"/>
          <w:sz w:val="28"/>
          <w:szCs w:val="28"/>
        </w:rPr>
      </w:pPr>
      <w:r>
        <w:rPr>
          <w:color w:val="999999"/>
          <w:sz w:val="28"/>
          <w:szCs w:val="28"/>
        </w:rPr>
        <w:t>PRESENCIA</w:t>
      </w:r>
    </w:p>
    <w:p w:rsidR="00CE65FF" w:rsidRDefault="00CE65FF">
      <w:pPr>
        <w:pBdr>
          <w:bottom w:val="single" w:sz="2" w:space="1" w:color="008080"/>
        </w:pBdr>
        <w:spacing w:line="276" w:lineRule="auto"/>
        <w:rPr>
          <w:color w:val="999999"/>
          <w:sz w:val="28"/>
          <w:szCs w:val="28"/>
        </w:rPr>
      </w:pPr>
    </w:p>
    <w:p w:rsidR="00CE65FF" w:rsidRDefault="00CE65FF">
      <w:pPr>
        <w:spacing w:line="276" w:lineRule="auto"/>
        <w:rPr>
          <w:sz w:val="28"/>
          <w:szCs w:val="28"/>
        </w:rPr>
      </w:pPr>
    </w:p>
    <w:p w:rsidR="00CE65FF" w:rsidRDefault="00CE65FF">
      <w:pPr>
        <w:spacing w:line="276" w:lineRule="auto"/>
        <w:rPr>
          <w:sz w:val="28"/>
          <w:szCs w:val="28"/>
        </w:rPr>
      </w:pPr>
    </w:p>
    <w:p w:rsidR="00CE65FF" w:rsidRDefault="00CE65FF">
      <w:pPr>
        <w:spacing w:line="276" w:lineRule="auto"/>
        <w:rPr>
          <w:sz w:val="28"/>
          <w:szCs w:val="28"/>
        </w:rPr>
      </w:pPr>
    </w:p>
    <w:p w:rsidR="00CE65FF" w:rsidRDefault="00CE65FF">
      <w:pPr>
        <w:spacing w:line="276" w:lineRule="auto"/>
        <w:rPr>
          <w:sz w:val="28"/>
          <w:szCs w:val="28"/>
        </w:rPr>
      </w:pPr>
    </w:p>
    <w:p w:rsidR="00CE65FF" w:rsidRDefault="00CE65FF">
      <w:pPr>
        <w:spacing w:line="276" w:lineRule="auto"/>
        <w:rPr>
          <w:sz w:val="28"/>
          <w:szCs w:val="28"/>
        </w:rPr>
      </w:pPr>
    </w:p>
    <w:p w:rsidR="00CE65FF" w:rsidRDefault="00CE65FF">
      <w:pPr>
        <w:spacing w:line="276" w:lineRule="auto"/>
        <w:rPr>
          <w:sz w:val="28"/>
          <w:szCs w:val="28"/>
        </w:rPr>
      </w:pPr>
    </w:p>
    <w:p w:rsidR="00CE65FF" w:rsidRDefault="00CE65FF">
      <w:pPr>
        <w:spacing w:line="276" w:lineRule="auto"/>
        <w:rPr>
          <w:sz w:val="28"/>
          <w:szCs w:val="28"/>
        </w:rPr>
      </w:pPr>
    </w:p>
    <w:p w:rsidR="00CE65FF" w:rsidRDefault="00CE65FF">
      <w:pPr>
        <w:spacing w:line="276" w:lineRule="auto"/>
        <w:rPr>
          <w:sz w:val="28"/>
          <w:szCs w:val="28"/>
        </w:rPr>
      </w:pPr>
    </w:p>
    <w:p w:rsidR="00CE65FF" w:rsidRDefault="005B30A5">
      <w:pPr>
        <w:spacing w:line="276" w:lineRule="auto"/>
      </w:pPr>
      <w:r>
        <w:rPr>
          <w:i/>
          <w:sz w:val="18"/>
          <w:szCs w:val="18"/>
        </w:rPr>
        <w:t>Manual</w:t>
      </w:r>
      <w:r>
        <w:rPr>
          <w:sz w:val="18"/>
          <w:szCs w:val="18"/>
        </w:rPr>
        <w:tab/>
      </w:r>
      <w:r>
        <w:rPr>
          <w:sz w:val="18"/>
          <w:szCs w:val="18"/>
        </w:rPr>
        <w:tab/>
      </w:r>
      <w:r>
        <w:rPr>
          <w:sz w:val="18"/>
          <w:szCs w:val="18"/>
        </w:rPr>
        <w:tab/>
      </w:r>
    </w:p>
    <w:p w:rsidR="00CE65FF" w:rsidRDefault="005B30A5">
      <w:pPr>
        <w:spacing w:line="276" w:lineRule="auto"/>
        <w:rPr>
          <w:b/>
          <w:color w:val="14A1C2"/>
          <w:sz w:val="18"/>
          <w:szCs w:val="18"/>
        </w:rPr>
      </w:pPr>
      <w:r>
        <w:rPr>
          <w:b/>
          <w:color w:val="14A1C2"/>
          <w:sz w:val="18"/>
          <w:szCs w:val="18"/>
        </w:rPr>
        <w:t>Control de presencia</w:t>
      </w:r>
    </w:p>
    <w:p w:rsidR="00CE65FF" w:rsidRDefault="005B30A5">
      <w:pPr>
        <w:spacing w:line="276" w:lineRule="auto"/>
      </w:pPr>
      <w:r>
        <w:rPr>
          <w:i/>
          <w:sz w:val="18"/>
          <w:szCs w:val="18"/>
        </w:rPr>
        <w:t>Versión</w:t>
      </w:r>
      <w:r>
        <w:rPr>
          <w:sz w:val="18"/>
          <w:szCs w:val="18"/>
        </w:rPr>
        <w:tab/>
      </w:r>
      <w:r>
        <w:rPr>
          <w:sz w:val="18"/>
          <w:szCs w:val="18"/>
        </w:rPr>
        <w:tab/>
      </w:r>
      <w:r>
        <w:rPr>
          <w:sz w:val="18"/>
          <w:szCs w:val="18"/>
        </w:rPr>
        <w:tab/>
      </w:r>
    </w:p>
    <w:p w:rsidR="00CE65FF" w:rsidRDefault="005B30A5">
      <w:pPr>
        <w:spacing w:line="276" w:lineRule="auto"/>
        <w:rPr>
          <w:b/>
          <w:color w:val="14A1C2"/>
          <w:sz w:val="18"/>
          <w:szCs w:val="18"/>
        </w:rPr>
      </w:pPr>
      <w:r>
        <w:rPr>
          <w:b/>
          <w:color w:val="14A1C2"/>
          <w:sz w:val="18"/>
          <w:szCs w:val="18"/>
        </w:rPr>
        <w:t>2.29</w:t>
      </w:r>
    </w:p>
    <w:p w:rsidR="00CE65FF" w:rsidRDefault="005B30A5">
      <w:pPr>
        <w:spacing w:line="276" w:lineRule="auto"/>
        <w:rPr>
          <w:i/>
          <w:sz w:val="18"/>
          <w:szCs w:val="18"/>
        </w:rPr>
      </w:pPr>
      <w:r>
        <w:rPr>
          <w:i/>
          <w:sz w:val="18"/>
          <w:szCs w:val="18"/>
        </w:rPr>
        <w:t>Fecha de revisión</w:t>
      </w:r>
      <w:r>
        <w:rPr>
          <w:i/>
          <w:sz w:val="18"/>
          <w:szCs w:val="18"/>
        </w:rPr>
        <w:tab/>
      </w:r>
    </w:p>
    <w:p w:rsidR="00CE65FF" w:rsidRDefault="005B30A5">
      <w:pPr>
        <w:spacing w:line="276" w:lineRule="auto"/>
        <w:rPr>
          <w:b/>
          <w:color w:val="14A1C2"/>
          <w:sz w:val="18"/>
          <w:szCs w:val="18"/>
        </w:rPr>
      </w:pPr>
      <w:r>
        <w:rPr>
          <w:b/>
          <w:color w:val="14A1C2"/>
          <w:sz w:val="18"/>
          <w:szCs w:val="18"/>
        </w:rPr>
        <w:t>20/05/2022</w:t>
      </w:r>
    </w:p>
    <w:p w:rsidR="00CE65FF" w:rsidRDefault="005B30A5">
      <w:pPr>
        <w:spacing w:line="276" w:lineRule="auto"/>
        <w:rPr>
          <w:i/>
          <w:sz w:val="18"/>
          <w:szCs w:val="18"/>
        </w:rPr>
      </w:pPr>
      <w:r>
        <w:rPr>
          <w:i/>
          <w:sz w:val="18"/>
          <w:szCs w:val="18"/>
        </w:rPr>
        <w:t xml:space="preserve">Realizado por </w:t>
      </w:r>
      <w:r>
        <w:rPr>
          <w:i/>
          <w:sz w:val="18"/>
          <w:szCs w:val="18"/>
        </w:rPr>
        <w:tab/>
      </w:r>
      <w:r>
        <w:rPr>
          <w:i/>
          <w:sz w:val="18"/>
          <w:szCs w:val="18"/>
        </w:rPr>
        <w:tab/>
      </w:r>
    </w:p>
    <w:p w:rsidR="00CE65FF" w:rsidRDefault="005B30A5">
      <w:pPr>
        <w:spacing w:line="276" w:lineRule="auto"/>
        <w:rPr>
          <w:b/>
          <w:color w:val="14A1C2"/>
          <w:sz w:val="18"/>
          <w:szCs w:val="18"/>
        </w:rPr>
      </w:pPr>
      <w:r>
        <w:rPr>
          <w:b/>
          <w:color w:val="14A1C2"/>
          <w:sz w:val="18"/>
          <w:szCs w:val="18"/>
        </w:rPr>
        <w:t>CAU - Primer nivel</w:t>
      </w:r>
    </w:p>
    <w:p w:rsidR="00CE65FF" w:rsidRDefault="005B30A5">
      <w:pPr>
        <w:spacing w:line="276" w:lineRule="auto"/>
        <w:rPr>
          <w:b/>
          <w:color w:val="14A1C2"/>
          <w:sz w:val="18"/>
          <w:szCs w:val="18"/>
        </w:rPr>
      </w:pPr>
      <w:r>
        <w:rPr>
          <w:b/>
          <w:color w:val="14A1C2"/>
          <w:sz w:val="18"/>
          <w:szCs w:val="18"/>
        </w:rPr>
        <w:t>Equipo de desarrollo JAVA</w:t>
      </w:r>
    </w:p>
    <w:p w:rsidR="00CE65FF" w:rsidRDefault="00CE65FF">
      <w:pPr>
        <w:spacing w:line="276" w:lineRule="auto"/>
        <w:rPr>
          <w:sz w:val="28"/>
          <w:szCs w:val="28"/>
        </w:rPr>
      </w:pPr>
    </w:p>
    <w:p w:rsidR="00CE65FF" w:rsidRDefault="00CE65FF">
      <w:pPr>
        <w:spacing w:line="276" w:lineRule="auto"/>
        <w:rPr>
          <w:sz w:val="28"/>
          <w:szCs w:val="28"/>
        </w:rPr>
      </w:pPr>
    </w:p>
    <w:p w:rsidR="00CE65FF" w:rsidRDefault="00CE65FF">
      <w:pPr>
        <w:spacing w:line="276" w:lineRule="auto"/>
        <w:rPr>
          <w:sz w:val="28"/>
          <w:szCs w:val="28"/>
        </w:rPr>
      </w:pPr>
    </w:p>
    <w:p w:rsidR="00CE65FF" w:rsidRDefault="00CE65FF">
      <w:pPr>
        <w:spacing w:line="276" w:lineRule="auto"/>
        <w:rPr>
          <w:sz w:val="28"/>
          <w:szCs w:val="28"/>
        </w:rPr>
      </w:pPr>
    </w:p>
    <w:p w:rsidR="00CE65FF" w:rsidRDefault="00CE65FF">
      <w:pPr>
        <w:spacing w:line="276" w:lineRule="auto"/>
        <w:rPr>
          <w:sz w:val="28"/>
          <w:szCs w:val="28"/>
        </w:rPr>
      </w:pPr>
    </w:p>
    <w:p w:rsidR="00CE65FF" w:rsidRDefault="00CE65FF">
      <w:pPr>
        <w:spacing w:line="276" w:lineRule="auto"/>
        <w:rPr>
          <w:sz w:val="28"/>
          <w:szCs w:val="28"/>
        </w:rPr>
      </w:pPr>
    </w:p>
    <w:p w:rsidR="00CE65FF" w:rsidRDefault="005B30A5">
      <w:pPr>
        <w:spacing w:line="276" w:lineRule="auto"/>
        <w:rPr>
          <w:sz w:val="28"/>
          <w:szCs w:val="28"/>
        </w:rPr>
      </w:pPr>
      <w:r>
        <w:br w:type="page"/>
      </w:r>
    </w:p>
    <w:p w:rsidR="00CE65FF" w:rsidRDefault="005B30A5">
      <w:pPr>
        <w:spacing w:line="276" w:lineRule="auto"/>
        <w:rPr>
          <w:b/>
          <w:color w:val="14A1C2"/>
          <w:sz w:val="40"/>
          <w:szCs w:val="40"/>
        </w:rPr>
      </w:pPr>
      <w:r>
        <w:rPr>
          <w:b/>
          <w:color w:val="14A1C2"/>
          <w:sz w:val="40"/>
          <w:szCs w:val="40"/>
        </w:rPr>
        <w:lastRenderedPageBreak/>
        <w:t>ÍNDICE</w:t>
      </w:r>
    </w:p>
    <w:p w:rsidR="00CE65FF" w:rsidRDefault="00CE65FF">
      <w:pPr>
        <w:spacing w:line="276" w:lineRule="auto"/>
        <w:rPr>
          <w:b/>
          <w:color w:val="14A1C2"/>
          <w:sz w:val="40"/>
          <w:szCs w:val="40"/>
        </w:rPr>
      </w:pPr>
    </w:p>
    <w:bookmarkStart w:id="0" w:name="_Toc136246219" w:displacedByCustomXml="next"/>
    <w:sdt>
      <w:sdtPr>
        <w:id w:val="-2144418821"/>
        <w:docPartObj>
          <w:docPartGallery w:val="Table of Contents"/>
          <w:docPartUnique/>
        </w:docPartObj>
      </w:sdtPr>
      <w:sdtEndPr>
        <w:rPr>
          <w:rFonts w:ascii="Arial" w:hAnsi="Arial" w:cs="Arial"/>
          <w:color w:val="auto"/>
          <w:sz w:val="20"/>
          <w:szCs w:val="20"/>
        </w:rPr>
      </w:sdtEndPr>
      <w:sdtContent>
        <w:bookmarkStart w:id="1" w:name="_GoBack" w:displacedByCustomXml="prev"/>
        <w:bookmarkEnd w:id="1" w:displacedByCustomXml="prev"/>
        <w:p w:rsidR="00EE7FFE" w:rsidRDefault="00EE7FFE">
          <w:pPr>
            <w:pStyle w:val="TtulodeTDC"/>
          </w:pPr>
          <w:r>
            <w:t>Contenido</w:t>
          </w:r>
          <w:bookmarkEnd w:id="0"/>
        </w:p>
        <w:p w:rsidR="00EE7FFE" w:rsidRDefault="00EE7FFE">
          <w:pPr>
            <w:pStyle w:val="TDC1"/>
            <w:tabs>
              <w:tab w:val="right" w:leader="dot" w:pos="8990"/>
            </w:tabs>
            <w:rPr>
              <w:rFonts w:asciiTheme="minorHAnsi" w:eastAsiaTheme="minorEastAsia" w:hAnsiTheme="minorHAnsi" w:cstheme="minorBidi"/>
              <w:noProof/>
              <w:kern w:val="0"/>
              <w:sz w:val="22"/>
              <w:szCs w:val="22"/>
              <w:lang w:eastAsia="es-ES"/>
            </w:rPr>
          </w:pPr>
          <w:r>
            <w:fldChar w:fldCharType="begin"/>
          </w:r>
          <w:r>
            <w:instrText xml:space="preserve"> TOC \o "1-3" \h \z \u </w:instrText>
          </w:r>
          <w:r>
            <w:fldChar w:fldCharType="separate"/>
          </w:r>
          <w:hyperlink w:anchor="_Toc136246219" w:history="1">
            <w:r w:rsidRPr="00EB0165">
              <w:rPr>
                <w:rStyle w:val="Hipervnculo"/>
                <w:rFonts w:eastAsia="Wingdings"/>
                <w:noProof/>
              </w:rPr>
              <w:t>Contenido</w:t>
            </w:r>
            <w:r>
              <w:rPr>
                <w:noProof/>
                <w:webHidden/>
              </w:rPr>
              <w:tab/>
            </w:r>
            <w:r>
              <w:rPr>
                <w:noProof/>
                <w:webHidden/>
              </w:rPr>
              <w:fldChar w:fldCharType="begin"/>
            </w:r>
            <w:r>
              <w:rPr>
                <w:noProof/>
                <w:webHidden/>
              </w:rPr>
              <w:instrText xml:space="preserve"> PAGEREF _Toc136246219 \h </w:instrText>
            </w:r>
            <w:r>
              <w:rPr>
                <w:noProof/>
                <w:webHidden/>
              </w:rPr>
            </w:r>
            <w:r>
              <w:rPr>
                <w:noProof/>
                <w:webHidden/>
              </w:rPr>
              <w:fldChar w:fldCharType="separate"/>
            </w:r>
            <w:r>
              <w:rPr>
                <w:noProof/>
                <w:webHidden/>
              </w:rPr>
              <w:t>2</w:t>
            </w:r>
            <w:r>
              <w:rPr>
                <w:noProof/>
                <w:webHidden/>
              </w:rPr>
              <w:fldChar w:fldCharType="end"/>
            </w:r>
          </w:hyperlink>
        </w:p>
        <w:p w:rsidR="00EE7FFE" w:rsidRDefault="00EE7FFE">
          <w:pPr>
            <w:pStyle w:val="TDC1"/>
            <w:tabs>
              <w:tab w:val="left" w:pos="440"/>
              <w:tab w:val="right" w:leader="dot" w:pos="8990"/>
            </w:tabs>
            <w:rPr>
              <w:rFonts w:asciiTheme="minorHAnsi" w:eastAsiaTheme="minorEastAsia" w:hAnsiTheme="minorHAnsi" w:cstheme="minorBidi"/>
              <w:noProof/>
              <w:kern w:val="0"/>
              <w:sz w:val="22"/>
              <w:szCs w:val="22"/>
              <w:lang w:eastAsia="es-ES"/>
            </w:rPr>
          </w:pPr>
          <w:hyperlink w:anchor="_Toc136246220" w:history="1">
            <w:r w:rsidRPr="00EB0165">
              <w:rPr>
                <w:rStyle w:val="Hipervnculo"/>
                <w:rFonts w:eastAsia="Wingdings"/>
                <w:noProof/>
              </w:rPr>
              <w:t>1</w:t>
            </w:r>
            <w:r>
              <w:rPr>
                <w:rFonts w:asciiTheme="minorHAnsi" w:eastAsiaTheme="minorEastAsia" w:hAnsiTheme="minorHAnsi" w:cstheme="minorBidi"/>
                <w:noProof/>
                <w:kern w:val="0"/>
                <w:sz w:val="22"/>
                <w:szCs w:val="22"/>
                <w:lang w:eastAsia="es-ES"/>
              </w:rPr>
              <w:tab/>
            </w:r>
            <w:r w:rsidRPr="00EB0165">
              <w:rPr>
                <w:rStyle w:val="Hipervnculo"/>
                <w:rFonts w:eastAsia="Wingdings"/>
                <w:noProof/>
              </w:rPr>
              <w:t>Acceso</w:t>
            </w:r>
            <w:r>
              <w:rPr>
                <w:noProof/>
                <w:webHidden/>
              </w:rPr>
              <w:tab/>
            </w:r>
            <w:r>
              <w:rPr>
                <w:noProof/>
                <w:webHidden/>
              </w:rPr>
              <w:fldChar w:fldCharType="begin"/>
            </w:r>
            <w:r>
              <w:rPr>
                <w:noProof/>
                <w:webHidden/>
              </w:rPr>
              <w:instrText xml:space="preserve"> PAGEREF _Toc136246220 \h </w:instrText>
            </w:r>
            <w:r>
              <w:rPr>
                <w:noProof/>
                <w:webHidden/>
              </w:rPr>
            </w:r>
            <w:r>
              <w:rPr>
                <w:noProof/>
                <w:webHidden/>
              </w:rPr>
              <w:fldChar w:fldCharType="separate"/>
            </w:r>
            <w:r>
              <w:rPr>
                <w:noProof/>
                <w:webHidden/>
              </w:rPr>
              <w:t>3</w:t>
            </w:r>
            <w:r>
              <w:rPr>
                <w:noProof/>
                <w:webHidden/>
              </w:rPr>
              <w:fldChar w:fldCharType="end"/>
            </w:r>
          </w:hyperlink>
        </w:p>
        <w:p w:rsidR="00EE7FFE" w:rsidRDefault="00EE7FFE">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36246221" w:history="1">
            <w:r w:rsidRPr="00EB0165">
              <w:rPr>
                <w:rStyle w:val="Hipervnculo"/>
                <w:rFonts w:eastAsia="Wingdings"/>
                <w:noProof/>
              </w:rPr>
              <w:t>1.1</w:t>
            </w:r>
            <w:r>
              <w:rPr>
                <w:rFonts w:asciiTheme="minorHAnsi" w:eastAsiaTheme="minorEastAsia" w:hAnsiTheme="minorHAnsi" w:cstheme="minorBidi"/>
                <w:noProof/>
                <w:kern w:val="0"/>
                <w:sz w:val="22"/>
                <w:szCs w:val="22"/>
                <w:lang w:eastAsia="es-ES"/>
              </w:rPr>
              <w:tab/>
            </w:r>
            <w:r w:rsidRPr="00EB0165">
              <w:rPr>
                <w:rStyle w:val="Hipervnculo"/>
                <w:rFonts w:eastAsia="Wingdings"/>
                <w:noProof/>
              </w:rPr>
              <w:t>Elección del modo de trabajo</w:t>
            </w:r>
            <w:r>
              <w:rPr>
                <w:noProof/>
                <w:webHidden/>
              </w:rPr>
              <w:tab/>
            </w:r>
            <w:r>
              <w:rPr>
                <w:noProof/>
                <w:webHidden/>
              </w:rPr>
              <w:fldChar w:fldCharType="begin"/>
            </w:r>
            <w:r>
              <w:rPr>
                <w:noProof/>
                <w:webHidden/>
              </w:rPr>
              <w:instrText xml:space="preserve"> PAGEREF _Toc136246221 \h </w:instrText>
            </w:r>
            <w:r>
              <w:rPr>
                <w:noProof/>
                <w:webHidden/>
              </w:rPr>
            </w:r>
            <w:r>
              <w:rPr>
                <w:noProof/>
                <w:webHidden/>
              </w:rPr>
              <w:fldChar w:fldCharType="separate"/>
            </w:r>
            <w:r>
              <w:rPr>
                <w:noProof/>
                <w:webHidden/>
              </w:rPr>
              <w:t>3</w:t>
            </w:r>
            <w:r>
              <w:rPr>
                <w:noProof/>
                <w:webHidden/>
              </w:rPr>
              <w:fldChar w:fldCharType="end"/>
            </w:r>
          </w:hyperlink>
        </w:p>
        <w:p w:rsidR="00EE7FFE" w:rsidRDefault="00EE7FFE">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36246222" w:history="1">
            <w:r w:rsidRPr="00EB0165">
              <w:rPr>
                <w:rStyle w:val="Hipervnculo"/>
                <w:rFonts w:eastAsia="Wingdings"/>
                <w:noProof/>
              </w:rPr>
              <w:t>1.2</w:t>
            </w:r>
            <w:r>
              <w:rPr>
                <w:rFonts w:asciiTheme="minorHAnsi" w:eastAsiaTheme="minorEastAsia" w:hAnsiTheme="minorHAnsi" w:cstheme="minorBidi"/>
                <w:noProof/>
                <w:kern w:val="0"/>
                <w:sz w:val="22"/>
                <w:szCs w:val="22"/>
                <w:lang w:eastAsia="es-ES"/>
              </w:rPr>
              <w:tab/>
            </w:r>
            <w:r w:rsidRPr="00EB0165">
              <w:rPr>
                <w:rStyle w:val="Hipervnculo"/>
                <w:rFonts w:eastAsia="Wingdings"/>
                <w:noProof/>
              </w:rPr>
              <w:t>Menú</w:t>
            </w:r>
            <w:r>
              <w:rPr>
                <w:noProof/>
                <w:webHidden/>
              </w:rPr>
              <w:tab/>
            </w:r>
            <w:r>
              <w:rPr>
                <w:noProof/>
                <w:webHidden/>
              </w:rPr>
              <w:fldChar w:fldCharType="begin"/>
            </w:r>
            <w:r>
              <w:rPr>
                <w:noProof/>
                <w:webHidden/>
              </w:rPr>
              <w:instrText xml:space="preserve"> PAGEREF _Toc136246222 \h </w:instrText>
            </w:r>
            <w:r>
              <w:rPr>
                <w:noProof/>
                <w:webHidden/>
              </w:rPr>
            </w:r>
            <w:r>
              <w:rPr>
                <w:noProof/>
                <w:webHidden/>
              </w:rPr>
              <w:fldChar w:fldCharType="separate"/>
            </w:r>
            <w:r>
              <w:rPr>
                <w:noProof/>
                <w:webHidden/>
              </w:rPr>
              <w:t>3</w:t>
            </w:r>
            <w:r>
              <w:rPr>
                <w:noProof/>
                <w:webHidden/>
              </w:rPr>
              <w:fldChar w:fldCharType="end"/>
            </w:r>
          </w:hyperlink>
        </w:p>
        <w:p w:rsidR="00EE7FFE" w:rsidRDefault="00EE7FFE">
          <w:pPr>
            <w:pStyle w:val="TDC1"/>
            <w:tabs>
              <w:tab w:val="left" w:pos="440"/>
              <w:tab w:val="right" w:leader="dot" w:pos="8990"/>
            </w:tabs>
            <w:rPr>
              <w:rFonts w:asciiTheme="minorHAnsi" w:eastAsiaTheme="minorEastAsia" w:hAnsiTheme="minorHAnsi" w:cstheme="minorBidi"/>
              <w:noProof/>
              <w:kern w:val="0"/>
              <w:sz w:val="22"/>
              <w:szCs w:val="22"/>
              <w:lang w:eastAsia="es-ES"/>
            </w:rPr>
          </w:pPr>
          <w:hyperlink w:anchor="_Toc136246223" w:history="1">
            <w:r w:rsidRPr="00EB0165">
              <w:rPr>
                <w:rStyle w:val="Hipervnculo"/>
                <w:rFonts w:eastAsia="Wingdings"/>
                <w:noProof/>
              </w:rPr>
              <w:t>2</w:t>
            </w:r>
            <w:r>
              <w:rPr>
                <w:rFonts w:asciiTheme="minorHAnsi" w:eastAsiaTheme="minorEastAsia" w:hAnsiTheme="minorHAnsi" w:cstheme="minorBidi"/>
                <w:noProof/>
                <w:kern w:val="0"/>
                <w:sz w:val="22"/>
                <w:szCs w:val="22"/>
                <w:lang w:eastAsia="es-ES"/>
              </w:rPr>
              <w:tab/>
            </w:r>
            <w:r w:rsidRPr="00EB0165">
              <w:rPr>
                <w:rStyle w:val="Hipervnculo"/>
                <w:rFonts w:eastAsia="Wingdings"/>
                <w:noProof/>
              </w:rPr>
              <w:t>Configuración</w:t>
            </w:r>
            <w:r>
              <w:rPr>
                <w:noProof/>
                <w:webHidden/>
              </w:rPr>
              <w:tab/>
            </w:r>
            <w:r>
              <w:rPr>
                <w:noProof/>
                <w:webHidden/>
              </w:rPr>
              <w:fldChar w:fldCharType="begin"/>
            </w:r>
            <w:r>
              <w:rPr>
                <w:noProof/>
                <w:webHidden/>
              </w:rPr>
              <w:instrText xml:space="preserve"> PAGEREF _Toc136246223 \h </w:instrText>
            </w:r>
            <w:r>
              <w:rPr>
                <w:noProof/>
                <w:webHidden/>
              </w:rPr>
            </w:r>
            <w:r>
              <w:rPr>
                <w:noProof/>
                <w:webHidden/>
              </w:rPr>
              <w:fldChar w:fldCharType="separate"/>
            </w:r>
            <w:r>
              <w:rPr>
                <w:noProof/>
                <w:webHidden/>
              </w:rPr>
              <w:t>4</w:t>
            </w:r>
            <w:r>
              <w:rPr>
                <w:noProof/>
                <w:webHidden/>
              </w:rPr>
              <w:fldChar w:fldCharType="end"/>
            </w:r>
          </w:hyperlink>
        </w:p>
        <w:p w:rsidR="00EE7FFE" w:rsidRDefault="00EE7FFE">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36246224" w:history="1">
            <w:r w:rsidRPr="00EB0165">
              <w:rPr>
                <w:rStyle w:val="Hipervnculo"/>
                <w:rFonts w:eastAsia="Wingdings"/>
                <w:noProof/>
              </w:rPr>
              <w:t>2.1</w:t>
            </w:r>
            <w:r>
              <w:rPr>
                <w:rFonts w:asciiTheme="minorHAnsi" w:eastAsiaTheme="minorEastAsia" w:hAnsiTheme="minorHAnsi" w:cstheme="minorBidi"/>
                <w:noProof/>
                <w:kern w:val="0"/>
                <w:sz w:val="22"/>
                <w:szCs w:val="22"/>
                <w:lang w:eastAsia="es-ES"/>
              </w:rPr>
              <w:tab/>
            </w:r>
            <w:r w:rsidRPr="00EB0165">
              <w:rPr>
                <w:rStyle w:val="Hipervnculo"/>
                <w:rFonts w:eastAsia="Wingdings"/>
                <w:noProof/>
              </w:rPr>
              <w:t>Introducción</w:t>
            </w:r>
            <w:r>
              <w:rPr>
                <w:noProof/>
                <w:webHidden/>
              </w:rPr>
              <w:tab/>
            </w:r>
            <w:r>
              <w:rPr>
                <w:noProof/>
                <w:webHidden/>
              </w:rPr>
              <w:fldChar w:fldCharType="begin"/>
            </w:r>
            <w:r>
              <w:rPr>
                <w:noProof/>
                <w:webHidden/>
              </w:rPr>
              <w:instrText xml:space="preserve"> PAGEREF _Toc136246224 \h </w:instrText>
            </w:r>
            <w:r>
              <w:rPr>
                <w:noProof/>
                <w:webHidden/>
              </w:rPr>
            </w:r>
            <w:r>
              <w:rPr>
                <w:noProof/>
                <w:webHidden/>
              </w:rPr>
              <w:fldChar w:fldCharType="separate"/>
            </w:r>
            <w:r>
              <w:rPr>
                <w:noProof/>
                <w:webHidden/>
              </w:rPr>
              <w:t>4</w:t>
            </w:r>
            <w:r>
              <w:rPr>
                <w:noProof/>
                <w:webHidden/>
              </w:rPr>
              <w:fldChar w:fldCharType="end"/>
            </w:r>
          </w:hyperlink>
        </w:p>
        <w:p w:rsidR="00EE7FFE" w:rsidRDefault="00EE7FFE">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36246225" w:history="1">
            <w:r w:rsidRPr="00EB0165">
              <w:rPr>
                <w:rStyle w:val="Hipervnculo"/>
                <w:rFonts w:eastAsia="Wingdings"/>
                <w:noProof/>
              </w:rPr>
              <w:t>2.2</w:t>
            </w:r>
            <w:r>
              <w:rPr>
                <w:rFonts w:asciiTheme="minorHAnsi" w:eastAsiaTheme="minorEastAsia" w:hAnsiTheme="minorHAnsi" w:cstheme="minorBidi"/>
                <w:noProof/>
                <w:kern w:val="0"/>
                <w:sz w:val="22"/>
                <w:szCs w:val="22"/>
                <w:lang w:eastAsia="es-ES"/>
              </w:rPr>
              <w:tab/>
            </w:r>
            <w:r w:rsidRPr="00EB0165">
              <w:rPr>
                <w:rStyle w:val="Hipervnculo"/>
                <w:rFonts w:eastAsia="Wingdings"/>
                <w:noProof/>
              </w:rPr>
              <w:t>Calendario patrón</w:t>
            </w:r>
            <w:r>
              <w:rPr>
                <w:noProof/>
                <w:webHidden/>
              </w:rPr>
              <w:tab/>
            </w:r>
            <w:r>
              <w:rPr>
                <w:noProof/>
                <w:webHidden/>
              </w:rPr>
              <w:fldChar w:fldCharType="begin"/>
            </w:r>
            <w:r>
              <w:rPr>
                <w:noProof/>
                <w:webHidden/>
              </w:rPr>
              <w:instrText xml:space="preserve"> PAGEREF _Toc136246225 \h </w:instrText>
            </w:r>
            <w:r>
              <w:rPr>
                <w:noProof/>
                <w:webHidden/>
              </w:rPr>
            </w:r>
            <w:r>
              <w:rPr>
                <w:noProof/>
                <w:webHidden/>
              </w:rPr>
              <w:fldChar w:fldCharType="separate"/>
            </w:r>
            <w:r>
              <w:rPr>
                <w:noProof/>
                <w:webHidden/>
              </w:rPr>
              <w:t>4</w:t>
            </w:r>
            <w:r>
              <w:rPr>
                <w:noProof/>
                <w:webHidden/>
              </w:rPr>
              <w:fldChar w:fldCharType="end"/>
            </w:r>
          </w:hyperlink>
        </w:p>
        <w:p w:rsidR="00EE7FFE" w:rsidRDefault="00EE7FFE">
          <w:pPr>
            <w:pStyle w:val="TDC3"/>
            <w:tabs>
              <w:tab w:val="left" w:pos="1320"/>
              <w:tab w:val="right" w:leader="dot" w:pos="8990"/>
            </w:tabs>
            <w:rPr>
              <w:noProof/>
            </w:rPr>
          </w:pPr>
          <w:hyperlink w:anchor="_Toc136246226" w:history="1">
            <w:r w:rsidRPr="00EB0165">
              <w:rPr>
                <w:rStyle w:val="Hipervnculo"/>
                <w:rFonts w:eastAsia="Wingdings"/>
                <w:noProof/>
              </w:rPr>
              <w:t>2.2.1</w:t>
            </w:r>
            <w:r>
              <w:rPr>
                <w:noProof/>
              </w:rPr>
              <w:tab/>
            </w:r>
            <w:r w:rsidRPr="00EB0165">
              <w:rPr>
                <w:rStyle w:val="Hipervnculo"/>
                <w:rFonts w:eastAsia="Wingdings"/>
                <w:noProof/>
              </w:rPr>
              <w:t>Alta y modificación de un calendario patrón</w:t>
            </w:r>
            <w:r>
              <w:rPr>
                <w:noProof/>
                <w:webHidden/>
              </w:rPr>
              <w:tab/>
            </w:r>
            <w:r>
              <w:rPr>
                <w:noProof/>
                <w:webHidden/>
              </w:rPr>
              <w:fldChar w:fldCharType="begin"/>
            </w:r>
            <w:r>
              <w:rPr>
                <w:noProof/>
                <w:webHidden/>
              </w:rPr>
              <w:instrText xml:space="preserve"> PAGEREF _Toc136246226 \h </w:instrText>
            </w:r>
            <w:r>
              <w:rPr>
                <w:noProof/>
                <w:webHidden/>
              </w:rPr>
            </w:r>
            <w:r>
              <w:rPr>
                <w:noProof/>
                <w:webHidden/>
              </w:rPr>
              <w:fldChar w:fldCharType="separate"/>
            </w:r>
            <w:r>
              <w:rPr>
                <w:noProof/>
                <w:webHidden/>
              </w:rPr>
              <w:t>6</w:t>
            </w:r>
            <w:r>
              <w:rPr>
                <w:noProof/>
                <w:webHidden/>
              </w:rPr>
              <w:fldChar w:fldCharType="end"/>
            </w:r>
          </w:hyperlink>
        </w:p>
        <w:p w:rsidR="00EE7FFE" w:rsidRDefault="00EE7FFE">
          <w:pPr>
            <w:pStyle w:val="TDC3"/>
            <w:tabs>
              <w:tab w:val="left" w:pos="1320"/>
              <w:tab w:val="right" w:leader="dot" w:pos="8990"/>
            </w:tabs>
            <w:rPr>
              <w:noProof/>
            </w:rPr>
          </w:pPr>
          <w:hyperlink w:anchor="_Toc136246227" w:history="1">
            <w:r w:rsidRPr="00EB0165">
              <w:rPr>
                <w:rStyle w:val="Hipervnculo"/>
                <w:rFonts w:eastAsia="Wingdings"/>
                <w:noProof/>
              </w:rPr>
              <w:t>2.2.2</w:t>
            </w:r>
            <w:r>
              <w:rPr>
                <w:noProof/>
              </w:rPr>
              <w:tab/>
            </w:r>
            <w:r w:rsidRPr="00EB0165">
              <w:rPr>
                <w:rStyle w:val="Hipervnculo"/>
                <w:rFonts w:eastAsia="Wingdings"/>
                <w:noProof/>
              </w:rPr>
              <w:t>Copiar calendario</w:t>
            </w:r>
            <w:r>
              <w:rPr>
                <w:noProof/>
                <w:webHidden/>
              </w:rPr>
              <w:tab/>
            </w:r>
            <w:r>
              <w:rPr>
                <w:noProof/>
                <w:webHidden/>
              </w:rPr>
              <w:fldChar w:fldCharType="begin"/>
            </w:r>
            <w:r>
              <w:rPr>
                <w:noProof/>
                <w:webHidden/>
              </w:rPr>
              <w:instrText xml:space="preserve"> PAGEREF _Toc136246227 \h </w:instrText>
            </w:r>
            <w:r>
              <w:rPr>
                <w:noProof/>
                <w:webHidden/>
              </w:rPr>
            </w:r>
            <w:r>
              <w:rPr>
                <w:noProof/>
                <w:webHidden/>
              </w:rPr>
              <w:fldChar w:fldCharType="separate"/>
            </w:r>
            <w:r>
              <w:rPr>
                <w:noProof/>
                <w:webHidden/>
              </w:rPr>
              <w:t>9</w:t>
            </w:r>
            <w:r>
              <w:rPr>
                <w:noProof/>
                <w:webHidden/>
              </w:rPr>
              <w:fldChar w:fldCharType="end"/>
            </w:r>
          </w:hyperlink>
        </w:p>
        <w:p w:rsidR="00EE7FFE" w:rsidRDefault="00EE7FFE">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36246228" w:history="1">
            <w:r w:rsidRPr="00EB0165">
              <w:rPr>
                <w:rStyle w:val="Hipervnculo"/>
                <w:rFonts w:eastAsia="Wingdings"/>
                <w:noProof/>
              </w:rPr>
              <w:t>2.3</w:t>
            </w:r>
            <w:r>
              <w:rPr>
                <w:rFonts w:asciiTheme="minorHAnsi" w:eastAsiaTheme="minorEastAsia" w:hAnsiTheme="minorHAnsi" w:cstheme="minorBidi"/>
                <w:noProof/>
                <w:kern w:val="0"/>
                <w:sz w:val="22"/>
                <w:szCs w:val="22"/>
                <w:lang w:eastAsia="es-ES"/>
              </w:rPr>
              <w:tab/>
            </w:r>
            <w:r w:rsidRPr="00EB0165">
              <w:rPr>
                <w:rStyle w:val="Hipervnculo"/>
                <w:rFonts w:eastAsia="Wingdings"/>
                <w:noProof/>
              </w:rPr>
              <w:t>Calendario de festivos</w:t>
            </w:r>
            <w:r>
              <w:rPr>
                <w:noProof/>
                <w:webHidden/>
              </w:rPr>
              <w:tab/>
            </w:r>
            <w:r>
              <w:rPr>
                <w:noProof/>
                <w:webHidden/>
              </w:rPr>
              <w:fldChar w:fldCharType="begin"/>
            </w:r>
            <w:r>
              <w:rPr>
                <w:noProof/>
                <w:webHidden/>
              </w:rPr>
              <w:instrText xml:space="preserve"> PAGEREF _Toc136246228 \h </w:instrText>
            </w:r>
            <w:r>
              <w:rPr>
                <w:noProof/>
                <w:webHidden/>
              </w:rPr>
            </w:r>
            <w:r>
              <w:rPr>
                <w:noProof/>
                <w:webHidden/>
              </w:rPr>
              <w:fldChar w:fldCharType="separate"/>
            </w:r>
            <w:r>
              <w:rPr>
                <w:noProof/>
                <w:webHidden/>
              </w:rPr>
              <w:t>12</w:t>
            </w:r>
            <w:r>
              <w:rPr>
                <w:noProof/>
                <w:webHidden/>
              </w:rPr>
              <w:fldChar w:fldCharType="end"/>
            </w:r>
          </w:hyperlink>
        </w:p>
        <w:p w:rsidR="00EE7FFE" w:rsidRDefault="00EE7FFE">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36246229" w:history="1">
            <w:r w:rsidRPr="00EB0165">
              <w:rPr>
                <w:rStyle w:val="Hipervnculo"/>
                <w:rFonts w:eastAsia="Wingdings"/>
                <w:noProof/>
              </w:rPr>
              <w:t>2.4</w:t>
            </w:r>
            <w:r>
              <w:rPr>
                <w:rFonts w:asciiTheme="minorHAnsi" w:eastAsiaTheme="minorEastAsia" w:hAnsiTheme="minorHAnsi" w:cstheme="minorBidi"/>
                <w:noProof/>
                <w:kern w:val="0"/>
                <w:sz w:val="22"/>
                <w:szCs w:val="22"/>
                <w:lang w:eastAsia="es-ES"/>
              </w:rPr>
              <w:tab/>
            </w:r>
            <w:r w:rsidRPr="00EB0165">
              <w:rPr>
                <w:rStyle w:val="Hipervnculo"/>
                <w:rFonts w:eastAsia="Wingdings"/>
                <w:noProof/>
              </w:rPr>
              <w:t>Cuerpos / escalas</w:t>
            </w:r>
            <w:r>
              <w:rPr>
                <w:noProof/>
                <w:webHidden/>
              </w:rPr>
              <w:tab/>
            </w:r>
            <w:r>
              <w:rPr>
                <w:noProof/>
                <w:webHidden/>
              </w:rPr>
              <w:fldChar w:fldCharType="begin"/>
            </w:r>
            <w:r>
              <w:rPr>
                <w:noProof/>
                <w:webHidden/>
              </w:rPr>
              <w:instrText xml:space="preserve"> PAGEREF _Toc136246229 \h </w:instrText>
            </w:r>
            <w:r>
              <w:rPr>
                <w:noProof/>
                <w:webHidden/>
              </w:rPr>
            </w:r>
            <w:r>
              <w:rPr>
                <w:noProof/>
                <w:webHidden/>
              </w:rPr>
              <w:fldChar w:fldCharType="separate"/>
            </w:r>
            <w:r>
              <w:rPr>
                <w:noProof/>
                <w:webHidden/>
              </w:rPr>
              <w:t>14</w:t>
            </w:r>
            <w:r>
              <w:rPr>
                <w:noProof/>
                <w:webHidden/>
              </w:rPr>
              <w:fldChar w:fldCharType="end"/>
            </w:r>
          </w:hyperlink>
        </w:p>
        <w:p w:rsidR="00EE7FFE" w:rsidRDefault="00EE7FFE">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36246230" w:history="1">
            <w:r w:rsidRPr="00EB0165">
              <w:rPr>
                <w:rStyle w:val="Hipervnculo"/>
                <w:rFonts w:eastAsia="Wingdings"/>
                <w:noProof/>
              </w:rPr>
              <w:t>2.5</w:t>
            </w:r>
            <w:r>
              <w:rPr>
                <w:rFonts w:asciiTheme="minorHAnsi" w:eastAsiaTheme="minorEastAsia" w:hAnsiTheme="minorHAnsi" w:cstheme="minorBidi"/>
                <w:noProof/>
                <w:kern w:val="0"/>
                <w:sz w:val="22"/>
                <w:szCs w:val="22"/>
                <w:lang w:eastAsia="es-ES"/>
              </w:rPr>
              <w:tab/>
            </w:r>
            <w:r w:rsidRPr="00EB0165">
              <w:rPr>
                <w:rStyle w:val="Hipervnculo"/>
                <w:rFonts w:eastAsia="Wingdings"/>
                <w:noProof/>
              </w:rPr>
              <w:t>Edificios</w:t>
            </w:r>
            <w:r>
              <w:rPr>
                <w:noProof/>
                <w:webHidden/>
              </w:rPr>
              <w:tab/>
            </w:r>
            <w:r>
              <w:rPr>
                <w:noProof/>
                <w:webHidden/>
              </w:rPr>
              <w:fldChar w:fldCharType="begin"/>
            </w:r>
            <w:r>
              <w:rPr>
                <w:noProof/>
                <w:webHidden/>
              </w:rPr>
              <w:instrText xml:space="preserve"> PAGEREF _Toc136246230 \h </w:instrText>
            </w:r>
            <w:r>
              <w:rPr>
                <w:noProof/>
                <w:webHidden/>
              </w:rPr>
            </w:r>
            <w:r>
              <w:rPr>
                <w:noProof/>
                <w:webHidden/>
              </w:rPr>
              <w:fldChar w:fldCharType="separate"/>
            </w:r>
            <w:r>
              <w:rPr>
                <w:noProof/>
                <w:webHidden/>
              </w:rPr>
              <w:t>15</w:t>
            </w:r>
            <w:r>
              <w:rPr>
                <w:noProof/>
                <w:webHidden/>
              </w:rPr>
              <w:fldChar w:fldCharType="end"/>
            </w:r>
          </w:hyperlink>
        </w:p>
        <w:p w:rsidR="00EE7FFE" w:rsidRDefault="00EE7FFE">
          <w:pPr>
            <w:pStyle w:val="TDC3"/>
            <w:tabs>
              <w:tab w:val="left" w:pos="1320"/>
              <w:tab w:val="right" w:leader="dot" w:pos="8990"/>
            </w:tabs>
            <w:rPr>
              <w:noProof/>
            </w:rPr>
          </w:pPr>
          <w:hyperlink w:anchor="_Toc136246231" w:history="1">
            <w:r w:rsidRPr="00EB0165">
              <w:rPr>
                <w:rStyle w:val="Hipervnculo"/>
                <w:rFonts w:eastAsia="Wingdings"/>
                <w:noProof/>
              </w:rPr>
              <w:t>2.5.1</w:t>
            </w:r>
            <w:r>
              <w:rPr>
                <w:noProof/>
              </w:rPr>
              <w:tab/>
            </w:r>
            <w:r w:rsidRPr="00EB0165">
              <w:rPr>
                <w:rStyle w:val="Hipervnculo"/>
                <w:rFonts w:eastAsia="Wingdings"/>
                <w:noProof/>
              </w:rPr>
              <w:t>Nuevo edificio</w:t>
            </w:r>
            <w:r>
              <w:rPr>
                <w:noProof/>
                <w:webHidden/>
              </w:rPr>
              <w:tab/>
            </w:r>
            <w:r>
              <w:rPr>
                <w:noProof/>
                <w:webHidden/>
              </w:rPr>
              <w:fldChar w:fldCharType="begin"/>
            </w:r>
            <w:r>
              <w:rPr>
                <w:noProof/>
                <w:webHidden/>
              </w:rPr>
              <w:instrText xml:space="preserve"> PAGEREF _Toc136246231 \h </w:instrText>
            </w:r>
            <w:r>
              <w:rPr>
                <w:noProof/>
                <w:webHidden/>
              </w:rPr>
            </w:r>
            <w:r>
              <w:rPr>
                <w:noProof/>
                <w:webHidden/>
              </w:rPr>
              <w:fldChar w:fldCharType="separate"/>
            </w:r>
            <w:r>
              <w:rPr>
                <w:noProof/>
                <w:webHidden/>
              </w:rPr>
              <w:t>15</w:t>
            </w:r>
            <w:r>
              <w:rPr>
                <w:noProof/>
                <w:webHidden/>
              </w:rPr>
              <w:fldChar w:fldCharType="end"/>
            </w:r>
          </w:hyperlink>
        </w:p>
        <w:p w:rsidR="00EE7FFE" w:rsidRDefault="00EE7FFE">
          <w:pPr>
            <w:pStyle w:val="TDC3"/>
            <w:tabs>
              <w:tab w:val="left" w:pos="1320"/>
              <w:tab w:val="right" w:leader="dot" w:pos="8990"/>
            </w:tabs>
            <w:rPr>
              <w:noProof/>
            </w:rPr>
          </w:pPr>
          <w:hyperlink w:anchor="_Toc136246232" w:history="1">
            <w:r w:rsidRPr="00EB0165">
              <w:rPr>
                <w:rStyle w:val="Hipervnculo"/>
                <w:rFonts w:eastAsia="Wingdings"/>
                <w:noProof/>
              </w:rPr>
              <w:t>2.5.2</w:t>
            </w:r>
            <w:r>
              <w:rPr>
                <w:noProof/>
              </w:rPr>
              <w:tab/>
            </w:r>
            <w:r w:rsidRPr="00EB0165">
              <w:rPr>
                <w:rStyle w:val="Hipervnculo"/>
                <w:rFonts w:eastAsia="Wingdings"/>
                <w:noProof/>
              </w:rPr>
              <w:t>Modificar un edificio</w:t>
            </w:r>
            <w:r>
              <w:rPr>
                <w:noProof/>
                <w:webHidden/>
              </w:rPr>
              <w:tab/>
            </w:r>
            <w:r>
              <w:rPr>
                <w:noProof/>
                <w:webHidden/>
              </w:rPr>
              <w:fldChar w:fldCharType="begin"/>
            </w:r>
            <w:r>
              <w:rPr>
                <w:noProof/>
                <w:webHidden/>
              </w:rPr>
              <w:instrText xml:space="preserve"> PAGEREF _Toc136246232 \h </w:instrText>
            </w:r>
            <w:r>
              <w:rPr>
                <w:noProof/>
                <w:webHidden/>
              </w:rPr>
            </w:r>
            <w:r>
              <w:rPr>
                <w:noProof/>
                <w:webHidden/>
              </w:rPr>
              <w:fldChar w:fldCharType="separate"/>
            </w:r>
            <w:r>
              <w:rPr>
                <w:noProof/>
                <w:webHidden/>
              </w:rPr>
              <w:t>17</w:t>
            </w:r>
            <w:r>
              <w:rPr>
                <w:noProof/>
                <w:webHidden/>
              </w:rPr>
              <w:fldChar w:fldCharType="end"/>
            </w:r>
          </w:hyperlink>
        </w:p>
        <w:p w:rsidR="00EE7FFE" w:rsidRDefault="00EE7FFE">
          <w:pPr>
            <w:pStyle w:val="TDC3"/>
            <w:tabs>
              <w:tab w:val="left" w:pos="1320"/>
              <w:tab w:val="right" w:leader="dot" w:pos="8990"/>
            </w:tabs>
            <w:rPr>
              <w:noProof/>
            </w:rPr>
          </w:pPr>
          <w:hyperlink w:anchor="_Toc136246233" w:history="1">
            <w:r w:rsidRPr="00EB0165">
              <w:rPr>
                <w:rStyle w:val="Hipervnculo"/>
                <w:rFonts w:eastAsia="Wingdings"/>
                <w:noProof/>
              </w:rPr>
              <w:t>2.5.3</w:t>
            </w:r>
            <w:r>
              <w:rPr>
                <w:noProof/>
              </w:rPr>
              <w:tab/>
            </w:r>
            <w:r w:rsidRPr="00EB0165">
              <w:rPr>
                <w:rStyle w:val="Hipervnculo"/>
                <w:rFonts w:eastAsia="Wingdings"/>
                <w:noProof/>
              </w:rPr>
              <w:t>Activar / desactivar un edificio</w:t>
            </w:r>
            <w:r>
              <w:rPr>
                <w:noProof/>
                <w:webHidden/>
              </w:rPr>
              <w:tab/>
            </w:r>
            <w:r>
              <w:rPr>
                <w:noProof/>
                <w:webHidden/>
              </w:rPr>
              <w:fldChar w:fldCharType="begin"/>
            </w:r>
            <w:r>
              <w:rPr>
                <w:noProof/>
                <w:webHidden/>
              </w:rPr>
              <w:instrText xml:space="preserve"> PAGEREF _Toc136246233 \h </w:instrText>
            </w:r>
            <w:r>
              <w:rPr>
                <w:noProof/>
                <w:webHidden/>
              </w:rPr>
            </w:r>
            <w:r>
              <w:rPr>
                <w:noProof/>
                <w:webHidden/>
              </w:rPr>
              <w:fldChar w:fldCharType="separate"/>
            </w:r>
            <w:r>
              <w:rPr>
                <w:noProof/>
                <w:webHidden/>
              </w:rPr>
              <w:t>18</w:t>
            </w:r>
            <w:r>
              <w:rPr>
                <w:noProof/>
                <w:webHidden/>
              </w:rPr>
              <w:fldChar w:fldCharType="end"/>
            </w:r>
          </w:hyperlink>
        </w:p>
        <w:p w:rsidR="00EE7FFE" w:rsidRDefault="00EE7FFE">
          <w:pPr>
            <w:pStyle w:val="TDC3"/>
            <w:tabs>
              <w:tab w:val="left" w:pos="1320"/>
              <w:tab w:val="right" w:leader="dot" w:pos="8990"/>
            </w:tabs>
            <w:rPr>
              <w:noProof/>
            </w:rPr>
          </w:pPr>
          <w:hyperlink w:anchor="_Toc136246234" w:history="1">
            <w:r w:rsidRPr="00EB0165">
              <w:rPr>
                <w:rStyle w:val="Hipervnculo"/>
                <w:rFonts w:eastAsia="Wingdings"/>
                <w:noProof/>
              </w:rPr>
              <w:t>2.5.4</w:t>
            </w:r>
            <w:r>
              <w:rPr>
                <w:noProof/>
              </w:rPr>
              <w:tab/>
            </w:r>
            <w:r w:rsidRPr="00EB0165">
              <w:rPr>
                <w:rStyle w:val="Hipervnculo"/>
                <w:rFonts w:eastAsia="Wingdings"/>
                <w:noProof/>
              </w:rPr>
              <w:t>Asignar un calendario a un ejercicio</w:t>
            </w:r>
            <w:r>
              <w:rPr>
                <w:noProof/>
                <w:webHidden/>
              </w:rPr>
              <w:tab/>
            </w:r>
            <w:r>
              <w:rPr>
                <w:noProof/>
                <w:webHidden/>
              </w:rPr>
              <w:fldChar w:fldCharType="begin"/>
            </w:r>
            <w:r>
              <w:rPr>
                <w:noProof/>
                <w:webHidden/>
              </w:rPr>
              <w:instrText xml:space="preserve"> PAGEREF _Toc136246234 \h </w:instrText>
            </w:r>
            <w:r>
              <w:rPr>
                <w:noProof/>
                <w:webHidden/>
              </w:rPr>
            </w:r>
            <w:r>
              <w:rPr>
                <w:noProof/>
                <w:webHidden/>
              </w:rPr>
              <w:fldChar w:fldCharType="separate"/>
            </w:r>
            <w:r>
              <w:rPr>
                <w:noProof/>
                <w:webHidden/>
              </w:rPr>
              <w:t>18</w:t>
            </w:r>
            <w:r>
              <w:rPr>
                <w:noProof/>
                <w:webHidden/>
              </w:rPr>
              <w:fldChar w:fldCharType="end"/>
            </w:r>
          </w:hyperlink>
        </w:p>
        <w:p w:rsidR="00EE7FFE" w:rsidRDefault="00EE7FFE">
          <w:pPr>
            <w:pStyle w:val="TDC3"/>
            <w:tabs>
              <w:tab w:val="left" w:pos="1320"/>
              <w:tab w:val="right" w:leader="dot" w:pos="8990"/>
            </w:tabs>
            <w:rPr>
              <w:noProof/>
            </w:rPr>
          </w:pPr>
          <w:hyperlink w:anchor="_Toc136246235" w:history="1">
            <w:r w:rsidRPr="00EB0165">
              <w:rPr>
                <w:rStyle w:val="Hipervnculo"/>
                <w:rFonts w:eastAsia="Wingdings"/>
                <w:noProof/>
              </w:rPr>
              <w:t>2.5.5</w:t>
            </w:r>
            <w:r>
              <w:rPr>
                <w:noProof/>
              </w:rPr>
              <w:tab/>
            </w:r>
            <w:r w:rsidRPr="00EB0165">
              <w:rPr>
                <w:rStyle w:val="Hipervnculo"/>
                <w:rFonts w:eastAsia="Wingdings"/>
                <w:noProof/>
              </w:rPr>
              <w:t>Borrar un edificio</w:t>
            </w:r>
            <w:r>
              <w:rPr>
                <w:noProof/>
                <w:webHidden/>
              </w:rPr>
              <w:tab/>
            </w:r>
            <w:r>
              <w:rPr>
                <w:noProof/>
                <w:webHidden/>
              </w:rPr>
              <w:fldChar w:fldCharType="begin"/>
            </w:r>
            <w:r>
              <w:rPr>
                <w:noProof/>
                <w:webHidden/>
              </w:rPr>
              <w:instrText xml:space="preserve"> PAGEREF _Toc136246235 \h </w:instrText>
            </w:r>
            <w:r>
              <w:rPr>
                <w:noProof/>
                <w:webHidden/>
              </w:rPr>
            </w:r>
            <w:r>
              <w:rPr>
                <w:noProof/>
                <w:webHidden/>
              </w:rPr>
              <w:fldChar w:fldCharType="separate"/>
            </w:r>
            <w:r>
              <w:rPr>
                <w:noProof/>
                <w:webHidden/>
              </w:rPr>
              <w:t>20</w:t>
            </w:r>
            <w:r>
              <w:rPr>
                <w:noProof/>
                <w:webHidden/>
              </w:rPr>
              <w:fldChar w:fldCharType="end"/>
            </w:r>
          </w:hyperlink>
        </w:p>
        <w:p w:rsidR="00EE7FFE" w:rsidRDefault="00EE7FFE">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36246236" w:history="1">
            <w:r w:rsidRPr="00EB0165">
              <w:rPr>
                <w:rStyle w:val="Hipervnculo"/>
                <w:rFonts w:eastAsia="Wingdings"/>
                <w:noProof/>
              </w:rPr>
              <w:t>2.6</w:t>
            </w:r>
            <w:r>
              <w:rPr>
                <w:rFonts w:asciiTheme="minorHAnsi" w:eastAsiaTheme="minorEastAsia" w:hAnsiTheme="minorHAnsi" w:cstheme="minorBidi"/>
                <w:noProof/>
                <w:kern w:val="0"/>
                <w:sz w:val="22"/>
                <w:szCs w:val="22"/>
                <w:lang w:eastAsia="es-ES"/>
              </w:rPr>
              <w:tab/>
            </w:r>
            <w:r w:rsidRPr="00EB0165">
              <w:rPr>
                <w:rStyle w:val="Hipervnculo"/>
                <w:rFonts w:eastAsia="Wingdings"/>
                <w:noProof/>
              </w:rPr>
              <w:t>Incidencias</w:t>
            </w:r>
            <w:r>
              <w:rPr>
                <w:noProof/>
                <w:webHidden/>
              </w:rPr>
              <w:tab/>
            </w:r>
            <w:r>
              <w:rPr>
                <w:noProof/>
                <w:webHidden/>
              </w:rPr>
              <w:fldChar w:fldCharType="begin"/>
            </w:r>
            <w:r>
              <w:rPr>
                <w:noProof/>
                <w:webHidden/>
              </w:rPr>
              <w:instrText xml:space="preserve"> PAGEREF _Toc136246236 \h </w:instrText>
            </w:r>
            <w:r>
              <w:rPr>
                <w:noProof/>
                <w:webHidden/>
              </w:rPr>
            </w:r>
            <w:r>
              <w:rPr>
                <w:noProof/>
                <w:webHidden/>
              </w:rPr>
              <w:fldChar w:fldCharType="separate"/>
            </w:r>
            <w:r>
              <w:rPr>
                <w:noProof/>
                <w:webHidden/>
              </w:rPr>
              <w:t>21</w:t>
            </w:r>
            <w:r>
              <w:rPr>
                <w:noProof/>
                <w:webHidden/>
              </w:rPr>
              <w:fldChar w:fldCharType="end"/>
            </w:r>
          </w:hyperlink>
        </w:p>
        <w:p w:rsidR="00EE7FFE" w:rsidRDefault="00EE7FFE">
          <w:pPr>
            <w:pStyle w:val="TDC3"/>
            <w:tabs>
              <w:tab w:val="left" w:pos="1320"/>
              <w:tab w:val="right" w:leader="dot" w:pos="8990"/>
            </w:tabs>
            <w:rPr>
              <w:noProof/>
            </w:rPr>
          </w:pPr>
          <w:hyperlink w:anchor="_Toc136246237" w:history="1">
            <w:r w:rsidRPr="00EB0165">
              <w:rPr>
                <w:rStyle w:val="Hipervnculo"/>
                <w:rFonts w:eastAsia="Wingdings"/>
                <w:noProof/>
              </w:rPr>
              <w:t>2.6.1</w:t>
            </w:r>
            <w:r>
              <w:rPr>
                <w:noProof/>
              </w:rPr>
              <w:tab/>
            </w:r>
            <w:r w:rsidRPr="00EB0165">
              <w:rPr>
                <w:rStyle w:val="Hipervnculo"/>
                <w:rFonts w:eastAsia="Wingdings"/>
                <w:noProof/>
              </w:rPr>
              <w:t>Permisos e incidencias</w:t>
            </w:r>
            <w:r>
              <w:rPr>
                <w:noProof/>
                <w:webHidden/>
              </w:rPr>
              <w:tab/>
            </w:r>
            <w:r>
              <w:rPr>
                <w:noProof/>
                <w:webHidden/>
              </w:rPr>
              <w:fldChar w:fldCharType="begin"/>
            </w:r>
            <w:r>
              <w:rPr>
                <w:noProof/>
                <w:webHidden/>
              </w:rPr>
              <w:instrText xml:space="preserve"> PAGEREF _Toc136246237 \h </w:instrText>
            </w:r>
            <w:r>
              <w:rPr>
                <w:noProof/>
                <w:webHidden/>
              </w:rPr>
            </w:r>
            <w:r>
              <w:rPr>
                <w:noProof/>
                <w:webHidden/>
              </w:rPr>
              <w:fldChar w:fldCharType="separate"/>
            </w:r>
            <w:r>
              <w:rPr>
                <w:noProof/>
                <w:webHidden/>
              </w:rPr>
              <w:t>21</w:t>
            </w:r>
            <w:r>
              <w:rPr>
                <w:noProof/>
                <w:webHidden/>
              </w:rPr>
              <w:fldChar w:fldCharType="end"/>
            </w:r>
          </w:hyperlink>
        </w:p>
        <w:p w:rsidR="00EE7FFE" w:rsidRDefault="00EE7FFE">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36246238" w:history="1">
            <w:r w:rsidRPr="00EB0165">
              <w:rPr>
                <w:rStyle w:val="Hipervnculo"/>
                <w:rFonts w:eastAsia="Wingdings"/>
                <w:noProof/>
              </w:rPr>
              <w:t>2.7</w:t>
            </w:r>
            <w:r>
              <w:rPr>
                <w:rFonts w:asciiTheme="minorHAnsi" w:eastAsiaTheme="minorEastAsia" w:hAnsiTheme="minorHAnsi" w:cstheme="minorBidi"/>
                <w:noProof/>
                <w:kern w:val="0"/>
                <w:sz w:val="22"/>
                <w:szCs w:val="22"/>
                <w:lang w:eastAsia="es-ES"/>
              </w:rPr>
              <w:tab/>
            </w:r>
            <w:r w:rsidRPr="00EB0165">
              <w:rPr>
                <w:rStyle w:val="Hipervnculo"/>
                <w:rFonts w:eastAsia="Wingdings"/>
                <w:noProof/>
              </w:rPr>
              <w:t>Tipos de horas</w:t>
            </w:r>
            <w:r>
              <w:rPr>
                <w:noProof/>
                <w:webHidden/>
              </w:rPr>
              <w:tab/>
            </w:r>
            <w:r>
              <w:rPr>
                <w:noProof/>
                <w:webHidden/>
              </w:rPr>
              <w:fldChar w:fldCharType="begin"/>
            </w:r>
            <w:r>
              <w:rPr>
                <w:noProof/>
                <w:webHidden/>
              </w:rPr>
              <w:instrText xml:space="preserve"> PAGEREF _Toc136246238 \h </w:instrText>
            </w:r>
            <w:r>
              <w:rPr>
                <w:noProof/>
                <w:webHidden/>
              </w:rPr>
            </w:r>
            <w:r>
              <w:rPr>
                <w:noProof/>
                <w:webHidden/>
              </w:rPr>
              <w:fldChar w:fldCharType="separate"/>
            </w:r>
            <w:r>
              <w:rPr>
                <w:noProof/>
                <w:webHidden/>
              </w:rPr>
              <w:t>23</w:t>
            </w:r>
            <w:r>
              <w:rPr>
                <w:noProof/>
                <w:webHidden/>
              </w:rPr>
              <w:fldChar w:fldCharType="end"/>
            </w:r>
          </w:hyperlink>
        </w:p>
        <w:p w:rsidR="00EE7FFE" w:rsidRDefault="00EE7FFE">
          <w:pPr>
            <w:pStyle w:val="TDC3"/>
            <w:tabs>
              <w:tab w:val="left" w:pos="1320"/>
              <w:tab w:val="right" w:leader="dot" w:pos="8990"/>
            </w:tabs>
            <w:rPr>
              <w:noProof/>
            </w:rPr>
          </w:pPr>
          <w:hyperlink w:anchor="_Toc136246239" w:history="1">
            <w:r w:rsidRPr="00EB0165">
              <w:rPr>
                <w:rStyle w:val="Hipervnculo"/>
                <w:rFonts w:eastAsia="Wingdings"/>
                <w:noProof/>
              </w:rPr>
              <w:t>2.7.1</w:t>
            </w:r>
            <w:r>
              <w:rPr>
                <w:noProof/>
              </w:rPr>
              <w:tab/>
            </w:r>
            <w:r w:rsidRPr="00EB0165">
              <w:rPr>
                <w:rStyle w:val="Hipervnculo"/>
                <w:rFonts w:eastAsia="Wingdings"/>
                <w:noProof/>
              </w:rPr>
              <w:t>Alta de un tipo de hora</w:t>
            </w:r>
            <w:r>
              <w:rPr>
                <w:noProof/>
                <w:webHidden/>
              </w:rPr>
              <w:tab/>
            </w:r>
            <w:r>
              <w:rPr>
                <w:noProof/>
                <w:webHidden/>
              </w:rPr>
              <w:fldChar w:fldCharType="begin"/>
            </w:r>
            <w:r>
              <w:rPr>
                <w:noProof/>
                <w:webHidden/>
              </w:rPr>
              <w:instrText xml:space="preserve"> PAGEREF _Toc136246239 \h </w:instrText>
            </w:r>
            <w:r>
              <w:rPr>
                <w:noProof/>
                <w:webHidden/>
              </w:rPr>
            </w:r>
            <w:r>
              <w:rPr>
                <w:noProof/>
                <w:webHidden/>
              </w:rPr>
              <w:fldChar w:fldCharType="separate"/>
            </w:r>
            <w:r>
              <w:rPr>
                <w:noProof/>
                <w:webHidden/>
              </w:rPr>
              <w:t>24</w:t>
            </w:r>
            <w:r>
              <w:rPr>
                <w:noProof/>
                <w:webHidden/>
              </w:rPr>
              <w:fldChar w:fldCharType="end"/>
            </w:r>
          </w:hyperlink>
        </w:p>
        <w:p w:rsidR="00EE7FFE" w:rsidRDefault="00EE7FFE">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36246240" w:history="1">
            <w:r w:rsidRPr="00EB0165">
              <w:rPr>
                <w:rStyle w:val="Hipervnculo"/>
                <w:rFonts w:eastAsia="Wingdings"/>
                <w:noProof/>
              </w:rPr>
              <w:t>2.8</w:t>
            </w:r>
            <w:r>
              <w:rPr>
                <w:rFonts w:asciiTheme="minorHAnsi" w:eastAsiaTheme="minorEastAsia" w:hAnsiTheme="minorHAnsi" w:cstheme="minorBidi"/>
                <w:noProof/>
                <w:kern w:val="0"/>
                <w:sz w:val="22"/>
                <w:szCs w:val="22"/>
                <w:lang w:eastAsia="es-ES"/>
              </w:rPr>
              <w:tab/>
            </w:r>
            <w:r w:rsidRPr="00EB0165">
              <w:rPr>
                <w:rStyle w:val="Hipervnculo"/>
                <w:rFonts w:eastAsia="Wingdings"/>
                <w:noProof/>
              </w:rPr>
              <w:t>Turnos</w:t>
            </w:r>
            <w:r>
              <w:rPr>
                <w:noProof/>
                <w:webHidden/>
              </w:rPr>
              <w:tab/>
            </w:r>
            <w:r>
              <w:rPr>
                <w:noProof/>
                <w:webHidden/>
              </w:rPr>
              <w:fldChar w:fldCharType="begin"/>
            </w:r>
            <w:r>
              <w:rPr>
                <w:noProof/>
                <w:webHidden/>
              </w:rPr>
              <w:instrText xml:space="preserve"> PAGEREF _Toc136246240 \h </w:instrText>
            </w:r>
            <w:r>
              <w:rPr>
                <w:noProof/>
                <w:webHidden/>
              </w:rPr>
            </w:r>
            <w:r>
              <w:rPr>
                <w:noProof/>
                <w:webHidden/>
              </w:rPr>
              <w:fldChar w:fldCharType="separate"/>
            </w:r>
            <w:r>
              <w:rPr>
                <w:noProof/>
                <w:webHidden/>
              </w:rPr>
              <w:t>24</w:t>
            </w:r>
            <w:r>
              <w:rPr>
                <w:noProof/>
                <w:webHidden/>
              </w:rPr>
              <w:fldChar w:fldCharType="end"/>
            </w:r>
          </w:hyperlink>
        </w:p>
        <w:p w:rsidR="00EE7FFE" w:rsidRDefault="00EE7FFE">
          <w:pPr>
            <w:pStyle w:val="TDC3"/>
            <w:tabs>
              <w:tab w:val="left" w:pos="1320"/>
              <w:tab w:val="right" w:leader="dot" w:pos="8990"/>
            </w:tabs>
            <w:rPr>
              <w:noProof/>
            </w:rPr>
          </w:pPr>
          <w:hyperlink w:anchor="_Toc136246241" w:history="1">
            <w:r w:rsidRPr="00EB0165">
              <w:rPr>
                <w:rStyle w:val="Hipervnculo"/>
                <w:rFonts w:eastAsia="Wingdings"/>
                <w:noProof/>
              </w:rPr>
              <w:t>2.8.1</w:t>
            </w:r>
            <w:r>
              <w:rPr>
                <w:noProof/>
              </w:rPr>
              <w:tab/>
            </w:r>
            <w:r w:rsidRPr="00EB0165">
              <w:rPr>
                <w:rStyle w:val="Hipervnculo"/>
                <w:rFonts w:eastAsia="Wingdings"/>
                <w:noProof/>
              </w:rPr>
              <w:t>Dar de alta un turno</w:t>
            </w:r>
            <w:r>
              <w:rPr>
                <w:noProof/>
                <w:webHidden/>
              </w:rPr>
              <w:tab/>
            </w:r>
            <w:r>
              <w:rPr>
                <w:noProof/>
                <w:webHidden/>
              </w:rPr>
              <w:fldChar w:fldCharType="begin"/>
            </w:r>
            <w:r>
              <w:rPr>
                <w:noProof/>
                <w:webHidden/>
              </w:rPr>
              <w:instrText xml:space="preserve"> PAGEREF _Toc136246241 \h </w:instrText>
            </w:r>
            <w:r>
              <w:rPr>
                <w:noProof/>
                <w:webHidden/>
              </w:rPr>
            </w:r>
            <w:r>
              <w:rPr>
                <w:noProof/>
                <w:webHidden/>
              </w:rPr>
              <w:fldChar w:fldCharType="separate"/>
            </w:r>
            <w:r>
              <w:rPr>
                <w:noProof/>
                <w:webHidden/>
              </w:rPr>
              <w:t>25</w:t>
            </w:r>
            <w:r>
              <w:rPr>
                <w:noProof/>
                <w:webHidden/>
              </w:rPr>
              <w:fldChar w:fldCharType="end"/>
            </w:r>
          </w:hyperlink>
        </w:p>
        <w:p w:rsidR="00EE7FFE" w:rsidRDefault="00EE7FFE">
          <w:pPr>
            <w:pStyle w:val="TDC3"/>
            <w:tabs>
              <w:tab w:val="left" w:pos="1320"/>
              <w:tab w:val="right" w:leader="dot" w:pos="8990"/>
            </w:tabs>
            <w:rPr>
              <w:noProof/>
            </w:rPr>
          </w:pPr>
          <w:hyperlink w:anchor="_Toc136246242" w:history="1">
            <w:r w:rsidRPr="00EB0165">
              <w:rPr>
                <w:rStyle w:val="Hipervnculo"/>
                <w:rFonts w:eastAsia="Wingdings"/>
                <w:noProof/>
              </w:rPr>
              <w:t>2.8.2</w:t>
            </w:r>
            <w:r>
              <w:rPr>
                <w:noProof/>
              </w:rPr>
              <w:tab/>
            </w:r>
            <w:r w:rsidRPr="00EB0165">
              <w:rPr>
                <w:rStyle w:val="Hipervnculo"/>
                <w:rFonts w:eastAsia="Wingdings"/>
                <w:noProof/>
              </w:rPr>
              <w:t>Ejemplos de turnos</w:t>
            </w:r>
            <w:r>
              <w:rPr>
                <w:noProof/>
                <w:webHidden/>
              </w:rPr>
              <w:tab/>
            </w:r>
            <w:r>
              <w:rPr>
                <w:noProof/>
                <w:webHidden/>
              </w:rPr>
              <w:fldChar w:fldCharType="begin"/>
            </w:r>
            <w:r>
              <w:rPr>
                <w:noProof/>
                <w:webHidden/>
              </w:rPr>
              <w:instrText xml:space="preserve"> PAGEREF _Toc136246242 \h </w:instrText>
            </w:r>
            <w:r>
              <w:rPr>
                <w:noProof/>
                <w:webHidden/>
              </w:rPr>
            </w:r>
            <w:r>
              <w:rPr>
                <w:noProof/>
                <w:webHidden/>
              </w:rPr>
              <w:fldChar w:fldCharType="separate"/>
            </w:r>
            <w:r>
              <w:rPr>
                <w:noProof/>
                <w:webHidden/>
              </w:rPr>
              <w:t>28</w:t>
            </w:r>
            <w:r>
              <w:rPr>
                <w:noProof/>
                <w:webHidden/>
              </w:rPr>
              <w:fldChar w:fldCharType="end"/>
            </w:r>
          </w:hyperlink>
        </w:p>
        <w:p w:rsidR="00EE7FFE" w:rsidRDefault="00EE7FFE">
          <w:pPr>
            <w:pStyle w:val="TDC3"/>
            <w:tabs>
              <w:tab w:val="left" w:pos="1320"/>
              <w:tab w:val="right" w:leader="dot" w:pos="8990"/>
            </w:tabs>
            <w:rPr>
              <w:noProof/>
            </w:rPr>
          </w:pPr>
          <w:hyperlink w:anchor="_Toc136246243" w:history="1">
            <w:r w:rsidRPr="00EB0165">
              <w:rPr>
                <w:rStyle w:val="Hipervnculo"/>
                <w:rFonts w:eastAsia="Wingdings"/>
                <w:noProof/>
              </w:rPr>
              <w:t>2.8.3</w:t>
            </w:r>
            <w:r>
              <w:rPr>
                <w:noProof/>
              </w:rPr>
              <w:tab/>
            </w:r>
            <w:r w:rsidRPr="00EB0165">
              <w:rPr>
                <w:rStyle w:val="Hipervnculo"/>
                <w:rFonts w:eastAsia="Wingdings"/>
                <w:noProof/>
              </w:rPr>
              <w:t>Copiar Turnos</w:t>
            </w:r>
            <w:r>
              <w:rPr>
                <w:noProof/>
                <w:webHidden/>
              </w:rPr>
              <w:tab/>
            </w:r>
            <w:r>
              <w:rPr>
                <w:noProof/>
                <w:webHidden/>
              </w:rPr>
              <w:fldChar w:fldCharType="begin"/>
            </w:r>
            <w:r>
              <w:rPr>
                <w:noProof/>
                <w:webHidden/>
              </w:rPr>
              <w:instrText xml:space="preserve"> PAGEREF _Toc136246243 \h </w:instrText>
            </w:r>
            <w:r>
              <w:rPr>
                <w:noProof/>
                <w:webHidden/>
              </w:rPr>
            </w:r>
            <w:r>
              <w:rPr>
                <w:noProof/>
                <w:webHidden/>
              </w:rPr>
              <w:fldChar w:fldCharType="separate"/>
            </w:r>
            <w:r>
              <w:rPr>
                <w:noProof/>
                <w:webHidden/>
              </w:rPr>
              <w:t>32</w:t>
            </w:r>
            <w:r>
              <w:rPr>
                <w:noProof/>
                <w:webHidden/>
              </w:rPr>
              <w:fldChar w:fldCharType="end"/>
            </w:r>
          </w:hyperlink>
        </w:p>
        <w:p w:rsidR="00EE7FFE" w:rsidRDefault="00EE7FFE">
          <w:pPr>
            <w:pStyle w:val="TDC3"/>
            <w:tabs>
              <w:tab w:val="left" w:pos="1320"/>
              <w:tab w:val="right" w:leader="dot" w:pos="8990"/>
            </w:tabs>
            <w:rPr>
              <w:noProof/>
            </w:rPr>
          </w:pPr>
          <w:hyperlink w:anchor="_Toc136246244" w:history="1">
            <w:r w:rsidRPr="00EB0165">
              <w:rPr>
                <w:rStyle w:val="Hipervnculo"/>
                <w:rFonts w:eastAsia="Wingdings"/>
                <w:noProof/>
              </w:rPr>
              <w:t>2.8.4</w:t>
            </w:r>
            <w:r>
              <w:rPr>
                <w:noProof/>
              </w:rPr>
              <w:tab/>
            </w:r>
            <w:r w:rsidRPr="00EB0165">
              <w:rPr>
                <w:rStyle w:val="Hipervnculo"/>
                <w:rFonts w:eastAsia="Wingdings"/>
                <w:noProof/>
              </w:rPr>
              <w:t>Turnos delegados</w:t>
            </w:r>
            <w:r>
              <w:rPr>
                <w:noProof/>
                <w:webHidden/>
              </w:rPr>
              <w:tab/>
            </w:r>
            <w:r>
              <w:rPr>
                <w:noProof/>
                <w:webHidden/>
              </w:rPr>
              <w:fldChar w:fldCharType="begin"/>
            </w:r>
            <w:r>
              <w:rPr>
                <w:noProof/>
                <w:webHidden/>
              </w:rPr>
              <w:instrText xml:space="preserve"> PAGEREF _Toc136246244 \h </w:instrText>
            </w:r>
            <w:r>
              <w:rPr>
                <w:noProof/>
                <w:webHidden/>
              </w:rPr>
            </w:r>
            <w:r>
              <w:rPr>
                <w:noProof/>
                <w:webHidden/>
              </w:rPr>
              <w:fldChar w:fldCharType="separate"/>
            </w:r>
            <w:r>
              <w:rPr>
                <w:noProof/>
                <w:webHidden/>
              </w:rPr>
              <w:t>32</w:t>
            </w:r>
            <w:r>
              <w:rPr>
                <w:noProof/>
                <w:webHidden/>
              </w:rPr>
              <w:fldChar w:fldCharType="end"/>
            </w:r>
          </w:hyperlink>
        </w:p>
        <w:p w:rsidR="00EE7FFE" w:rsidRDefault="00EE7FFE">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36246245" w:history="1">
            <w:r w:rsidRPr="00EB0165">
              <w:rPr>
                <w:rStyle w:val="Hipervnculo"/>
                <w:rFonts w:eastAsia="Wingdings"/>
                <w:noProof/>
              </w:rPr>
              <w:t>2.9</w:t>
            </w:r>
            <w:r>
              <w:rPr>
                <w:rFonts w:asciiTheme="minorHAnsi" w:eastAsiaTheme="minorEastAsia" w:hAnsiTheme="minorHAnsi" w:cstheme="minorBidi"/>
                <w:noProof/>
                <w:kern w:val="0"/>
                <w:sz w:val="22"/>
                <w:szCs w:val="22"/>
                <w:lang w:eastAsia="es-ES"/>
              </w:rPr>
              <w:tab/>
            </w:r>
            <w:r w:rsidRPr="00EB0165">
              <w:rPr>
                <w:rStyle w:val="Hipervnculo"/>
                <w:rFonts w:eastAsia="Wingdings"/>
                <w:noProof/>
              </w:rPr>
              <w:t>Unidades</w:t>
            </w:r>
            <w:r>
              <w:rPr>
                <w:noProof/>
                <w:webHidden/>
              </w:rPr>
              <w:tab/>
            </w:r>
            <w:r>
              <w:rPr>
                <w:noProof/>
                <w:webHidden/>
              </w:rPr>
              <w:fldChar w:fldCharType="begin"/>
            </w:r>
            <w:r>
              <w:rPr>
                <w:noProof/>
                <w:webHidden/>
              </w:rPr>
              <w:instrText xml:space="preserve"> PAGEREF _Toc136246245 \h </w:instrText>
            </w:r>
            <w:r>
              <w:rPr>
                <w:noProof/>
                <w:webHidden/>
              </w:rPr>
            </w:r>
            <w:r>
              <w:rPr>
                <w:noProof/>
                <w:webHidden/>
              </w:rPr>
              <w:fldChar w:fldCharType="separate"/>
            </w:r>
            <w:r>
              <w:rPr>
                <w:noProof/>
                <w:webHidden/>
              </w:rPr>
              <w:t>34</w:t>
            </w:r>
            <w:r>
              <w:rPr>
                <w:noProof/>
                <w:webHidden/>
              </w:rPr>
              <w:fldChar w:fldCharType="end"/>
            </w:r>
          </w:hyperlink>
        </w:p>
        <w:p w:rsidR="00EE7FFE" w:rsidRDefault="00EE7FFE">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36246246" w:history="1">
            <w:r w:rsidRPr="00EB0165">
              <w:rPr>
                <w:rStyle w:val="Hipervnculo"/>
                <w:rFonts w:eastAsia="Wingdings"/>
                <w:noProof/>
              </w:rPr>
              <w:t>2.10</w:t>
            </w:r>
            <w:r>
              <w:rPr>
                <w:rFonts w:asciiTheme="minorHAnsi" w:eastAsiaTheme="minorEastAsia" w:hAnsiTheme="minorHAnsi" w:cstheme="minorBidi"/>
                <w:noProof/>
                <w:kern w:val="0"/>
                <w:sz w:val="22"/>
                <w:szCs w:val="22"/>
                <w:lang w:eastAsia="es-ES"/>
              </w:rPr>
              <w:tab/>
            </w:r>
            <w:r w:rsidRPr="00EB0165">
              <w:rPr>
                <w:rStyle w:val="Hipervnculo"/>
                <w:rFonts w:eastAsia="Wingdings"/>
                <w:noProof/>
              </w:rPr>
              <w:t>Histórico vacaciones</w:t>
            </w:r>
            <w:r>
              <w:rPr>
                <w:noProof/>
                <w:webHidden/>
              </w:rPr>
              <w:tab/>
            </w:r>
            <w:r>
              <w:rPr>
                <w:noProof/>
                <w:webHidden/>
              </w:rPr>
              <w:fldChar w:fldCharType="begin"/>
            </w:r>
            <w:r>
              <w:rPr>
                <w:noProof/>
                <w:webHidden/>
              </w:rPr>
              <w:instrText xml:space="preserve"> PAGEREF _Toc136246246 \h </w:instrText>
            </w:r>
            <w:r>
              <w:rPr>
                <w:noProof/>
                <w:webHidden/>
              </w:rPr>
            </w:r>
            <w:r>
              <w:rPr>
                <w:noProof/>
                <w:webHidden/>
              </w:rPr>
              <w:fldChar w:fldCharType="separate"/>
            </w:r>
            <w:r>
              <w:rPr>
                <w:noProof/>
                <w:webHidden/>
              </w:rPr>
              <w:t>35</w:t>
            </w:r>
            <w:r>
              <w:rPr>
                <w:noProof/>
                <w:webHidden/>
              </w:rPr>
              <w:fldChar w:fldCharType="end"/>
            </w:r>
          </w:hyperlink>
        </w:p>
        <w:p w:rsidR="00EE7FFE" w:rsidRDefault="00EE7FFE">
          <w:pPr>
            <w:pStyle w:val="TDC1"/>
            <w:tabs>
              <w:tab w:val="left" w:pos="400"/>
              <w:tab w:val="right" w:leader="dot" w:pos="8990"/>
            </w:tabs>
            <w:rPr>
              <w:rFonts w:asciiTheme="minorHAnsi" w:eastAsiaTheme="minorEastAsia" w:hAnsiTheme="minorHAnsi" w:cstheme="minorBidi"/>
              <w:noProof/>
              <w:kern w:val="0"/>
              <w:sz w:val="22"/>
              <w:szCs w:val="22"/>
              <w:lang w:eastAsia="es-ES"/>
            </w:rPr>
          </w:pPr>
          <w:hyperlink w:anchor="_Toc136246247" w:history="1">
            <w:r w:rsidRPr="00EB0165">
              <w:rPr>
                <w:rStyle w:val="Hipervnculo"/>
                <w:rFonts w:eastAsia="Wingdings"/>
                <w:noProof/>
              </w:rPr>
              <w:t>3</w:t>
            </w:r>
            <w:r>
              <w:rPr>
                <w:rFonts w:asciiTheme="minorHAnsi" w:eastAsiaTheme="minorEastAsia" w:hAnsiTheme="minorHAnsi" w:cstheme="minorBidi"/>
                <w:noProof/>
                <w:kern w:val="0"/>
                <w:sz w:val="22"/>
                <w:szCs w:val="22"/>
                <w:lang w:eastAsia="es-ES"/>
              </w:rPr>
              <w:tab/>
            </w:r>
            <w:r w:rsidRPr="00EB0165">
              <w:rPr>
                <w:rStyle w:val="Hipervnculo"/>
                <w:rFonts w:eastAsia="Wingdings"/>
                <w:noProof/>
              </w:rPr>
              <w:t>Personal</w:t>
            </w:r>
            <w:r>
              <w:rPr>
                <w:noProof/>
                <w:webHidden/>
              </w:rPr>
              <w:tab/>
            </w:r>
            <w:r>
              <w:rPr>
                <w:noProof/>
                <w:webHidden/>
              </w:rPr>
              <w:fldChar w:fldCharType="begin"/>
            </w:r>
            <w:r>
              <w:rPr>
                <w:noProof/>
                <w:webHidden/>
              </w:rPr>
              <w:instrText xml:space="preserve"> PAGEREF _Toc136246247 \h </w:instrText>
            </w:r>
            <w:r>
              <w:rPr>
                <w:noProof/>
                <w:webHidden/>
              </w:rPr>
            </w:r>
            <w:r>
              <w:rPr>
                <w:noProof/>
                <w:webHidden/>
              </w:rPr>
              <w:fldChar w:fldCharType="separate"/>
            </w:r>
            <w:r>
              <w:rPr>
                <w:noProof/>
                <w:webHidden/>
              </w:rPr>
              <w:t>42</w:t>
            </w:r>
            <w:r>
              <w:rPr>
                <w:noProof/>
                <w:webHidden/>
              </w:rPr>
              <w:fldChar w:fldCharType="end"/>
            </w:r>
          </w:hyperlink>
        </w:p>
        <w:p w:rsidR="00EE7FFE" w:rsidRDefault="00EE7FFE">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36246248" w:history="1">
            <w:r w:rsidRPr="00EB0165">
              <w:rPr>
                <w:rStyle w:val="Hipervnculo"/>
                <w:rFonts w:eastAsia="Wingdings"/>
                <w:noProof/>
              </w:rPr>
              <w:t>3.1</w:t>
            </w:r>
            <w:r>
              <w:rPr>
                <w:rFonts w:asciiTheme="minorHAnsi" w:eastAsiaTheme="minorEastAsia" w:hAnsiTheme="minorHAnsi" w:cstheme="minorBidi"/>
                <w:noProof/>
                <w:kern w:val="0"/>
                <w:sz w:val="22"/>
                <w:szCs w:val="22"/>
                <w:lang w:eastAsia="es-ES"/>
              </w:rPr>
              <w:tab/>
            </w:r>
            <w:r w:rsidRPr="00EB0165">
              <w:rPr>
                <w:rStyle w:val="Hipervnculo"/>
                <w:rFonts w:eastAsia="Wingdings"/>
                <w:noProof/>
              </w:rPr>
              <w:t>Acceso a Personal</w:t>
            </w:r>
            <w:r>
              <w:rPr>
                <w:noProof/>
                <w:webHidden/>
              </w:rPr>
              <w:tab/>
            </w:r>
            <w:r>
              <w:rPr>
                <w:noProof/>
                <w:webHidden/>
              </w:rPr>
              <w:fldChar w:fldCharType="begin"/>
            </w:r>
            <w:r>
              <w:rPr>
                <w:noProof/>
                <w:webHidden/>
              </w:rPr>
              <w:instrText xml:space="preserve"> PAGEREF _Toc136246248 \h </w:instrText>
            </w:r>
            <w:r>
              <w:rPr>
                <w:noProof/>
                <w:webHidden/>
              </w:rPr>
            </w:r>
            <w:r>
              <w:rPr>
                <w:noProof/>
                <w:webHidden/>
              </w:rPr>
              <w:fldChar w:fldCharType="separate"/>
            </w:r>
            <w:r>
              <w:rPr>
                <w:noProof/>
                <w:webHidden/>
              </w:rPr>
              <w:t>42</w:t>
            </w:r>
            <w:r>
              <w:rPr>
                <w:noProof/>
                <w:webHidden/>
              </w:rPr>
              <w:fldChar w:fldCharType="end"/>
            </w:r>
          </w:hyperlink>
        </w:p>
        <w:p w:rsidR="00EE7FFE" w:rsidRDefault="00EE7FFE">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36246249" w:history="1">
            <w:r w:rsidRPr="00EB0165">
              <w:rPr>
                <w:rStyle w:val="Hipervnculo"/>
                <w:rFonts w:eastAsia="Wingdings"/>
                <w:noProof/>
              </w:rPr>
              <w:t>3.2</w:t>
            </w:r>
            <w:r>
              <w:rPr>
                <w:rFonts w:asciiTheme="minorHAnsi" w:eastAsiaTheme="minorEastAsia" w:hAnsiTheme="minorHAnsi" w:cstheme="minorBidi"/>
                <w:noProof/>
                <w:kern w:val="0"/>
                <w:sz w:val="22"/>
                <w:szCs w:val="22"/>
                <w:lang w:eastAsia="es-ES"/>
              </w:rPr>
              <w:tab/>
            </w:r>
            <w:r w:rsidRPr="00EB0165">
              <w:rPr>
                <w:rStyle w:val="Hipervnculo"/>
                <w:rFonts w:eastAsia="Wingdings"/>
                <w:noProof/>
              </w:rPr>
              <w:t>Nueva persona</w:t>
            </w:r>
            <w:r>
              <w:rPr>
                <w:noProof/>
                <w:webHidden/>
              </w:rPr>
              <w:tab/>
            </w:r>
            <w:r>
              <w:rPr>
                <w:noProof/>
                <w:webHidden/>
              </w:rPr>
              <w:fldChar w:fldCharType="begin"/>
            </w:r>
            <w:r>
              <w:rPr>
                <w:noProof/>
                <w:webHidden/>
              </w:rPr>
              <w:instrText xml:space="preserve"> PAGEREF _Toc136246249 \h </w:instrText>
            </w:r>
            <w:r>
              <w:rPr>
                <w:noProof/>
                <w:webHidden/>
              </w:rPr>
            </w:r>
            <w:r>
              <w:rPr>
                <w:noProof/>
                <w:webHidden/>
              </w:rPr>
              <w:fldChar w:fldCharType="separate"/>
            </w:r>
            <w:r>
              <w:rPr>
                <w:noProof/>
                <w:webHidden/>
              </w:rPr>
              <w:t>44</w:t>
            </w:r>
            <w:r>
              <w:rPr>
                <w:noProof/>
                <w:webHidden/>
              </w:rPr>
              <w:fldChar w:fldCharType="end"/>
            </w:r>
          </w:hyperlink>
        </w:p>
        <w:p w:rsidR="00EE7FFE" w:rsidRDefault="00EE7FFE">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36246250" w:history="1">
            <w:r w:rsidRPr="00EB0165">
              <w:rPr>
                <w:rStyle w:val="Hipervnculo"/>
                <w:rFonts w:eastAsia="Wingdings"/>
                <w:noProof/>
              </w:rPr>
              <w:t>3.3</w:t>
            </w:r>
            <w:r>
              <w:rPr>
                <w:rFonts w:asciiTheme="minorHAnsi" w:eastAsiaTheme="minorEastAsia" w:hAnsiTheme="minorHAnsi" w:cstheme="minorBidi"/>
                <w:noProof/>
                <w:kern w:val="0"/>
                <w:sz w:val="22"/>
                <w:szCs w:val="22"/>
                <w:lang w:eastAsia="es-ES"/>
              </w:rPr>
              <w:tab/>
            </w:r>
            <w:r w:rsidRPr="00EB0165">
              <w:rPr>
                <w:rStyle w:val="Hipervnculo"/>
                <w:rFonts w:eastAsia="Wingdings"/>
                <w:noProof/>
              </w:rPr>
              <w:t>Editar Persona / Gestionar alta y baja laboral</w:t>
            </w:r>
            <w:r>
              <w:rPr>
                <w:noProof/>
                <w:webHidden/>
              </w:rPr>
              <w:tab/>
            </w:r>
            <w:r>
              <w:rPr>
                <w:noProof/>
                <w:webHidden/>
              </w:rPr>
              <w:fldChar w:fldCharType="begin"/>
            </w:r>
            <w:r>
              <w:rPr>
                <w:noProof/>
                <w:webHidden/>
              </w:rPr>
              <w:instrText xml:space="preserve"> PAGEREF _Toc136246250 \h </w:instrText>
            </w:r>
            <w:r>
              <w:rPr>
                <w:noProof/>
                <w:webHidden/>
              </w:rPr>
            </w:r>
            <w:r>
              <w:rPr>
                <w:noProof/>
                <w:webHidden/>
              </w:rPr>
              <w:fldChar w:fldCharType="separate"/>
            </w:r>
            <w:r>
              <w:rPr>
                <w:noProof/>
                <w:webHidden/>
              </w:rPr>
              <w:t>48</w:t>
            </w:r>
            <w:r>
              <w:rPr>
                <w:noProof/>
                <w:webHidden/>
              </w:rPr>
              <w:fldChar w:fldCharType="end"/>
            </w:r>
          </w:hyperlink>
        </w:p>
        <w:p w:rsidR="00EE7FFE" w:rsidRDefault="00EE7FFE">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36246251" w:history="1">
            <w:r w:rsidRPr="00EB0165">
              <w:rPr>
                <w:rStyle w:val="Hipervnculo"/>
                <w:rFonts w:eastAsia="Wingdings"/>
                <w:noProof/>
              </w:rPr>
              <w:t>3.4</w:t>
            </w:r>
            <w:r>
              <w:rPr>
                <w:rFonts w:asciiTheme="minorHAnsi" w:eastAsiaTheme="minorEastAsia" w:hAnsiTheme="minorHAnsi" w:cstheme="minorBidi"/>
                <w:noProof/>
                <w:kern w:val="0"/>
                <w:sz w:val="22"/>
                <w:szCs w:val="22"/>
                <w:lang w:eastAsia="es-ES"/>
              </w:rPr>
              <w:tab/>
            </w:r>
            <w:r w:rsidRPr="00EB0165">
              <w:rPr>
                <w:rStyle w:val="Hipervnculo"/>
                <w:rFonts w:eastAsia="Wingdings"/>
                <w:noProof/>
              </w:rPr>
              <w:t>Editar Persona / Gestionar calendario</w:t>
            </w:r>
            <w:r>
              <w:rPr>
                <w:noProof/>
                <w:webHidden/>
              </w:rPr>
              <w:tab/>
            </w:r>
            <w:r>
              <w:rPr>
                <w:noProof/>
                <w:webHidden/>
              </w:rPr>
              <w:fldChar w:fldCharType="begin"/>
            </w:r>
            <w:r>
              <w:rPr>
                <w:noProof/>
                <w:webHidden/>
              </w:rPr>
              <w:instrText xml:space="preserve"> PAGEREF _Toc136246251 \h </w:instrText>
            </w:r>
            <w:r>
              <w:rPr>
                <w:noProof/>
                <w:webHidden/>
              </w:rPr>
            </w:r>
            <w:r>
              <w:rPr>
                <w:noProof/>
                <w:webHidden/>
              </w:rPr>
              <w:fldChar w:fldCharType="separate"/>
            </w:r>
            <w:r>
              <w:rPr>
                <w:noProof/>
                <w:webHidden/>
              </w:rPr>
              <w:t>53</w:t>
            </w:r>
            <w:r>
              <w:rPr>
                <w:noProof/>
                <w:webHidden/>
              </w:rPr>
              <w:fldChar w:fldCharType="end"/>
            </w:r>
          </w:hyperlink>
        </w:p>
        <w:p w:rsidR="00EE7FFE" w:rsidRDefault="00EE7FFE">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36246252" w:history="1">
            <w:r w:rsidRPr="00EB0165">
              <w:rPr>
                <w:rStyle w:val="Hipervnculo"/>
                <w:rFonts w:eastAsia="Wingdings"/>
                <w:noProof/>
              </w:rPr>
              <w:t>3.5</w:t>
            </w:r>
            <w:r>
              <w:rPr>
                <w:rFonts w:asciiTheme="minorHAnsi" w:eastAsiaTheme="minorEastAsia" w:hAnsiTheme="minorHAnsi" w:cstheme="minorBidi"/>
                <w:noProof/>
                <w:kern w:val="0"/>
                <w:sz w:val="22"/>
                <w:szCs w:val="22"/>
                <w:lang w:eastAsia="es-ES"/>
              </w:rPr>
              <w:tab/>
            </w:r>
            <w:r w:rsidRPr="00EB0165">
              <w:rPr>
                <w:rStyle w:val="Hipervnculo"/>
                <w:rFonts w:eastAsia="Wingdings"/>
                <w:noProof/>
              </w:rPr>
              <w:t>Asignación de calendario</w:t>
            </w:r>
            <w:r>
              <w:rPr>
                <w:noProof/>
                <w:webHidden/>
              </w:rPr>
              <w:tab/>
            </w:r>
            <w:r>
              <w:rPr>
                <w:noProof/>
                <w:webHidden/>
              </w:rPr>
              <w:fldChar w:fldCharType="begin"/>
            </w:r>
            <w:r>
              <w:rPr>
                <w:noProof/>
                <w:webHidden/>
              </w:rPr>
              <w:instrText xml:space="preserve"> PAGEREF _Toc136246252 \h </w:instrText>
            </w:r>
            <w:r>
              <w:rPr>
                <w:noProof/>
                <w:webHidden/>
              </w:rPr>
            </w:r>
            <w:r>
              <w:rPr>
                <w:noProof/>
                <w:webHidden/>
              </w:rPr>
              <w:fldChar w:fldCharType="separate"/>
            </w:r>
            <w:r>
              <w:rPr>
                <w:noProof/>
                <w:webHidden/>
              </w:rPr>
              <w:t>56</w:t>
            </w:r>
            <w:r>
              <w:rPr>
                <w:noProof/>
                <w:webHidden/>
              </w:rPr>
              <w:fldChar w:fldCharType="end"/>
            </w:r>
          </w:hyperlink>
        </w:p>
        <w:p w:rsidR="00EE7FFE" w:rsidRDefault="00EE7FFE">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36246253" w:history="1">
            <w:r w:rsidRPr="00EB0165">
              <w:rPr>
                <w:rStyle w:val="Hipervnculo"/>
                <w:rFonts w:eastAsia="Wingdings"/>
                <w:noProof/>
              </w:rPr>
              <w:t>3.6</w:t>
            </w:r>
            <w:r>
              <w:rPr>
                <w:rFonts w:asciiTheme="minorHAnsi" w:eastAsiaTheme="minorEastAsia" w:hAnsiTheme="minorHAnsi" w:cstheme="minorBidi"/>
                <w:noProof/>
                <w:kern w:val="0"/>
                <w:sz w:val="22"/>
                <w:szCs w:val="22"/>
                <w:lang w:eastAsia="es-ES"/>
              </w:rPr>
              <w:tab/>
            </w:r>
            <w:r w:rsidRPr="00EB0165">
              <w:rPr>
                <w:rStyle w:val="Hipervnculo"/>
                <w:rFonts w:eastAsia="Wingdings"/>
                <w:noProof/>
              </w:rPr>
              <w:t>Asignación de festivos</w:t>
            </w:r>
            <w:r>
              <w:rPr>
                <w:noProof/>
                <w:webHidden/>
              </w:rPr>
              <w:tab/>
            </w:r>
            <w:r>
              <w:rPr>
                <w:noProof/>
                <w:webHidden/>
              </w:rPr>
              <w:fldChar w:fldCharType="begin"/>
            </w:r>
            <w:r>
              <w:rPr>
                <w:noProof/>
                <w:webHidden/>
              </w:rPr>
              <w:instrText xml:space="preserve"> PAGEREF _Toc136246253 \h </w:instrText>
            </w:r>
            <w:r>
              <w:rPr>
                <w:noProof/>
                <w:webHidden/>
              </w:rPr>
            </w:r>
            <w:r>
              <w:rPr>
                <w:noProof/>
                <w:webHidden/>
              </w:rPr>
              <w:fldChar w:fldCharType="separate"/>
            </w:r>
            <w:r>
              <w:rPr>
                <w:noProof/>
                <w:webHidden/>
              </w:rPr>
              <w:t>59</w:t>
            </w:r>
            <w:r>
              <w:rPr>
                <w:noProof/>
                <w:webHidden/>
              </w:rPr>
              <w:fldChar w:fldCharType="end"/>
            </w:r>
          </w:hyperlink>
        </w:p>
        <w:p w:rsidR="00EE7FFE" w:rsidRDefault="00EE7FFE">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36246254" w:history="1">
            <w:r w:rsidRPr="00EB0165">
              <w:rPr>
                <w:rStyle w:val="Hipervnculo"/>
                <w:rFonts w:eastAsia="Wingdings"/>
                <w:noProof/>
              </w:rPr>
              <w:t>3.7</w:t>
            </w:r>
            <w:r>
              <w:rPr>
                <w:rFonts w:asciiTheme="minorHAnsi" w:eastAsiaTheme="minorEastAsia" w:hAnsiTheme="minorHAnsi" w:cstheme="minorBidi"/>
                <w:noProof/>
                <w:kern w:val="0"/>
                <w:sz w:val="22"/>
                <w:szCs w:val="22"/>
                <w:lang w:eastAsia="es-ES"/>
              </w:rPr>
              <w:tab/>
            </w:r>
            <w:r w:rsidRPr="00EB0165">
              <w:rPr>
                <w:rStyle w:val="Hipervnculo"/>
                <w:rFonts w:eastAsia="Wingdings"/>
                <w:noProof/>
              </w:rPr>
              <w:t>Asignación de turnos</w:t>
            </w:r>
            <w:r>
              <w:rPr>
                <w:noProof/>
                <w:webHidden/>
              </w:rPr>
              <w:tab/>
            </w:r>
            <w:r>
              <w:rPr>
                <w:noProof/>
                <w:webHidden/>
              </w:rPr>
              <w:fldChar w:fldCharType="begin"/>
            </w:r>
            <w:r>
              <w:rPr>
                <w:noProof/>
                <w:webHidden/>
              </w:rPr>
              <w:instrText xml:space="preserve"> PAGEREF _Toc136246254 \h </w:instrText>
            </w:r>
            <w:r>
              <w:rPr>
                <w:noProof/>
                <w:webHidden/>
              </w:rPr>
            </w:r>
            <w:r>
              <w:rPr>
                <w:noProof/>
                <w:webHidden/>
              </w:rPr>
              <w:fldChar w:fldCharType="separate"/>
            </w:r>
            <w:r>
              <w:rPr>
                <w:noProof/>
                <w:webHidden/>
              </w:rPr>
              <w:t>60</w:t>
            </w:r>
            <w:r>
              <w:rPr>
                <w:noProof/>
                <w:webHidden/>
              </w:rPr>
              <w:fldChar w:fldCharType="end"/>
            </w:r>
          </w:hyperlink>
        </w:p>
        <w:p w:rsidR="00EE7FFE" w:rsidRDefault="00EE7FFE">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36246255" w:history="1">
            <w:r w:rsidRPr="00EB0165">
              <w:rPr>
                <w:rStyle w:val="Hipervnculo"/>
                <w:rFonts w:eastAsia="Wingdings"/>
                <w:noProof/>
              </w:rPr>
              <w:t>3.8</w:t>
            </w:r>
            <w:r>
              <w:rPr>
                <w:rFonts w:asciiTheme="minorHAnsi" w:eastAsiaTheme="minorEastAsia" w:hAnsiTheme="minorHAnsi" w:cstheme="minorBidi"/>
                <w:noProof/>
                <w:kern w:val="0"/>
                <w:sz w:val="22"/>
                <w:szCs w:val="22"/>
                <w:lang w:eastAsia="es-ES"/>
              </w:rPr>
              <w:tab/>
            </w:r>
            <w:r w:rsidRPr="00EB0165">
              <w:rPr>
                <w:rStyle w:val="Hipervnculo"/>
                <w:rFonts w:eastAsia="Wingdings"/>
                <w:noProof/>
              </w:rPr>
              <w:t>Asignación masiva de activación masiva de fichajes online</w:t>
            </w:r>
            <w:r>
              <w:rPr>
                <w:noProof/>
                <w:webHidden/>
              </w:rPr>
              <w:tab/>
            </w:r>
            <w:r>
              <w:rPr>
                <w:noProof/>
                <w:webHidden/>
              </w:rPr>
              <w:fldChar w:fldCharType="begin"/>
            </w:r>
            <w:r>
              <w:rPr>
                <w:noProof/>
                <w:webHidden/>
              </w:rPr>
              <w:instrText xml:space="preserve"> PAGEREF _Toc136246255 \h </w:instrText>
            </w:r>
            <w:r>
              <w:rPr>
                <w:noProof/>
                <w:webHidden/>
              </w:rPr>
            </w:r>
            <w:r>
              <w:rPr>
                <w:noProof/>
                <w:webHidden/>
              </w:rPr>
              <w:fldChar w:fldCharType="separate"/>
            </w:r>
            <w:r>
              <w:rPr>
                <w:noProof/>
                <w:webHidden/>
              </w:rPr>
              <w:t>61</w:t>
            </w:r>
            <w:r>
              <w:rPr>
                <w:noProof/>
                <w:webHidden/>
              </w:rPr>
              <w:fldChar w:fldCharType="end"/>
            </w:r>
          </w:hyperlink>
        </w:p>
        <w:p w:rsidR="00EE7FFE" w:rsidRDefault="00EE7FFE">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36246256" w:history="1">
            <w:r w:rsidRPr="00EB0165">
              <w:rPr>
                <w:rStyle w:val="Hipervnculo"/>
                <w:rFonts w:eastAsia="Wingdings"/>
                <w:noProof/>
              </w:rPr>
              <w:t>3.9</w:t>
            </w:r>
            <w:r>
              <w:rPr>
                <w:rFonts w:asciiTheme="minorHAnsi" w:eastAsiaTheme="minorEastAsia" w:hAnsiTheme="minorHAnsi" w:cstheme="minorBidi"/>
                <w:noProof/>
                <w:kern w:val="0"/>
                <w:sz w:val="22"/>
                <w:szCs w:val="22"/>
                <w:lang w:eastAsia="es-ES"/>
              </w:rPr>
              <w:tab/>
            </w:r>
            <w:r w:rsidRPr="00EB0165">
              <w:rPr>
                <w:rStyle w:val="Hipervnculo"/>
                <w:rFonts w:eastAsia="Wingdings"/>
                <w:noProof/>
              </w:rPr>
              <w:t>Correcciones manuales</w:t>
            </w:r>
            <w:r>
              <w:rPr>
                <w:noProof/>
                <w:webHidden/>
              </w:rPr>
              <w:tab/>
            </w:r>
            <w:r>
              <w:rPr>
                <w:noProof/>
                <w:webHidden/>
              </w:rPr>
              <w:fldChar w:fldCharType="begin"/>
            </w:r>
            <w:r>
              <w:rPr>
                <w:noProof/>
                <w:webHidden/>
              </w:rPr>
              <w:instrText xml:space="preserve"> PAGEREF _Toc136246256 \h </w:instrText>
            </w:r>
            <w:r>
              <w:rPr>
                <w:noProof/>
                <w:webHidden/>
              </w:rPr>
            </w:r>
            <w:r>
              <w:rPr>
                <w:noProof/>
                <w:webHidden/>
              </w:rPr>
              <w:fldChar w:fldCharType="separate"/>
            </w:r>
            <w:r>
              <w:rPr>
                <w:noProof/>
                <w:webHidden/>
              </w:rPr>
              <w:t>63</w:t>
            </w:r>
            <w:r>
              <w:rPr>
                <w:noProof/>
                <w:webHidden/>
              </w:rPr>
              <w:fldChar w:fldCharType="end"/>
            </w:r>
          </w:hyperlink>
        </w:p>
        <w:p w:rsidR="00EE7FFE" w:rsidRDefault="00EE7FFE">
          <w:pPr>
            <w:pStyle w:val="TDC3"/>
            <w:tabs>
              <w:tab w:val="left" w:pos="1320"/>
              <w:tab w:val="right" w:leader="dot" w:pos="8990"/>
            </w:tabs>
            <w:rPr>
              <w:noProof/>
            </w:rPr>
          </w:pPr>
          <w:hyperlink w:anchor="_Toc136246257" w:history="1">
            <w:r w:rsidRPr="00EB0165">
              <w:rPr>
                <w:rStyle w:val="Hipervnculo"/>
                <w:rFonts w:eastAsia="Wingdings"/>
                <w:noProof/>
              </w:rPr>
              <w:t>3.9.1</w:t>
            </w:r>
            <w:r>
              <w:rPr>
                <w:noProof/>
              </w:rPr>
              <w:tab/>
            </w:r>
            <w:r w:rsidRPr="00EB0165">
              <w:rPr>
                <w:rStyle w:val="Hipervnculo"/>
                <w:rFonts w:eastAsia="Wingdings"/>
                <w:noProof/>
              </w:rPr>
              <w:t>Eligiendo el rango a visualizar</w:t>
            </w:r>
            <w:r>
              <w:rPr>
                <w:noProof/>
                <w:webHidden/>
              </w:rPr>
              <w:tab/>
            </w:r>
            <w:r>
              <w:rPr>
                <w:noProof/>
                <w:webHidden/>
              </w:rPr>
              <w:fldChar w:fldCharType="begin"/>
            </w:r>
            <w:r>
              <w:rPr>
                <w:noProof/>
                <w:webHidden/>
              </w:rPr>
              <w:instrText xml:space="preserve"> PAGEREF _Toc136246257 \h </w:instrText>
            </w:r>
            <w:r>
              <w:rPr>
                <w:noProof/>
                <w:webHidden/>
              </w:rPr>
            </w:r>
            <w:r>
              <w:rPr>
                <w:noProof/>
                <w:webHidden/>
              </w:rPr>
              <w:fldChar w:fldCharType="separate"/>
            </w:r>
            <w:r>
              <w:rPr>
                <w:noProof/>
                <w:webHidden/>
              </w:rPr>
              <w:t>65</w:t>
            </w:r>
            <w:r>
              <w:rPr>
                <w:noProof/>
                <w:webHidden/>
              </w:rPr>
              <w:fldChar w:fldCharType="end"/>
            </w:r>
          </w:hyperlink>
        </w:p>
        <w:p w:rsidR="00EE7FFE" w:rsidRDefault="00EE7FFE">
          <w:pPr>
            <w:pStyle w:val="TDC3"/>
            <w:tabs>
              <w:tab w:val="left" w:pos="1320"/>
              <w:tab w:val="right" w:leader="dot" w:pos="8990"/>
            </w:tabs>
            <w:rPr>
              <w:noProof/>
            </w:rPr>
          </w:pPr>
          <w:hyperlink w:anchor="_Toc136246258" w:history="1">
            <w:r w:rsidRPr="00EB0165">
              <w:rPr>
                <w:rStyle w:val="Hipervnculo"/>
                <w:rFonts w:eastAsia="Wingdings"/>
                <w:noProof/>
              </w:rPr>
              <w:t>3.9.2</w:t>
            </w:r>
            <w:r>
              <w:rPr>
                <w:noProof/>
              </w:rPr>
              <w:tab/>
            </w:r>
            <w:r w:rsidRPr="00EB0165">
              <w:rPr>
                <w:rStyle w:val="Hipervnculo"/>
                <w:rFonts w:eastAsia="Wingdings"/>
                <w:noProof/>
              </w:rPr>
              <w:t>Calendario de resumen</w:t>
            </w:r>
            <w:r>
              <w:rPr>
                <w:noProof/>
                <w:webHidden/>
              </w:rPr>
              <w:tab/>
            </w:r>
            <w:r>
              <w:rPr>
                <w:noProof/>
                <w:webHidden/>
              </w:rPr>
              <w:fldChar w:fldCharType="begin"/>
            </w:r>
            <w:r>
              <w:rPr>
                <w:noProof/>
                <w:webHidden/>
              </w:rPr>
              <w:instrText xml:space="preserve"> PAGEREF _Toc136246258 \h </w:instrText>
            </w:r>
            <w:r>
              <w:rPr>
                <w:noProof/>
                <w:webHidden/>
              </w:rPr>
            </w:r>
            <w:r>
              <w:rPr>
                <w:noProof/>
                <w:webHidden/>
              </w:rPr>
              <w:fldChar w:fldCharType="separate"/>
            </w:r>
            <w:r>
              <w:rPr>
                <w:noProof/>
                <w:webHidden/>
              </w:rPr>
              <w:t>65</w:t>
            </w:r>
            <w:r>
              <w:rPr>
                <w:noProof/>
                <w:webHidden/>
              </w:rPr>
              <w:fldChar w:fldCharType="end"/>
            </w:r>
          </w:hyperlink>
        </w:p>
        <w:p w:rsidR="00EE7FFE" w:rsidRDefault="00EE7FFE">
          <w:pPr>
            <w:pStyle w:val="TDC3"/>
            <w:tabs>
              <w:tab w:val="left" w:pos="1320"/>
              <w:tab w:val="right" w:leader="dot" w:pos="8990"/>
            </w:tabs>
            <w:rPr>
              <w:noProof/>
            </w:rPr>
          </w:pPr>
          <w:hyperlink w:anchor="_Toc136246259" w:history="1">
            <w:r w:rsidRPr="00EB0165">
              <w:rPr>
                <w:rStyle w:val="Hipervnculo"/>
                <w:rFonts w:eastAsia="Wingdings"/>
                <w:noProof/>
              </w:rPr>
              <w:t>3.9.3</w:t>
            </w:r>
            <w:r>
              <w:rPr>
                <w:noProof/>
              </w:rPr>
              <w:tab/>
            </w:r>
            <w:r w:rsidRPr="00EB0165">
              <w:rPr>
                <w:rStyle w:val="Hipervnculo"/>
                <w:rFonts w:eastAsia="Wingdings"/>
                <w:noProof/>
              </w:rPr>
              <w:t>Consulta y manipulación de incidencias horarias</w:t>
            </w:r>
            <w:r>
              <w:rPr>
                <w:noProof/>
                <w:webHidden/>
              </w:rPr>
              <w:tab/>
            </w:r>
            <w:r>
              <w:rPr>
                <w:noProof/>
                <w:webHidden/>
              </w:rPr>
              <w:fldChar w:fldCharType="begin"/>
            </w:r>
            <w:r>
              <w:rPr>
                <w:noProof/>
                <w:webHidden/>
              </w:rPr>
              <w:instrText xml:space="preserve"> PAGEREF _Toc136246259 \h </w:instrText>
            </w:r>
            <w:r>
              <w:rPr>
                <w:noProof/>
                <w:webHidden/>
              </w:rPr>
            </w:r>
            <w:r>
              <w:rPr>
                <w:noProof/>
                <w:webHidden/>
              </w:rPr>
              <w:fldChar w:fldCharType="separate"/>
            </w:r>
            <w:r>
              <w:rPr>
                <w:noProof/>
                <w:webHidden/>
              </w:rPr>
              <w:t>66</w:t>
            </w:r>
            <w:r>
              <w:rPr>
                <w:noProof/>
                <w:webHidden/>
              </w:rPr>
              <w:fldChar w:fldCharType="end"/>
            </w:r>
          </w:hyperlink>
        </w:p>
        <w:p w:rsidR="00EE7FFE" w:rsidRDefault="00EE7FFE">
          <w:pPr>
            <w:pStyle w:val="TDC3"/>
            <w:tabs>
              <w:tab w:val="left" w:pos="1320"/>
              <w:tab w:val="right" w:leader="dot" w:pos="8990"/>
            </w:tabs>
            <w:rPr>
              <w:noProof/>
            </w:rPr>
          </w:pPr>
          <w:hyperlink w:anchor="_Toc136246260" w:history="1">
            <w:r w:rsidRPr="00EB0165">
              <w:rPr>
                <w:rStyle w:val="Hipervnculo"/>
                <w:rFonts w:eastAsia="Wingdings"/>
                <w:noProof/>
              </w:rPr>
              <w:t>3.9.4</w:t>
            </w:r>
            <w:r>
              <w:rPr>
                <w:noProof/>
              </w:rPr>
              <w:tab/>
            </w:r>
            <w:r w:rsidRPr="00EB0165">
              <w:rPr>
                <w:rStyle w:val="Hipervnculo"/>
                <w:rFonts w:eastAsia="Wingdings"/>
                <w:noProof/>
              </w:rPr>
              <w:t>Informe de problemas</w:t>
            </w:r>
            <w:r>
              <w:rPr>
                <w:noProof/>
                <w:webHidden/>
              </w:rPr>
              <w:tab/>
            </w:r>
            <w:r>
              <w:rPr>
                <w:noProof/>
                <w:webHidden/>
              </w:rPr>
              <w:fldChar w:fldCharType="begin"/>
            </w:r>
            <w:r>
              <w:rPr>
                <w:noProof/>
                <w:webHidden/>
              </w:rPr>
              <w:instrText xml:space="preserve"> PAGEREF _Toc136246260 \h </w:instrText>
            </w:r>
            <w:r>
              <w:rPr>
                <w:noProof/>
                <w:webHidden/>
              </w:rPr>
            </w:r>
            <w:r>
              <w:rPr>
                <w:noProof/>
                <w:webHidden/>
              </w:rPr>
              <w:fldChar w:fldCharType="separate"/>
            </w:r>
            <w:r>
              <w:rPr>
                <w:noProof/>
                <w:webHidden/>
              </w:rPr>
              <w:t>67</w:t>
            </w:r>
            <w:r>
              <w:rPr>
                <w:noProof/>
                <w:webHidden/>
              </w:rPr>
              <w:fldChar w:fldCharType="end"/>
            </w:r>
          </w:hyperlink>
        </w:p>
        <w:p w:rsidR="00EE7FFE" w:rsidRDefault="00EE7FFE">
          <w:pPr>
            <w:pStyle w:val="TDC1"/>
            <w:tabs>
              <w:tab w:val="left" w:pos="400"/>
              <w:tab w:val="right" w:leader="dot" w:pos="8990"/>
            </w:tabs>
            <w:rPr>
              <w:rFonts w:asciiTheme="minorHAnsi" w:eastAsiaTheme="minorEastAsia" w:hAnsiTheme="minorHAnsi" w:cstheme="minorBidi"/>
              <w:noProof/>
              <w:kern w:val="0"/>
              <w:sz w:val="22"/>
              <w:szCs w:val="22"/>
              <w:lang w:eastAsia="es-ES"/>
            </w:rPr>
          </w:pPr>
          <w:hyperlink w:anchor="_Toc136246261" w:history="1">
            <w:r w:rsidRPr="00EB0165">
              <w:rPr>
                <w:rStyle w:val="Hipervnculo"/>
                <w:rFonts w:eastAsia="Wingdings"/>
                <w:noProof/>
              </w:rPr>
              <w:t>4</w:t>
            </w:r>
            <w:r>
              <w:rPr>
                <w:rFonts w:asciiTheme="minorHAnsi" w:eastAsiaTheme="minorEastAsia" w:hAnsiTheme="minorHAnsi" w:cstheme="minorBidi"/>
                <w:noProof/>
                <w:kern w:val="0"/>
                <w:sz w:val="22"/>
                <w:szCs w:val="22"/>
                <w:lang w:eastAsia="es-ES"/>
              </w:rPr>
              <w:tab/>
            </w:r>
            <w:r w:rsidRPr="00EB0165">
              <w:rPr>
                <w:rStyle w:val="Hipervnculo"/>
                <w:rFonts w:eastAsia="Wingdings"/>
                <w:noProof/>
              </w:rPr>
              <w:t>Presencia</w:t>
            </w:r>
            <w:r>
              <w:rPr>
                <w:noProof/>
                <w:webHidden/>
              </w:rPr>
              <w:tab/>
            </w:r>
            <w:r>
              <w:rPr>
                <w:noProof/>
                <w:webHidden/>
              </w:rPr>
              <w:fldChar w:fldCharType="begin"/>
            </w:r>
            <w:r>
              <w:rPr>
                <w:noProof/>
                <w:webHidden/>
              </w:rPr>
              <w:instrText xml:space="preserve"> PAGEREF _Toc136246261 \h </w:instrText>
            </w:r>
            <w:r>
              <w:rPr>
                <w:noProof/>
                <w:webHidden/>
              </w:rPr>
            </w:r>
            <w:r>
              <w:rPr>
                <w:noProof/>
                <w:webHidden/>
              </w:rPr>
              <w:fldChar w:fldCharType="separate"/>
            </w:r>
            <w:r>
              <w:rPr>
                <w:noProof/>
                <w:webHidden/>
              </w:rPr>
              <w:t>68</w:t>
            </w:r>
            <w:r>
              <w:rPr>
                <w:noProof/>
                <w:webHidden/>
              </w:rPr>
              <w:fldChar w:fldCharType="end"/>
            </w:r>
          </w:hyperlink>
        </w:p>
        <w:p w:rsidR="00EE7FFE" w:rsidRDefault="00EE7FFE">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36246262" w:history="1">
            <w:r w:rsidRPr="00EB0165">
              <w:rPr>
                <w:rStyle w:val="Hipervnculo"/>
                <w:rFonts w:eastAsia="Wingdings"/>
                <w:noProof/>
              </w:rPr>
              <w:t>4.1</w:t>
            </w:r>
            <w:r>
              <w:rPr>
                <w:rFonts w:asciiTheme="minorHAnsi" w:eastAsiaTheme="minorEastAsia" w:hAnsiTheme="minorHAnsi" w:cstheme="minorBidi"/>
                <w:noProof/>
                <w:kern w:val="0"/>
                <w:sz w:val="22"/>
                <w:szCs w:val="22"/>
                <w:lang w:eastAsia="es-ES"/>
              </w:rPr>
              <w:tab/>
            </w:r>
            <w:r w:rsidRPr="00EB0165">
              <w:rPr>
                <w:rStyle w:val="Hipervnculo"/>
                <w:rFonts w:eastAsia="Wingdings"/>
                <w:noProof/>
              </w:rPr>
              <w:t>Importación de marcajes</w:t>
            </w:r>
            <w:r>
              <w:rPr>
                <w:noProof/>
                <w:webHidden/>
              </w:rPr>
              <w:tab/>
            </w:r>
            <w:r>
              <w:rPr>
                <w:noProof/>
                <w:webHidden/>
              </w:rPr>
              <w:fldChar w:fldCharType="begin"/>
            </w:r>
            <w:r>
              <w:rPr>
                <w:noProof/>
                <w:webHidden/>
              </w:rPr>
              <w:instrText xml:space="preserve"> PAGEREF _Toc136246262 \h </w:instrText>
            </w:r>
            <w:r>
              <w:rPr>
                <w:noProof/>
                <w:webHidden/>
              </w:rPr>
            </w:r>
            <w:r>
              <w:rPr>
                <w:noProof/>
                <w:webHidden/>
              </w:rPr>
              <w:fldChar w:fldCharType="separate"/>
            </w:r>
            <w:r>
              <w:rPr>
                <w:noProof/>
                <w:webHidden/>
              </w:rPr>
              <w:t>68</w:t>
            </w:r>
            <w:r>
              <w:rPr>
                <w:noProof/>
                <w:webHidden/>
              </w:rPr>
              <w:fldChar w:fldCharType="end"/>
            </w:r>
          </w:hyperlink>
        </w:p>
        <w:p w:rsidR="00EE7FFE" w:rsidRDefault="00EE7FFE">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36246263" w:history="1">
            <w:r w:rsidRPr="00EB0165">
              <w:rPr>
                <w:rStyle w:val="Hipervnculo"/>
                <w:rFonts w:eastAsia="Wingdings"/>
                <w:noProof/>
              </w:rPr>
              <w:t>4.2</w:t>
            </w:r>
            <w:r>
              <w:rPr>
                <w:rFonts w:asciiTheme="minorHAnsi" w:eastAsiaTheme="minorEastAsia" w:hAnsiTheme="minorHAnsi" w:cstheme="minorBidi"/>
                <w:noProof/>
                <w:kern w:val="0"/>
                <w:sz w:val="22"/>
                <w:szCs w:val="22"/>
                <w:lang w:eastAsia="es-ES"/>
              </w:rPr>
              <w:tab/>
            </w:r>
            <w:r w:rsidRPr="00EB0165">
              <w:rPr>
                <w:rStyle w:val="Hipervnculo"/>
                <w:rFonts w:eastAsia="Wingdings"/>
                <w:noProof/>
              </w:rPr>
              <w:t>Solución de conflictos</w:t>
            </w:r>
            <w:r>
              <w:rPr>
                <w:noProof/>
                <w:webHidden/>
              </w:rPr>
              <w:tab/>
            </w:r>
            <w:r>
              <w:rPr>
                <w:noProof/>
                <w:webHidden/>
              </w:rPr>
              <w:fldChar w:fldCharType="begin"/>
            </w:r>
            <w:r>
              <w:rPr>
                <w:noProof/>
                <w:webHidden/>
              </w:rPr>
              <w:instrText xml:space="preserve"> PAGEREF _Toc136246263 \h </w:instrText>
            </w:r>
            <w:r>
              <w:rPr>
                <w:noProof/>
                <w:webHidden/>
              </w:rPr>
            </w:r>
            <w:r>
              <w:rPr>
                <w:noProof/>
                <w:webHidden/>
              </w:rPr>
              <w:fldChar w:fldCharType="separate"/>
            </w:r>
            <w:r>
              <w:rPr>
                <w:noProof/>
                <w:webHidden/>
              </w:rPr>
              <w:t>70</w:t>
            </w:r>
            <w:r>
              <w:rPr>
                <w:noProof/>
                <w:webHidden/>
              </w:rPr>
              <w:fldChar w:fldCharType="end"/>
            </w:r>
          </w:hyperlink>
        </w:p>
        <w:p w:rsidR="00EE7FFE" w:rsidRDefault="00EE7FFE">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36246264" w:history="1">
            <w:r w:rsidRPr="00EB0165">
              <w:rPr>
                <w:rStyle w:val="Hipervnculo"/>
                <w:rFonts w:eastAsia="Wingdings"/>
                <w:noProof/>
              </w:rPr>
              <w:t>4.3</w:t>
            </w:r>
            <w:r>
              <w:rPr>
                <w:rFonts w:asciiTheme="minorHAnsi" w:eastAsiaTheme="minorEastAsia" w:hAnsiTheme="minorHAnsi" w:cstheme="minorBidi"/>
                <w:noProof/>
                <w:kern w:val="0"/>
                <w:sz w:val="22"/>
                <w:szCs w:val="22"/>
                <w:lang w:eastAsia="es-ES"/>
              </w:rPr>
              <w:tab/>
            </w:r>
            <w:r w:rsidRPr="00EB0165">
              <w:rPr>
                <w:rStyle w:val="Hipervnculo"/>
                <w:rFonts w:eastAsia="Wingdings"/>
                <w:noProof/>
              </w:rPr>
              <w:t>Importación de incidencias</w:t>
            </w:r>
            <w:r>
              <w:rPr>
                <w:noProof/>
                <w:webHidden/>
              </w:rPr>
              <w:tab/>
            </w:r>
            <w:r>
              <w:rPr>
                <w:noProof/>
                <w:webHidden/>
              </w:rPr>
              <w:fldChar w:fldCharType="begin"/>
            </w:r>
            <w:r>
              <w:rPr>
                <w:noProof/>
                <w:webHidden/>
              </w:rPr>
              <w:instrText xml:space="preserve"> PAGEREF _Toc136246264 \h </w:instrText>
            </w:r>
            <w:r>
              <w:rPr>
                <w:noProof/>
                <w:webHidden/>
              </w:rPr>
            </w:r>
            <w:r>
              <w:rPr>
                <w:noProof/>
                <w:webHidden/>
              </w:rPr>
              <w:fldChar w:fldCharType="separate"/>
            </w:r>
            <w:r>
              <w:rPr>
                <w:noProof/>
                <w:webHidden/>
              </w:rPr>
              <w:t>74</w:t>
            </w:r>
            <w:r>
              <w:rPr>
                <w:noProof/>
                <w:webHidden/>
              </w:rPr>
              <w:fldChar w:fldCharType="end"/>
            </w:r>
          </w:hyperlink>
        </w:p>
        <w:p w:rsidR="00EE7FFE" w:rsidRDefault="00EE7FFE">
          <w:pPr>
            <w:pStyle w:val="TDC1"/>
            <w:tabs>
              <w:tab w:val="left" w:pos="400"/>
              <w:tab w:val="right" w:leader="dot" w:pos="8990"/>
            </w:tabs>
            <w:rPr>
              <w:rFonts w:asciiTheme="minorHAnsi" w:eastAsiaTheme="minorEastAsia" w:hAnsiTheme="minorHAnsi" w:cstheme="minorBidi"/>
              <w:noProof/>
              <w:kern w:val="0"/>
              <w:sz w:val="22"/>
              <w:szCs w:val="22"/>
              <w:lang w:eastAsia="es-ES"/>
            </w:rPr>
          </w:pPr>
          <w:hyperlink w:anchor="_Toc136246265" w:history="1">
            <w:r w:rsidRPr="00EB0165">
              <w:rPr>
                <w:rStyle w:val="Hipervnculo"/>
                <w:rFonts w:eastAsia="Wingdings"/>
                <w:noProof/>
              </w:rPr>
              <w:t>5</w:t>
            </w:r>
            <w:r>
              <w:rPr>
                <w:rFonts w:asciiTheme="minorHAnsi" w:eastAsiaTheme="minorEastAsia" w:hAnsiTheme="minorHAnsi" w:cstheme="minorBidi"/>
                <w:noProof/>
                <w:kern w:val="0"/>
                <w:sz w:val="22"/>
                <w:szCs w:val="22"/>
                <w:lang w:eastAsia="es-ES"/>
              </w:rPr>
              <w:tab/>
            </w:r>
            <w:r w:rsidRPr="00EB0165">
              <w:rPr>
                <w:rStyle w:val="Hipervnculo"/>
                <w:rFonts w:eastAsia="Wingdings"/>
                <w:noProof/>
              </w:rPr>
              <w:t>Ámbitos delegados</w:t>
            </w:r>
            <w:r>
              <w:rPr>
                <w:noProof/>
                <w:webHidden/>
              </w:rPr>
              <w:tab/>
            </w:r>
            <w:r>
              <w:rPr>
                <w:noProof/>
                <w:webHidden/>
              </w:rPr>
              <w:fldChar w:fldCharType="begin"/>
            </w:r>
            <w:r>
              <w:rPr>
                <w:noProof/>
                <w:webHidden/>
              </w:rPr>
              <w:instrText xml:space="preserve"> PAGEREF _Toc136246265 \h </w:instrText>
            </w:r>
            <w:r>
              <w:rPr>
                <w:noProof/>
                <w:webHidden/>
              </w:rPr>
            </w:r>
            <w:r>
              <w:rPr>
                <w:noProof/>
                <w:webHidden/>
              </w:rPr>
              <w:fldChar w:fldCharType="separate"/>
            </w:r>
            <w:r>
              <w:rPr>
                <w:noProof/>
                <w:webHidden/>
              </w:rPr>
              <w:t>76</w:t>
            </w:r>
            <w:r>
              <w:rPr>
                <w:noProof/>
                <w:webHidden/>
              </w:rPr>
              <w:fldChar w:fldCharType="end"/>
            </w:r>
          </w:hyperlink>
        </w:p>
        <w:p w:rsidR="00EE7FFE" w:rsidRDefault="00EE7FFE">
          <w:pPr>
            <w:pStyle w:val="TDC3"/>
            <w:tabs>
              <w:tab w:val="left" w:pos="1320"/>
              <w:tab w:val="right" w:leader="dot" w:pos="8990"/>
            </w:tabs>
            <w:rPr>
              <w:noProof/>
            </w:rPr>
          </w:pPr>
          <w:hyperlink w:anchor="_Toc136246266" w:history="1">
            <w:r w:rsidRPr="00EB0165">
              <w:rPr>
                <w:rStyle w:val="Hipervnculo"/>
                <w:rFonts w:eastAsia="Wingdings"/>
                <w:noProof/>
              </w:rPr>
              <w:t>5.1.1</w:t>
            </w:r>
            <w:r>
              <w:rPr>
                <w:noProof/>
              </w:rPr>
              <w:tab/>
            </w:r>
            <w:r w:rsidRPr="00EB0165">
              <w:rPr>
                <w:rStyle w:val="Hipervnculo"/>
                <w:rFonts w:eastAsia="Wingdings"/>
                <w:noProof/>
              </w:rPr>
              <w:t>Copiar calendario del ámbito padre en el ámbito delegado</w:t>
            </w:r>
            <w:r>
              <w:rPr>
                <w:noProof/>
                <w:webHidden/>
              </w:rPr>
              <w:tab/>
            </w:r>
            <w:r>
              <w:rPr>
                <w:noProof/>
                <w:webHidden/>
              </w:rPr>
              <w:fldChar w:fldCharType="begin"/>
            </w:r>
            <w:r>
              <w:rPr>
                <w:noProof/>
                <w:webHidden/>
              </w:rPr>
              <w:instrText xml:space="preserve"> PAGEREF _Toc136246266 \h </w:instrText>
            </w:r>
            <w:r>
              <w:rPr>
                <w:noProof/>
                <w:webHidden/>
              </w:rPr>
            </w:r>
            <w:r>
              <w:rPr>
                <w:noProof/>
                <w:webHidden/>
              </w:rPr>
              <w:fldChar w:fldCharType="separate"/>
            </w:r>
            <w:r>
              <w:rPr>
                <w:noProof/>
                <w:webHidden/>
              </w:rPr>
              <w:t>76</w:t>
            </w:r>
            <w:r>
              <w:rPr>
                <w:noProof/>
                <w:webHidden/>
              </w:rPr>
              <w:fldChar w:fldCharType="end"/>
            </w:r>
          </w:hyperlink>
        </w:p>
        <w:p w:rsidR="00EE7FFE" w:rsidRDefault="00EE7FFE">
          <w:pPr>
            <w:pStyle w:val="TDC1"/>
            <w:tabs>
              <w:tab w:val="left" w:pos="400"/>
              <w:tab w:val="right" w:leader="dot" w:pos="8990"/>
            </w:tabs>
            <w:rPr>
              <w:rFonts w:asciiTheme="minorHAnsi" w:eastAsiaTheme="minorEastAsia" w:hAnsiTheme="minorHAnsi" w:cstheme="minorBidi"/>
              <w:noProof/>
              <w:kern w:val="0"/>
              <w:sz w:val="22"/>
              <w:szCs w:val="22"/>
              <w:lang w:eastAsia="es-ES"/>
            </w:rPr>
          </w:pPr>
          <w:hyperlink w:anchor="_Toc136246267" w:history="1">
            <w:r w:rsidRPr="00EB0165">
              <w:rPr>
                <w:rStyle w:val="Hipervnculo"/>
                <w:rFonts w:eastAsia="Wingdings"/>
                <w:noProof/>
              </w:rPr>
              <w:t>6</w:t>
            </w:r>
            <w:r>
              <w:rPr>
                <w:rFonts w:asciiTheme="minorHAnsi" w:eastAsiaTheme="minorEastAsia" w:hAnsiTheme="minorHAnsi" w:cstheme="minorBidi"/>
                <w:noProof/>
                <w:kern w:val="0"/>
                <w:sz w:val="22"/>
                <w:szCs w:val="22"/>
                <w:lang w:eastAsia="es-ES"/>
              </w:rPr>
              <w:tab/>
            </w:r>
            <w:r w:rsidRPr="00EB0165">
              <w:rPr>
                <w:rStyle w:val="Hipervnculo"/>
                <w:rFonts w:eastAsia="Wingdings"/>
                <w:noProof/>
              </w:rPr>
              <w:t>Informes</w:t>
            </w:r>
            <w:r>
              <w:rPr>
                <w:noProof/>
                <w:webHidden/>
              </w:rPr>
              <w:tab/>
            </w:r>
            <w:r>
              <w:rPr>
                <w:noProof/>
                <w:webHidden/>
              </w:rPr>
              <w:fldChar w:fldCharType="begin"/>
            </w:r>
            <w:r>
              <w:rPr>
                <w:noProof/>
                <w:webHidden/>
              </w:rPr>
              <w:instrText xml:space="preserve"> PAGEREF _Toc136246267 \h </w:instrText>
            </w:r>
            <w:r>
              <w:rPr>
                <w:noProof/>
                <w:webHidden/>
              </w:rPr>
            </w:r>
            <w:r>
              <w:rPr>
                <w:noProof/>
                <w:webHidden/>
              </w:rPr>
              <w:fldChar w:fldCharType="separate"/>
            </w:r>
            <w:r>
              <w:rPr>
                <w:noProof/>
                <w:webHidden/>
              </w:rPr>
              <w:t>80</w:t>
            </w:r>
            <w:r>
              <w:rPr>
                <w:noProof/>
                <w:webHidden/>
              </w:rPr>
              <w:fldChar w:fldCharType="end"/>
            </w:r>
          </w:hyperlink>
        </w:p>
        <w:p w:rsidR="00EE7FFE" w:rsidRDefault="00EE7FFE">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36246268" w:history="1">
            <w:r w:rsidRPr="00EB0165">
              <w:rPr>
                <w:rStyle w:val="Hipervnculo"/>
                <w:rFonts w:eastAsia="Wingdings"/>
                <w:noProof/>
              </w:rPr>
              <w:t>6.1</w:t>
            </w:r>
            <w:r>
              <w:rPr>
                <w:rFonts w:asciiTheme="minorHAnsi" w:eastAsiaTheme="minorEastAsia" w:hAnsiTheme="minorHAnsi" w:cstheme="minorBidi"/>
                <w:noProof/>
                <w:kern w:val="0"/>
                <w:sz w:val="22"/>
                <w:szCs w:val="22"/>
                <w:lang w:eastAsia="es-ES"/>
              </w:rPr>
              <w:tab/>
            </w:r>
            <w:r w:rsidRPr="00EB0165">
              <w:rPr>
                <w:rStyle w:val="Hipervnculo"/>
                <w:rFonts w:eastAsia="Wingdings"/>
                <w:noProof/>
              </w:rPr>
              <w:t>Informe Horario</w:t>
            </w:r>
            <w:r>
              <w:rPr>
                <w:noProof/>
                <w:webHidden/>
              </w:rPr>
              <w:tab/>
            </w:r>
            <w:r>
              <w:rPr>
                <w:noProof/>
                <w:webHidden/>
              </w:rPr>
              <w:fldChar w:fldCharType="begin"/>
            </w:r>
            <w:r>
              <w:rPr>
                <w:noProof/>
                <w:webHidden/>
              </w:rPr>
              <w:instrText xml:space="preserve"> PAGEREF _Toc136246268 \h </w:instrText>
            </w:r>
            <w:r>
              <w:rPr>
                <w:noProof/>
                <w:webHidden/>
              </w:rPr>
            </w:r>
            <w:r>
              <w:rPr>
                <w:noProof/>
                <w:webHidden/>
              </w:rPr>
              <w:fldChar w:fldCharType="separate"/>
            </w:r>
            <w:r>
              <w:rPr>
                <w:noProof/>
                <w:webHidden/>
              </w:rPr>
              <w:t>80</w:t>
            </w:r>
            <w:r>
              <w:rPr>
                <w:noProof/>
                <w:webHidden/>
              </w:rPr>
              <w:fldChar w:fldCharType="end"/>
            </w:r>
          </w:hyperlink>
        </w:p>
        <w:p w:rsidR="00EE7FFE" w:rsidRDefault="00EE7FFE">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36246269" w:history="1">
            <w:r w:rsidRPr="00EB0165">
              <w:rPr>
                <w:rStyle w:val="Hipervnculo"/>
                <w:rFonts w:eastAsia="Wingdings"/>
                <w:noProof/>
              </w:rPr>
              <w:t>6.2</w:t>
            </w:r>
            <w:r>
              <w:rPr>
                <w:rFonts w:asciiTheme="minorHAnsi" w:eastAsiaTheme="minorEastAsia" w:hAnsiTheme="minorHAnsi" w:cstheme="minorBidi"/>
                <w:noProof/>
                <w:kern w:val="0"/>
                <w:sz w:val="22"/>
                <w:szCs w:val="22"/>
                <w:lang w:eastAsia="es-ES"/>
              </w:rPr>
              <w:tab/>
            </w:r>
            <w:r w:rsidRPr="00EB0165">
              <w:rPr>
                <w:rStyle w:val="Hipervnculo"/>
                <w:rFonts w:eastAsia="Wingdings"/>
                <w:noProof/>
              </w:rPr>
              <w:t>Informe de Horas Totales</w:t>
            </w:r>
            <w:r>
              <w:rPr>
                <w:noProof/>
                <w:webHidden/>
              </w:rPr>
              <w:tab/>
            </w:r>
            <w:r>
              <w:rPr>
                <w:noProof/>
                <w:webHidden/>
              </w:rPr>
              <w:fldChar w:fldCharType="begin"/>
            </w:r>
            <w:r>
              <w:rPr>
                <w:noProof/>
                <w:webHidden/>
              </w:rPr>
              <w:instrText xml:space="preserve"> PAGEREF _Toc136246269 \h </w:instrText>
            </w:r>
            <w:r>
              <w:rPr>
                <w:noProof/>
                <w:webHidden/>
              </w:rPr>
            </w:r>
            <w:r>
              <w:rPr>
                <w:noProof/>
                <w:webHidden/>
              </w:rPr>
              <w:fldChar w:fldCharType="separate"/>
            </w:r>
            <w:r>
              <w:rPr>
                <w:noProof/>
                <w:webHidden/>
              </w:rPr>
              <w:t>83</w:t>
            </w:r>
            <w:r>
              <w:rPr>
                <w:noProof/>
                <w:webHidden/>
              </w:rPr>
              <w:fldChar w:fldCharType="end"/>
            </w:r>
          </w:hyperlink>
        </w:p>
        <w:p w:rsidR="00EE7FFE" w:rsidRDefault="00EE7FFE">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36246270" w:history="1">
            <w:r w:rsidRPr="00EB0165">
              <w:rPr>
                <w:rStyle w:val="Hipervnculo"/>
                <w:rFonts w:eastAsia="Wingdings"/>
                <w:noProof/>
              </w:rPr>
              <w:t>6.3</w:t>
            </w:r>
            <w:r>
              <w:rPr>
                <w:rFonts w:asciiTheme="minorHAnsi" w:eastAsiaTheme="minorEastAsia" w:hAnsiTheme="minorHAnsi" w:cstheme="minorBidi"/>
                <w:noProof/>
                <w:kern w:val="0"/>
                <w:sz w:val="22"/>
                <w:szCs w:val="22"/>
                <w:lang w:eastAsia="es-ES"/>
              </w:rPr>
              <w:tab/>
            </w:r>
            <w:r w:rsidRPr="00EB0165">
              <w:rPr>
                <w:rStyle w:val="Hipervnculo"/>
                <w:rFonts w:eastAsia="Wingdings"/>
                <w:noProof/>
              </w:rPr>
              <w:t>Informe de Situación</w:t>
            </w:r>
            <w:r>
              <w:rPr>
                <w:noProof/>
                <w:webHidden/>
              </w:rPr>
              <w:tab/>
            </w:r>
            <w:r>
              <w:rPr>
                <w:noProof/>
                <w:webHidden/>
              </w:rPr>
              <w:fldChar w:fldCharType="begin"/>
            </w:r>
            <w:r>
              <w:rPr>
                <w:noProof/>
                <w:webHidden/>
              </w:rPr>
              <w:instrText xml:space="preserve"> PAGEREF _Toc136246270 \h </w:instrText>
            </w:r>
            <w:r>
              <w:rPr>
                <w:noProof/>
                <w:webHidden/>
              </w:rPr>
            </w:r>
            <w:r>
              <w:rPr>
                <w:noProof/>
                <w:webHidden/>
              </w:rPr>
              <w:fldChar w:fldCharType="separate"/>
            </w:r>
            <w:r>
              <w:rPr>
                <w:noProof/>
                <w:webHidden/>
              </w:rPr>
              <w:t>84</w:t>
            </w:r>
            <w:r>
              <w:rPr>
                <w:noProof/>
                <w:webHidden/>
              </w:rPr>
              <w:fldChar w:fldCharType="end"/>
            </w:r>
          </w:hyperlink>
        </w:p>
        <w:p w:rsidR="00EE7FFE" w:rsidRDefault="00EE7FFE">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36246271" w:history="1">
            <w:r w:rsidRPr="00EB0165">
              <w:rPr>
                <w:rStyle w:val="Hipervnculo"/>
                <w:rFonts w:eastAsia="Wingdings"/>
                <w:noProof/>
              </w:rPr>
              <w:t>6.4</w:t>
            </w:r>
            <w:r>
              <w:rPr>
                <w:rFonts w:asciiTheme="minorHAnsi" w:eastAsiaTheme="minorEastAsia" w:hAnsiTheme="minorHAnsi" w:cstheme="minorBidi"/>
                <w:noProof/>
                <w:kern w:val="0"/>
                <w:sz w:val="22"/>
                <w:szCs w:val="22"/>
                <w:lang w:eastAsia="es-ES"/>
              </w:rPr>
              <w:tab/>
            </w:r>
            <w:r w:rsidRPr="00EB0165">
              <w:rPr>
                <w:rStyle w:val="Hipervnculo"/>
                <w:rFonts w:eastAsia="Wingdings"/>
                <w:noProof/>
              </w:rPr>
              <w:t>Informe de Ausencias</w:t>
            </w:r>
            <w:r>
              <w:rPr>
                <w:noProof/>
                <w:webHidden/>
              </w:rPr>
              <w:tab/>
            </w:r>
            <w:r>
              <w:rPr>
                <w:noProof/>
                <w:webHidden/>
              </w:rPr>
              <w:fldChar w:fldCharType="begin"/>
            </w:r>
            <w:r>
              <w:rPr>
                <w:noProof/>
                <w:webHidden/>
              </w:rPr>
              <w:instrText xml:space="preserve"> PAGEREF _Toc136246271 \h </w:instrText>
            </w:r>
            <w:r>
              <w:rPr>
                <w:noProof/>
                <w:webHidden/>
              </w:rPr>
            </w:r>
            <w:r>
              <w:rPr>
                <w:noProof/>
                <w:webHidden/>
              </w:rPr>
              <w:fldChar w:fldCharType="separate"/>
            </w:r>
            <w:r>
              <w:rPr>
                <w:noProof/>
                <w:webHidden/>
              </w:rPr>
              <w:t>85</w:t>
            </w:r>
            <w:r>
              <w:rPr>
                <w:noProof/>
                <w:webHidden/>
              </w:rPr>
              <w:fldChar w:fldCharType="end"/>
            </w:r>
          </w:hyperlink>
        </w:p>
        <w:p w:rsidR="00EE7FFE" w:rsidRDefault="00EE7FFE">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36246272" w:history="1">
            <w:r w:rsidRPr="00EB0165">
              <w:rPr>
                <w:rStyle w:val="Hipervnculo"/>
                <w:rFonts w:eastAsia="Wingdings"/>
                <w:noProof/>
              </w:rPr>
              <w:t>6.5</w:t>
            </w:r>
            <w:r>
              <w:rPr>
                <w:rFonts w:asciiTheme="minorHAnsi" w:eastAsiaTheme="minorEastAsia" w:hAnsiTheme="minorHAnsi" w:cstheme="minorBidi"/>
                <w:noProof/>
                <w:kern w:val="0"/>
                <w:sz w:val="22"/>
                <w:szCs w:val="22"/>
                <w:lang w:eastAsia="es-ES"/>
              </w:rPr>
              <w:tab/>
            </w:r>
            <w:r w:rsidRPr="00EB0165">
              <w:rPr>
                <w:rStyle w:val="Hipervnculo"/>
                <w:rFonts w:eastAsia="Wingdings"/>
                <w:noProof/>
              </w:rPr>
              <w:t>Informe de Incumplimiento Horario</w:t>
            </w:r>
            <w:r>
              <w:rPr>
                <w:noProof/>
                <w:webHidden/>
              </w:rPr>
              <w:tab/>
            </w:r>
            <w:r>
              <w:rPr>
                <w:noProof/>
                <w:webHidden/>
              </w:rPr>
              <w:fldChar w:fldCharType="begin"/>
            </w:r>
            <w:r>
              <w:rPr>
                <w:noProof/>
                <w:webHidden/>
              </w:rPr>
              <w:instrText xml:space="preserve"> PAGEREF _Toc136246272 \h </w:instrText>
            </w:r>
            <w:r>
              <w:rPr>
                <w:noProof/>
                <w:webHidden/>
              </w:rPr>
            </w:r>
            <w:r>
              <w:rPr>
                <w:noProof/>
                <w:webHidden/>
              </w:rPr>
              <w:fldChar w:fldCharType="separate"/>
            </w:r>
            <w:r>
              <w:rPr>
                <w:noProof/>
                <w:webHidden/>
              </w:rPr>
              <w:t>88</w:t>
            </w:r>
            <w:r>
              <w:rPr>
                <w:noProof/>
                <w:webHidden/>
              </w:rPr>
              <w:fldChar w:fldCharType="end"/>
            </w:r>
          </w:hyperlink>
        </w:p>
        <w:p w:rsidR="00EE7FFE" w:rsidRDefault="00EE7FFE">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36246273" w:history="1">
            <w:r w:rsidRPr="00EB0165">
              <w:rPr>
                <w:rStyle w:val="Hipervnculo"/>
                <w:rFonts w:eastAsia="Wingdings"/>
                <w:noProof/>
              </w:rPr>
              <w:t>6.6</w:t>
            </w:r>
            <w:r>
              <w:rPr>
                <w:rFonts w:asciiTheme="minorHAnsi" w:eastAsiaTheme="minorEastAsia" w:hAnsiTheme="minorHAnsi" w:cstheme="minorBidi"/>
                <w:noProof/>
                <w:kern w:val="0"/>
                <w:sz w:val="22"/>
                <w:szCs w:val="22"/>
                <w:lang w:eastAsia="es-ES"/>
              </w:rPr>
              <w:tab/>
            </w:r>
            <w:r w:rsidRPr="00EB0165">
              <w:rPr>
                <w:rStyle w:val="Hipervnculo"/>
                <w:rFonts w:eastAsia="Wingdings"/>
                <w:noProof/>
              </w:rPr>
              <w:t>Informe de Vacaciones verano</w:t>
            </w:r>
            <w:r>
              <w:rPr>
                <w:noProof/>
                <w:webHidden/>
              </w:rPr>
              <w:tab/>
            </w:r>
            <w:r>
              <w:rPr>
                <w:noProof/>
                <w:webHidden/>
              </w:rPr>
              <w:fldChar w:fldCharType="begin"/>
            </w:r>
            <w:r>
              <w:rPr>
                <w:noProof/>
                <w:webHidden/>
              </w:rPr>
              <w:instrText xml:space="preserve"> PAGEREF _Toc136246273 \h </w:instrText>
            </w:r>
            <w:r>
              <w:rPr>
                <w:noProof/>
                <w:webHidden/>
              </w:rPr>
            </w:r>
            <w:r>
              <w:rPr>
                <w:noProof/>
                <w:webHidden/>
              </w:rPr>
              <w:fldChar w:fldCharType="separate"/>
            </w:r>
            <w:r>
              <w:rPr>
                <w:noProof/>
                <w:webHidden/>
              </w:rPr>
              <w:t>90</w:t>
            </w:r>
            <w:r>
              <w:rPr>
                <w:noProof/>
                <w:webHidden/>
              </w:rPr>
              <w:fldChar w:fldCharType="end"/>
            </w:r>
          </w:hyperlink>
        </w:p>
        <w:p w:rsidR="00EE7FFE" w:rsidRDefault="00EE7FFE">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36246274" w:history="1">
            <w:r w:rsidRPr="00EB0165">
              <w:rPr>
                <w:rStyle w:val="Hipervnculo"/>
                <w:rFonts w:eastAsia="Wingdings"/>
                <w:noProof/>
              </w:rPr>
              <w:t>6.7</w:t>
            </w:r>
            <w:r>
              <w:rPr>
                <w:rFonts w:asciiTheme="minorHAnsi" w:eastAsiaTheme="minorEastAsia" w:hAnsiTheme="minorHAnsi" w:cstheme="minorBidi"/>
                <w:noProof/>
                <w:kern w:val="0"/>
                <w:sz w:val="22"/>
                <w:szCs w:val="22"/>
                <w:lang w:eastAsia="es-ES"/>
              </w:rPr>
              <w:tab/>
            </w:r>
            <w:r w:rsidRPr="00EB0165">
              <w:rPr>
                <w:rStyle w:val="Hipervnculo"/>
                <w:rFonts w:eastAsia="Wingdings"/>
                <w:noProof/>
              </w:rPr>
              <w:t>Informe del Personal</w:t>
            </w:r>
            <w:r>
              <w:rPr>
                <w:noProof/>
                <w:webHidden/>
              </w:rPr>
              <w:tab/>
            </w:r>
            <w:r>
              <w:rPr>
                <w:noProof/>
                <w:webHidden/>
              </w:rPr>
              <w:fldChar w:fldCharType="begin"/>
            </w:r>
            <w:r>
              <w:rPr>
                <w:noProof/>
                <w:webHidden/>
              </w:rPr>
              <w:instrText xml:space="preserve"> PAGEREF _Toc136246274 \h </w:instrText>
            </w:r>
            <w:r>
              <w:rPr>
                <w:noProof/>
                <w:webHidden/>
              </w:rPr>
            </w:r>
            <w:r>
              <w:rPr>
                <w:noProof/>
                <w:webHidden/>
              </w:rPr>
              <w:fldChar w:fldCharType="separate"/>
            </w:r>
            <w:r>
              <w:rPr>
                <w:noProof/>
                <w:webHidden/>
              </w:rPr>
              <w:t>91</w:t>
            </w:r>
            <w:r>
              <w:rPr>
                <w:noProof/>
                <w:webHidden/>
              </w:rPr>
              <w:fldChar w:fldCharType="end"/>
            </w:r>
          </w:hyperlink>
        </w:p>
        <w:p w:rsidR="00EE7FFE" w:rsidRDefault="00EE7FFE">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36246275" w:history="1">
            <w:r w:rsidRPr="00EB0165">
              <w:rPr>
                <w:rStyle w:val="Hipervnculo"/>
                <w:rFonts w:eastAsia="Wingdings"/>
                <w:noProof/>
              </w:rPr>
              <w:t>6.8</w:t>
            </w:r>
            <w:r>
              <w:rPr>
                <w:rFonts w:asciiTheme="minorHAnsi" w:eastAsiaTheme="minorEastAsia" w:hAnsiTheme="minorHAnsi" w:cstheme="minorBidi"/>
                <w:noProof/>
                <w:kern w:val="0"/>
                <w:sz w:val="22"/>
                <w:szCs w:val="22"/>
                <w:lang w:eastAsia="es-ES"/>
              </w:rPr>
              <w:tab/>
            </w:r>
            <w:r w:rsidRPr="00EB0165">
              <w:rPr>
                <w:rStyle w:val="Hipervnculo"/>
                <w:rFonts w:eastAsia="Wingdings"/>
                <w:noProof/>
              </w:rPr>
              <w:t>Informe por Incidencia</w:t>
            </w:r>
            <w:r>
              <w:rPr>
                <w:noProof/>
                <w:webHidden/>
              </w:rPr>
              <w:tab/>
            </w:r>
            <w:r>
              <w:rPr>
                <w:noProof/>
                <w:webHidden/>
              </w:rPr>
              <w:fldChar w:fldCharType="begin"/>
            </w:r>
            <w:r>
              <w:rPr>
                <w:noProof/>
                <w:webHidden/>
              </w:rPr>
              <w:instrText xml:space="preserve"> PAGEREF _Toc136246275 \h </w:instrText>
            </w:r>
            <w:r>
              <w:rPr>
                <w:noProof/>
                <w:webHidden/>
              </w:rPr>
            </w:r>
            <w:r>
              <w:rPr>
                <w:noProof/>
                <w:webHidden/>
              </w:rPr>
              <w:fldChar w:fldCharType="separate"/>
            </w:r>
            <w:r>
              <w:rPr>
                <w:noProof/>
                <w:webHidden/>
              </w:rPr>
              <w:t>93</w:t>
            </w:r>
            <w:r>
              <w:rPr>
                <w:noProof/>
                <w:webHidden/>
              </w:rPr>
              <w:fldChar w:fldCharType="end"/>
            </w:r>
          </w:hyperlink>
        </w:p>
        <w:p w:rsidR="00EE7FFE" w:rsidRDefault="00EE7FFE">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36246276" w:history="1">
            <w:r w:rsidRPr="00EB0165">
              <w:rPr>
                <w:rStyle w:val="Hipervnculo"/>
                <w:rFonts w:eastAsia="Wingdings"/>
                <w:noProof/>
              </w:rPr>
              <w:t>6.9</w:t>
            </w:r>
            <w:r>
              <w:rPr>
                <w:rFonts w:asciiTheme="minorHAnsi" w:eastAsiaTheme="minorEastAsia" w:hAnsiTheme="minorHAnsi" w:cstheme="minorBidi"/>
                <w:noProof/>
                <w:kern w:val="0"/>
                <w:sz w:val="22"/>
                <w:szCs w:val="22"/>
                <w:lang w:eastAsia="es-ES"/>
              </w:rPr>
              <w:tab/>
            </w:r>
            <w:r w:rsidRPr="00EB0165">
              <w:rPr>
                <w:rStyle w:val="Hipervnculo"/>
                <w:rFonts w:eastAsia="Wingdings"/>
                <w:noProof/>
              </w:rPr>
              <w:t>Informe de Incidencias de Fichaje</w:t>
            </w:r>
            <w:r>
              <w:rPr>
                <w:noProof/>
                <w:webHidden/>
              </w:rPr>
              <w:tab/>
            </w:r>
            <w:r>
              <w:rPr>
                <w:noProof/>
                <w:webHidden/>
              </w:rPr>
              <w:fldChar w:fldCharType="begin"/>
            </w:r>
            <w:r>
              <w:rPr>
                <w:noProof/>
                <w:webHidden/>
              </w:rPr>
              <w:instrText xml:space="preserve"> PAGEREF _Toc136246276 \h </w:instrText>
            </w:r>
            <w:r>
              <w:rPr>
                <w:noProof/>
                <w:webHidden/>
              </w:rPr>
            </w:r>
            <w:r>
              <w:rPr>
                <w:noProof/>
                <w:webHidden/>
              </w:rPr>
              <w:fldChar w:fldCharType="separate"/>
            </w:r>
            <w:r>
              <w:rPr>
                <w:noProof/>
                <w:webHidden/>
              </w:rPr>
              <w:t>95</w:t>
            </w:r>
            <w:r>
              <w:rPr>
                <w:noProof/>
                <w:webHidden/>
              </w:rPr>
              <w:fldChar w:fldCharType="end"/>
            </w:r>
          </w:hyperlink>
        </w:p>
        <w:p w:rsidR="00EE7FFE" w:rsidRDefault="00EE7FFE">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36246277" w:history="1">
            <w:r w:rsidRPr="00EB0165">
              <w:rPr>
                <w:rStyle w:val="Hipervnculo"/>
                <w:rFonts w:eastAsia="Wingdings"/>
                <w:noProof/>
              </w:rPr>
              <w:t>6.10</w:t>
            </w:r>
            <w:r>
              <w:rPr>
                <w:rFonts w:asciiTheme="minorHAnsi" w:eastAsiaTheme="minorEastAsia" w:hAnsiTheme="minorHAnsi" w:cstheme="minorBidi"/>
                <w:noProof/>
                <w:kern w:val="0"/>
                <w:sz w:val="22"/>
                <w:szCs w:val="22"/>
                <w:lang w:eastAsia="es-ES"/>
              </w:rPr>
              <w:tab/>
            </w:r>
            <w:r w:rsidRPr="00EB0165">
              <w:rPr>
                <w:rStyle w:val="Hipervnculo"/>
                <w:rFonts w:eastAsia="Wingdings"/>
                <w:noProof/>
              </w:rPr>
              <w:t>Informe de absentismo</w:t>
            </w:r>
            <w:r>
              <w:rPr>
                <w:noProof/>
                <w:webHidden/>
              </w:rPr>
              <w:tab/>
            </w:r>
            <w:r>
              <w:rPr>
                <w:noProof/>
                <w:webHidden/>
              </w:rPr>
              <w:fldChar w:fldCharType="begin"/>
            </w:r>
            <w:r>
              <w:rPr>
                <w:noProof/>
                <w:webHidden/>
              </w:rPr>
              <w:instrText xml:space="preserve"> PAGEREF _Toc136246277 \h </w:instrText>
            </w:r>
            <w:r>
              <w:rPr>
                <w:noProof/>
                <w:webHidden/>
              </w:rPr>
            </w:r>
            <w:r>
              <w:rPr>
                <w:noProof/>
                <w:webHidden/>
              </w:rPr>
              <w:fldChar w:fldCharType="separate"/>
            </w:r>
            <w:r>
              <w:rPr>
                <w:noProof/>
                <w:webHidden/>
              </w:rPr>
              <w:t>97</w:t>
            </w:r>
            <w:r>
              <w:rPr>
                <w:noProof/>
                <w:webHidden/>
              </w:rPr>
              <w:fldChar w:fldCharType="end"/>
            </w:r>
          </w:hyperlink>
        </w:p>
        <w:p w:rsidR="00EE7FFE" w:rsidRDefault="00EE7FFE">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36246278" w:history="1">
            <w:r w:rsidRPr="00EB0165">
              <w:rPr>
                <w:rStyle w:val="Hipervnculo"/>
                <w:rFonts w:eastAsia="Wingdings"/>
                <w:noProof/>
              </w:rPr>
              <w:t>6.11</w:t>
            </w:r>
            <w:r>
              <w:rPr>
                <w:rFonts w:asciiTheme="minorHAnsi" w:eastAsiaTheme="minorEastAsia" w:hAnsiTheme="minorHAnsi" w:cstheme="minorBidi"/>
                <w:noProof/>
                <w:kern w:val="0"/>
                <w:sz w:val="22"/>
                <w:szCs w:val="22"/>
                <w:lang w:eastAsia="es-ES"/>
              </w:rPr>
              <w:tab/>
            </w:r>
            <w:r w:rsidRPr="00EB0165">
              <w:rPr>
                <w:rStyle w:val="Hipervnculo"/>
                <w:rFonts w:eastAsia="Wingdings"/>
                <w:noProof/>
              </w:rPr>
              <w:t>Informe de vacaciones y asuntos particulares</w:t>
            </w:r>
            <w:r>
              <w:rPr>
                <w:noProof/>
                <w:webHidden/>
              </w:rPr>
              <w:tab/>
            </w:r>
            <w:r>
              <w:rPr>
                <w:noProof/>
                <w:webHidden/>
              </w:rPr>
              <w:fldChar w:fldCharType="begin"/>
            </w:r>
            <w:r>
              <w:rPr>
                <w:noProof/>
                <w:webHidden/>
              </w:rPr>
              <w:instrText xml:space="preserve"> PAGEREF _Toc136246278 \h </w:instrText>
            </w:r>
            <w:r>
              <w:rPr>
                <w:noProof/>
                <w:webHidden/>
              </w:rPr>
            </w:r>
            <w:r>
              <w:rPr>
                <w:noProof/>
                <w:webHidden/>
              </w:rPr>
              <w:fldChar w:fldCharType="separate"/>
            </w:r>
            <w:r>
              <w:rPr>
                <w:noProof/>
                <w:webHidden/>
              </w:rPr>
              <w:t>99</w:t>
            </w:r>
            <w:r>
              <w:rPr>
                <w:noProof/>
                <w:webHidden/>
              </w:rPr>
              <w:fldChar w:fldCharType="end"/>
            </w:r>
          </w:hyperlink>
        </w:p>
        <w:p w:rsidR="00EE7FFE" w:rsidRDefault="00EE7FFE">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36246279" w:history="1">
            <w:r w:rsidRPr="00EB0165">
              <w:rPr>
                <w:rStyle w:val="Hipervnculo"/>
                <w:rFonts w:eastAsia="Wingdings"/>
                <w:noProof/>
              </w:rPr>
              <w:t>6.12</w:t>
            </w:r>
            <w:r>
              <w:rPr>
                <w:rFonts w:asciiTheme="minorHAnsi" w:eastAsiaTheme="minorEastAsia" w:hAnsiTheme="minorHAnsi" w:cstheme="minorBidi"/>
                <w:noProof/>
                <w:kern w:val="0"/>
                <w:sz w:val="22"/>
                <w:szCs w:val="22"/>
                <w:lang w:eastAsia="es-ES"/>
              </w:rPr>
              <w:tab/>
            </w:r>
            <w:r w:rsidRPr="00EB0165">
              <w:rPr>
                <w:rStyle w:val="Hipervnculo"/>
                <w:rFonts w:eastAsia="Wingdings"/>
                <w:noProof/>
              </w:rPr>
              <w:t>Informe de incumplimiento de bolsa de horas de conciliación</w:t>
            </w:r>
            <w:r>
              <w:rPr>
                <w:noProof/>
                <w:webHidden/>
              </w:rPr>
              <w:tab/>
            </w:r>
            <w:r>
              <w:rPr>
                <w:noProof/>
                <w:webHidden/>
              </w:rPr>
              <w:fldChar w:fldCharType="begin"/>
            </w:r>
            <w:r>
              <w:rPr>
                <w:noProof/>
                <w:webHidden/>
              </w:rPr>
              <w:instrText xml:space="preserve"> PAGEREF _Toc136246279 \h </w:instrText>
            </w:r>
            <w:r>
              <w:rPr>
                <w:noProof/>
                <w:webHidden/>
              </w:rPr>
            </w:r>
            <w:r>
              <w:rPr>
                <w:noProof/>
                <w:webHidden/>
              </w:rPr>
              <w:fldChar w:fldCharType="separate"/>
            </w:r>
            <w:r>
              <w:rPr>
                <w:noProof/>
                <w:webHidden/>
              </w:rPr>
              <w:t>100</w:t>
            </w:r>
            <w:r>
              <w:rPr>
                <w:noProof/>
                <w:webHidden/>
              </w:rPr>
              <w:fldChar w:fldCharType="end"/>
            </w:r>
          </w:hyperlink>
        </w:p>
        <w:p w:rsidR="00EE7FFE" w:rsidRDefault="00EE7FFE">
          <w:pPr>
            <w:pStyle w:val="TDC2"/>
            <w:tabs>
              <w:tab w:val="left" w:pos="880"/>
              <w:tab w:val="right" w:leader="dot" w:pos="8990"/>
            </w:tabs>
            <w:rPr>
              <w:rFonts w:asciiTheme="minorHAnsi" w:eastAsiaTheme="minorEastAsia" w:hAnsiTheme="minorHAnsi" w:cstheme="minorBidi"/>
              <w:noProof/>
              <w:kern w:val="0"/>
              <w:sz w:val="22"/>
              <w:szCs w:val="22"/>
              <w:lang w:eastAsia="es-ES"/>
            </w:rPr>
          </w:pPr>
          <w:hyperlink w:anchor="_Toc136246280" w:history="1">
            <w:r w:rsidRPr="00EB0165">
              <w:rPr>
                <w:rStyle w:val="Hipervnculo"/>
                <w:rFonts w:eastAsia="Wingdings"/>
                <w:noProof/>
              </w:rPr>
              <w:t>6.13</w:t>
            </w:r>
            <w:r>
              <w:rPr>
                <w:rFonts w:asciiTheme="minorHAnsi" w:eastAsiaTheme="minorEastAsia" w:hAnsiTheme="minorHAnsi" w:cstheme="minorBidi"/>
                <w:noProof/>
                <w:kern w:val="0"/>
                <w:sz w:val="22"/>
                <w:szCs w:val="22"/>
                <w:lang w:eastAsia="es-ES"/>
              </w:rPr>
              <w:tab/>
            </w:r>
            <w:r w:rsidRPr="00EB0165">
              <w:rPr>
                <w:rStyle w:val="Hipervnculo"/>
                <w:rFonts w:eastAsia="Wingdings"/>
                <w:noProof/>
              </w:rPr>
              <w:t>Bandeja de informes</w:t>
            </w:r>
            <w:r>
              <w:rPr>
                <w:noProof/>
                <w:webHidden/>
              </w:rPr>
              <w:tab/>
            </w:r>
            <w:r>
              <w:rPr>
                <w:noProof/>
                <w:webHidden/>
              </w:rPr>
              <w:fldChar w:fldCharType="begin"/>
            </w:r>
            <w:r>
              <w:rPr>
                <w:noProof/>
                <w:webHidden/>
              </w:rPr>
              <w:instrText xml:space="preserve"> PAGEREF _Toc136246280 \h </w:instrText>
            </w:r>
            <w:r>
              <w:rPr>
                <w:noProof/>
                <w:webHidden/>
              </w:rPr>
            </w:r>
            <w:r>
              <w:rPr>
                <w:noProof/>
                <w:webHidden/>
              </w:rPr>
              <w:fldChar w:fldCharType="separate"/>
            </w:r>
            <w:r>
              <w:rPr>
                <w:noProof/>
                <w:webHidden/>
              </w:rPr>
              <w:t>102</w:t>
            </w:r>
            <w:r>
              <w:rPr>
                <w:noProof/>
                <w:webHidden/>
              </w:rPr>
              <w:fldChar w:fldCharType="end"/>
            </w:r>
          </w:hyperlink>
        </w:p>
        <w:p w:rsidR="00EE7FFE" w:rsidRDefault="00EE7FFE">
          <w:r>
            <w:rPr>
              <w:b/>
              <w:bCs/>
            </w:rPr>
            <w:fldChar w:fldCharType="end"/>
          </w:r>
        </w:p>
      </w:sdtContent>
    </w:sdt>
    <w:p w:rsidR="00CE65FF" w:rsidRDefault="00CE65FF">
      <w:pPr>
        <w:tabs>
          <w:tab w:val="right" w:leader="dot" w:pos="8990"/>
        </w:tabs>
        <w:spacing w:line="276" w:lineRule="auto"/>
      </w:pPr>
    </w:p>
    <w:p w:rsidR="00CE65FF" w:rsidRDefault="005B30A5">
      <w:pPr>
        <w:suppressAutoHyphens w:val="0"/>
        <w:jc w:val="left"/>
      </w:pPr>
      <w:r>
        <w:br w:type="page"/>
      </w:r>
    </w:p>
    <w:tbl>
      <w:tblPr>
        <w:tblW w:w="6818" w:type="dxa"/>
        <w:jc w:val="center"/>
        <w:tblLayout w:type="fixed"/>
        <w:tblLook w:val="04A0" w:firstRow="1" w:lastRow="0" w:firstColumn="1" w:lastColumn="0" w:noHBand="0" w:noVBand="1"/>
      </w:tblPr>
      <w:tblGrid>
        <w:gridCol w:w="6818"/>
      </w:tblGrid>
      <w:tr w:rsidR="00CE65FF">
        <w:trPr>
          <w:trHeight w:val="1294"/>
          <w:jc w:val="center"/>
        </w:trPr>
        <w:tc>
          <w:tcPr>
            <w:tcW w:w="6818" w:type="dxa"/>
            <w:shd w:val="clear" w:color="auto" w:fill="auto"/>
            <w:vAlign w:val="center"/>
          </w:tcPr>
          <w:p w:rsidR="00CE65FF" w:rsidRDefault="005B30A5">
            <w:pPr>
              <w:pStyle w:val="Ttulo11"/>
              <w:pageBreakBefore/>
              <w:widowControl w:val="0"/>
            </w:pPr>
            <w:bookmarkStart w:id="2" w:name="_Toc136246220"/>
            <w:r>
              <w:lastRenderedPageBreak/>
              <w:t>Acceso</w:t>
            </w:r>
            <w:bookmarkEnd w:id="2"/>
          </w:p>
        </w:tc>
      </w:tr>
    </w:tbl>
    <w:p w:rsidR="00CE65FF" w:rsidRDefault="00CE65FF">
      <w:pPr>
        <w:spacing w:line="276" w:lineRule="auto"/>
        <w:rPr>
          <w:b/>
          <w:sz w:val="36"/>
          <w:szCs w:val="36"/>
        </w:rPr>
      </w:pPr>
    </w:p>
    <w:p w:rsidR="00CE65FF" w:rsidRDefault="005B30A5">
      <w:pPr>
        <w:pStyle w:val="Ttulo21"/>
        <w:rPr>
          <w:color w:val="004586"/>
        </w:rPr>
      </w:pPr>
      <w:bookmarkStart w:id="3" w:name="_Toc136246221"/>
      <w:r>
        <w:rPr>
          <w:color w:val="004586"/>
        </w:rPr>
        <w:t>Elección del modo de trabajo</w:t>
      </w:r>
      <w:bookmarkEnd w:id="3"/>
    </w:p>
    <w:p w:rsidR="00CE65FF" w:rsidRDefault="00CE65FF"/>
    <w:p w:rsidR="00CE65FF" w:rsidRDefault="005B30A5">
      <w:r>
        <w:t>Al acceder a la aplicación, se le presentará una pantalla para que seleccione el modo de trabajo.</w:t>
      </w:r>
    </w:p>
    <w:p w:rsidR="00CE65FF" w:rsidRDefault="005B30A5">
      <w:r>
        <w:rPr>
          <w:noProof/>
          <w:lang w:eastAsia="es-ES"/>
        </w:rPr>
        <w:drawing>
          <wp:anchor distT="0" distB="0" distL="0" distR="0" simplePos="0" relativeHeight="240" behindDoc="0" locked="0" layoutInCell="0" allowOverlap="1" wp14:anchorId="5FD10219" wp14:editId="704A50E5">
            <wp:simplePos x="0" y="0"/>
            <wp:positionH relativeFrom="column">
              <wp:posOffset>551180</wp:posOffset>
            </wp:positionH>
            <wp:positionV relativeFrom="paragraph">
              <wp:posOffset>187960</wp:posOffset>
            </wp:positionV>
            <wp:extent cx="4598670" cy="1200150"/>
            <wp:effectExtent l="0" t="0" r="0" b="0"/>
            <wp:wrapTopAndBottom/>
            <wp:docPr id="1" name="gráficos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áficos72"/>
                    <pic:cNvPicPr>
                      <a:picLocks noChangeAspect="1" noChangeArrowheads="1"/>
                    </pic:cNvPicPr>
                  </pic:nvPicPr>
                  <pic:blipFill>
                    <a:blip r:embed="rId12"/>
                    <a:stretch>
                      <a:fillRect/>
                    </a:stretch>
                  </pic:blipFill>
                  <pic:spPr bwMode="auto">
                    <a:xfrm>
                      <a:off x="0" y="0"/>
                      <a:ext cx="4598670" cy="1200150"/>
                    </a:xfrm>
                    <a:prstGeom prst="rect">
                      <a:avLst/>
                    </a:prstGeom>
                  </pic:spPr>
                </pic:pic>
              </a:graphicData>
            </a:graphic>
          </wp:anchor>
        </w:drawing>
      </w:r>
      <w:r>
        <w:tab/>
      </w:r>
    </w:p>
    <w:p w:rsidR="00CE65FF" w:rsidRDefault="00CE65FF">
      <w:pPr>
        <w:rPr>
          <w:lang w:eastAsia="es-ES"/>
        </w:rPr>
      </w:pPr>
    </w:p>
    <w:p w:rsidR="00CE65FF" w:rsidRDefault="005B30A5">
      <w:r>
        <w:t xml:space="preserve">La funcionalidad de </w:t>
      </w:r>
      <w:r>
        <w:t>TRAMA-Presencia se encuentra dentro de la opción de “Control de personal”, solo si su organismo usa TRAMA-Presencia como sistema de control de presencia. Para el resto de funcionalidad de “Control de personal” o de “Usuario”, consulte los manuales correspo</w:t>
      </w:r>
      <w:r>
        <w:t>ndientes.</w:t>
      </w:r>
    </w:p>
    <w:p w:rsidR="00CE65FF" w:rsidRDefault="00CE65FF"/>
    <w:p w:rsidR="00CE65FF" w:rsidRDefault="005B30A5">
      <w:pPr>
        <w:pStyle w:val="Ttulo21"/>
        <w:rPr>
          <w:color w:val="004586"/>
        </w:rPr>
      </w:pPr>
      <w:bookmarkStart w:id="4" w:name="_Toc136246222"/>
      <w:r>
        <w:rPr>
          <w:color w:val="004586"/>
        </w:rPr>
        <w:t>Menú</w:t>
      </w:r>
      <w:bookmarkEnd w:id="4"/>
    </w:p>
    <w:p w:rsidR="00CE65FF" w:rsidRDefault="00CE65FF"/>
    <w:p w:rsidR="00CE65FF" w:rsidRDefault="005B30A5">
      <w:r>
        <w:t>En el modo de trabajo de control de efectivos con TRAMA-Presencia, se tienen los siguientes elementos de menú:</w:t>
      </w:r>
    </w:p>
    <w:p w:rsidR="00CE65FF" w:rsidRDefault="005B30A5">
      <w:r>
        <w:rPr>
          <w:noProof/>
          <w:lang w:eastAsia="es-ES"/>
        </w:rPr>
        <w:drawing>
          <wp:anchor distT="0" distB="0" distL="114300" distR="114300" simplePos="0" relativeHeight="273" behindDoc="0" locked="0" layoutInCell="0" allowOverlap="1" wp14:anchorId="6E0E5CE5" wp14:editId="380EB933">
            <wp:simplePos x="0" y="0"/>
            <wp:positionH relativeFrom="column">
              <wp:posOffset>-628650</wp:posOffset>
            </wp:positionH>
            <wp:positionV relativeFrom="paragraph">
              <wp:posOffset>173355</wp:posOffset>
            </wp:positionV>
            <wp:extent cx="7115175" cy="142875"/>
            <wp:effectExtent l="0" t="0" r="0" b="0"/>
            <wp:wrapTopAndBottom/>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pic:cNvPicPr>
                      <a:picLocks noChangeAspect="1" noChangeArrowheads="1"/>
                    </pic:cNvPicPr>
                  </pic:nvPicPr>
                  <pic:blipFill>
                    <a:blip r:embed="rId13"/>
                    <a:stretch>
                      <a:fillRect/>
                    </a:stretch>
                  </pic:blipFill>
                  <pic:spPr bwMode="auto">
                    <a:xfrm>
                      <a:off x="0" y="0"/>
                      <a:ext cx="7115175" cy="142875"/>
                    </a:xfrm>
                    <a:prstGeom prst="rect">
                      <a:avLst/>
                    </a:prstGeom>
                  </pic:spPr>
                </pic:pic>
              </a:graphicData>
            </a:graphic>
          </wp:anchor>
        </w:drawing>
      </w:r>
    </w:p>
    <w:p w:rsidR="00CE65FF" w:rsidRDefault="00CE65FF">
      <w:pPr>
        <w:rPr>
          <w:lang w:eastAsia="es-ES"/>
        </w:rPr>
      </w:pPr>
    </w:p>
    <w:p w:rsidR="00CE65FF" w:rsidRDefault="00CE65FF"/>
    <w:p w:rsidR="00CE65FF" w:rsidRDefault="005B30A5">
      <w:r>
        <w:t>Los siguientes elementos están descritos en el manual de control de efectivos. Consulte dicho manual para conocer su funcion</w:t>
      </w:r>
      <w:r>
        <w:t>amiento:</w:t>
      </w:r>
    </w:p>
    <w:p w:rsidR="00CE65FF" w:rsidRDefault="00CE65FF"/>
    <w:p w:rsidR="00CE65FF" w:rsidRDefault="005B30A5">
      <w:pPr>
        <w:numPr>
          <w:ilvl w:val="0"/>
          <w:numId w:val="2"/>
        </w:numPr>
      </w:pPr>
      <w:r>
        <w:t>Inicio.</w:t>
      </w:r>
    </w:p>
    <w:p w:rsidR="00CE65FF" w:rsidRDefault="005B30A5">
      <w:pPr>
        <w:numPr>
          <w:ilvl w:val="0"/>
          <w:numId w:val="2"/>
        </w:numPr>
      </w:pPr>
      <w:r>
        <w:t>Bandeja de permisos.</w:t>
      </w:r>
    </w:p>
    <w:p w:rsidR="00CE65FF" w:rsidRDefault="005B30A5">
      <w:pPr>
        <w:numPr>
          <w:ilvl w:val="0"/>
          <w:numId w:val="2"/>
        </w:numPr>
      </w:pPr>
      <w:r>
        <w:t>Bandeja de incidencias.</w:t>
      </w:r>
    </w:p>
    <w:p w:rsidR="00CE65FF" w:rsidRDefault="005B30A5">
      <w:pPr>
        <w:numPr>
          <w:ilvl w:val="0"/>
          <w:numId w:val="2"/>
        </w:numPr>
      </w:pPr>
      <w:r>
        <w:t>Bandeja de peticiones.</w:t>
      </w:r>
    </w:p>
    <w:p w:rsidR="00CE65FF" w:rsidRDefault="005B30A5">
      <w:pPr>
        <w:numPr>
          <w:ilvl w:val="0"/>
          <w:numId w:val="2"/>
        </w:numPr>
      </w:pPr>
      <w:r>
        <w:t>Consulta de trámites.</w:t>
      </w:r>
    </w:p>
    <w:p w:rsidR="00CE65FF" w:rsidRDefault="005B30A5">
      <w:pPr>
        <w:numPr>
          <w:ilvl w:val="0"/>
          <w:numId w:val="2"/>
        </w:numPr>
      </w:pPr>
      <w:r>
        <w:t>Calendario.</w:t>
      </w:r>
    </w:p>
    <w:p w:rsidR="00CE65FF" w:rsidRDefault="005B30A5">
      <w:pPr>
        <w:numPr>
          <w:ilvl w:val="0"/>
          <w:numId w:val="2"/>
        </w:numPr>
      </w:pPr>
      <w:r>
        <w:t>Usuarios</w:t>
      </w:r>
    </w:p>
    <w:p w:rsidR="00CE65FF" w:rsidRDefault="00CE65FF"/>
    <w:p w:rsidR="00CE65FF" w:rsidRDefault="005B30A5">
      <w:r>
        <w:t>Las opciones de TRAMA-Presencia mostradas en el menú son:</w:t>
      </w:r>
    </w:p>
    <w:p w:rsidR="00CE65FF" w:rsidRDefault="00CE65FF"/>
    <w:p w:rsidR="00CE65FF" w:rsidRDefault="005B30A5">
      <w:pPr>
        <w:numPr>
          <w:ilvl w:val="0"/>
          <w:numId w:val="3"/>
        </w:numPr>
      </w:pPr>
      <w:r>
        <w:t xml:space="preserve">Personal: permite acceder a la definición y modificación de los </w:t>
      </w:r>
      <w:r>
        <w:t>datos del personal del organismo. Visualización de marcajes, situaciones, permisos, irregularidades, etc., del personal. Es la función principal del control de presencia.</w:t>
      </w:r>
    </w:p>
    <w:p w:rsidR="00CE65FF" w:rsidRDefault="005B30A5">
      <w:pPr>
        <w:numPr>
          <w:ilvl w:val="0"/>
          <w:numId w:val="3"/>
        </w:numPr>
      </w:pPr>
      <w:r>
        <w:t>Presencia: dispone de opciones para importar fichajes desde un fichero y una pantalla</w:t>
      </w:r>
      <w:r>
        <w:t xml:space="preserve"> de solución de conflictos en marcajes de los usuarios.</w:t>
      </w:r>
    </w:p>
    <w:p w:rsidR="00CE65FF" w:rsidRDefault="005B30A5">
      <w:pPr>
        <w:numPr>
          <w:ilvl w:val="0"/>
          <w:numId w:val="3"/>
        </w:numPr>
      </w:pPr>
      <w:r>
        <w:t>Informes: accede a la explotación de informes de personal, saldo, etc.</w:t>
      </w:r>
    </w:p>
    <w:p w:rsidR="00CE65FF" w:rsidRDefault="005B30A5">
      <w:pPr>
        <w:numPr>
          <w:ilvl w:val="0"/>
          <w:numId w:val="3"/>
        </w:numPr>
      </w:pPr>
      <w:r>
        <w:t>Configuración: permite modificar las tablas maestras de la organización: calendario patrón, calendario festivos, edificios, turno</w:t>
      </w:r>
      <w:r>
        <w:t>s, tipos de hora, incidencias, cuerpos/escalas y unidades.</w:t>
      </w:r>
      <w:r>
        <w:br w:type="page"/>
      </w:r>
    </w:p>
    <w:tbl>
      <w:tblPr>
        <w:tblW w:w="6818" w:type="dxa"/>
        <w:jc w:val="center"/>
        <w:tblLayout w:type="fixed"/>
        <w:tblLook w:val="04A0" w:firstRow="1" w:lastRow="0" w:firstColumn="1" w:lastColumn="0" w:noHBand="0" w:noVBand="1"/>
      </w:tblPr>
      <w:tblGrid>
        <w:gridCol w:w="6818"/>
      </w:tblGrid>
      <w:tr w:rsidR="00CE65FF">
        <w:trPr>
          <w:trHeight w:val="1294"/>
          <w:jc w:val="center"/>
        </w:trPr>
        <w:tc>
          <w:tcPr>
            <w:tcW w:w="6818" w:type="dxa"/>
            <w:shd w:val="clear" w:color="auto" w:fill="auto"/>
            <w:vAlign w:val="center"/>
          </w:tcPr>
          <w:p w:rsidR="00CE65FF" w:rsidRDefault="005B30A5">
            <w:pPr>
              <w:pStyle w:val="Ttulo11"/>
              <w:pageBreakBefore/>
              <w:widowControl w:val="0"/>
            </w:pPr>
            <w:bookmarkStart w:id="5" w:name="_Toc136246223"/>
            <w:r>
              <w:lastRenderedPageBreak/>
              <w:t>Configuración</w:t>
            </w:r>
            <w:bookmarkEnd w:id="5"/>
          </w:p>
        </w:tc>
      </w:tr>
    </w:tbl>
    <w:p w:rsidR="00CE65FF" w:rsidRDefault="00CE65FF"/>
    <w:p w:rsidR="00CE65FF" w:rsidRDefault="005B30A5">
      <w:pPr>
        <w:pStyle w:val="Ttulo21"/>
        <w:rPr>
          <w:color w:val="004586"/>
        </w:rPr>
      </w:pPr>
      <w:bookmarkStart w:id="6" w:name="_Toc136246224"/>
      <w:r>
        <w:rPr>
          <w:color w:val="004586"/>
        </w:rPr>
        <w:t>Introducción</w:t>
      </w:r>
      <w:bookmarkEnd w:id="6"/>
    </w:p>
    <w:p w:rsidR="00CE65FF" w:rsidRDefault="00CE65FF"/>
    <w:p w:rsidR="00CE65FF" w:rsidRDefault="005B30A5">
      <w:r>
        <w:t xml:space="preserve">En TRAMA-Presencia hay una serie de funcionalidades de modificación de tablas maestras. Estas funcionalidades permiten la definición de un conjunto de datos limitado </w:t>
      </w:r>
      <w:r>
        <w:t>para la posterior asignación relacional con el personal.</w:t>
      </w:r>
    </w:p>
    <w:p w:rsidR="00CE65FF" w:rsidRDefault="00CE65FF"/>
    <w:p w:rsidR="00CE65FF" w:rsidRDefault="00CE65FF"/>
    <w:p w:rsidR="00CE65FF" w:rsidRDefault="005B30A5">
      <w:pPr>
        <w:jc w:val="center"/>
      </w:pPr>
      <w:r>
        <w:rPr>
          <w:noProof/>
          <w:lang w:eastAsia="es-ES"/>
        </w:rPr>
        <w:drawing>
          <wp:inline distT="0" distB="0" distL="0" distR="0" wp14:anchorId="27E3A4AF" wp14:editId="6331882B">
            <wp:extent cx="1695450" cy="2190750"/>
            <wp:effectExtent l="0" t="0" r="0" b="0"/>
            <wp:docPr id="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4"/>
                    <pic:cNvPicPr>
                      <a:picLocks noChangeAspect="1" noChangeArrowheads="1"/>
                    </pic:cNvPicPr>
                  </pic:nvPicPr>
                  <pic:blipFill>
                    <a:blip r:embed="rId14"/>
                    <a:stretch>
                      <a:fillRect/>
                    </a:stretch>
                  </pic:blipFill>
                  <pic:spPr bwMode="auto">
                    <a:xfrm>
                      <a:off x="0" y="0"/>
                      <a:ext cx="1695450" cy="2190750"/>
                    </a:xfrm>
                    <a:prstGeom prst="rect">
                      <a:avLst/>
                    </a:prstGeom>
                  </pic:spPr>
                </pic:pic>
              </a:graphicData>
            </a:graphic>
          </wp:inline>
        </w:drawing>
      </w:r>
    </w:p>
    <w:p w:rsidR="00CE65FF" w:rsidRDefault="00CE65FF"/>
    <w:p w:rsidR="00CE65FF" w:rsidRDefault="00CE65FF"/>
    <w:p w:rsidR="00CE65FF" w:rsidRDefault="005B30A5">
      <w:r>
        <w:t>Como su funcionamiento es similar, se describe en un mismo apartado.</w:t>
      </w:r>
    </w:p>
    <w:p w:rsidR="00CE65FF" w:rsidRDefault="00CE65FF"/>
    <w:p w:rsidR="00CE65FF" w:rsidRDefault="00CE65FF"/>
    <w:p w:rsidR="00CE65FF" w:rsidRDefault="005B30A5">
      <w:pPr>
        <w:pStyle w:val="Ttulo21"/>
        <w:rPr>
          <w:color w:val="004586"/>
        </w:rPr>
      </w:pPr>
      <w:bookmarkStart w:id="7" w:name="_Toc136246225"/>
      <w:r>
        <w:rPr>
          <w:color w:val="004586"/>
        </w:rPr>
        <w:t>Calendario patrón</w:t>
      </w:r>
      <w:bookmarkEnd w:id="7"/>
    </w:p>
    <w:p w:rsidR="00CE65FF" w:rsidRDefault="00CE65FF"/>
    <w:p w:rsidR="00CE65FF" w:rsidRDefault="005B30A5">
      <w:r>
        <w:t xml:space="preserve">Un calendario es una asignación de turnos a días. Como tal, indica para cada día qué turno tiene que </w:t>
      </w:r>
      <w:r>
        <w:t xml:space="preserve">cumplir el empleado. En general, un empleado tendrá un único turno de lunes a viernes, y otro turno para los sábados y los domingos. Sin embargo, es normal que los empleados también tengan turnos festivos para las fiestas, así como desviaciones en algunos </w:t>
      </w:r>
      <w:r>
        <w:t>casos especiales. Finalmente, puede haber empleados con turnos que no van a la par con los días de la semana que pueden necesitar atención especial.</w:t>
      </w:r>
    </w:p>
    <w:p w:rsidR="00CE65FF" w:rsidRDefault="00CE65FF"/>
    <w:p w:rsidR="00CE65FF" w:rsidRDefault="005B30A5">
      <w:r>
        <w:t>En TRAMA hay dos tipos de calendarios:</w:t>
      </w:r>
    </w:p>
    <w:p w:rsidR="00CE65FF" w:rsidRDefault="00CE65FF"/>
    <w:p w:rsidR="00CE65FF" w:rsidRDefault="005B30A5">
      <w:pPr>
        <w:numPr>
          <w:ilvl w:val="0"/>
          <w:numId w:val="4"/>
        </w:numPr>
      </w:pPr>
      <w:r>
        <w:t xml:space="preserve">Calendario patrón: es un calendario que se genera, pero que no se </w:t>
      </w:r>
      <w:r>
        <w:t>asigna a ningún empleado. Sirve como base a la hora de definir los calendarios personales.</w:t>
      </w:r>
    </w:p>
    <w:p w:rsidR="00CE65FF" w:rsidRDefault="00CE65FF">
      <w:pPr>
        <w:ind w:left="720"/>
      </w:pPr>
    </w:p>
    <w:p w:rsidR="00CE65FF" w:rsidRDefault="005B30A5">
      <w:pPr>
        <w:numPr>
          <w:ilvl w:val="0"/>
          <w:numId w:val="4"/>
        </w:numPr>
      </w:pPr>
      <w:r>
        <w:t>Calendario personal: es el calendario de turnos que asignamos a un empleado en concreto. Este calendario puede estar hecho desde cero para el empleado, o tomar como</w:t>
      </w:r>
      <w:r>
        <w:t xml:space="preserve"> punto de partida un calendario patrón.</w:t>
      </w:r>
    </w:p>
    <w:p w:rsidR="00CE65FF" w:rsidRDefault="00CE65FF">
      <w:pPr>
        <w:pStyle w:val="Prrafodelista"/>
      </w:pPr>
    </w:p>
    <w:p w:rsidR="00CE65FF" w:rsidRDefault="00CE65FF">
      <w:pPr>
        <w:ind w:left="720"/>
      </w:pPr>
    </w:p>
    <w:p w:rsidR="00CE65FF" w:rsidRDefault="005B30A5">
      <w:pPr>
        <w:suppressAutoHyphens w:val="0"/>
        <w:jc w:val="left"/>
      </w:pPr>
      <w:r>
        <w:br w:type="page"/>
      </w:r>
    </w:p>
    <w:p w:rsidR="00CE65FF" w:rsidRDefault="005B30A5">
      <w:r>
        <w:lastRenderedPageBreak/>
        <w:t>Se pueden editar y crear los calendarios patrón accediendo a la opción correspondiente del menú superior. Al acceder, se muestra una lista de los calendarios creados disponibles, junto con una serie de filtros qu</w:t>
      </w:r>
      <w:r>
        <w:t>e podemos usar para localizar más fácilmente el calendario patrón con el que queremos trabajar.</w:t>
      </w:r>
    </w:p>
    <w:p w:rsidR="00CE65FF" w:rsidRDefault="00CE65FF"/>
    <w:p w:rsidR="00CE65FF" w:rsidRDefault="005B30A5">
      <w:pPr>
        <w:rPr>
          <w:lang w:eastAsia="es-ES"/>
        </w:rPr>
      </w:pPr>
      <w:r>
        <w:rPr>
          <w:noProof/>
          <w:lang w:eastAsia="es-ES"/>
        </w:rPr>
        <w:drawing>
          <wp:anchor distT="0" distB="0" distL="0" distR="0" simplePos="0" relativeHeight="251" behindDoc="0" locked="0" layoutInCell="0" allowOverlap="1" wp14:anchorId="7E41B51B" wp14:editId="39CDC4B2">
            <wp:simplePos x="0" y="0"/>
            <wp:positionH relativeFrom="column">
              <wp:align>center</wp:align>
            </wp:positionH>
            <wp:positionV relativeFrom="paragraph">
              <wp:posOffset>635</wp:posOffset>
            </wp:positionV>
            <wp:extent cx="5715000" cy="4387850"/>
            <wp:effectExtent l="0" t="0" r="0" b="0"/>
            <wp:wrapSquare wrapText="bothSides"/>
            <wp:docPr id="4" name="gráficos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áficos42"/>
                    <pic:cNvPicPr>
                      <a:picLocks noChangeAspect="1" noChangeArrowheads="1"/>
                    </pic:cNvPicPr>
                  </pic:nvPicPr>
                  <pic:blipFill>
                    <a:blip r:embed="rId15"/>
                    <a:stretch>
                      <a:fillRect/>
                    </a:stretch>
                  </pic:blipFill>
                  <pic:spPr bwMode="auto">
                    <a:xfrm>
                      <a:off x="0" y="0"/>
                      <a:ext cx="5715000" cy="4387850"/>
                    </a:xfrm>
                    <a:prstGeom prst="rect">
                      <a:avLst/>
                    </a:prstGeom>
                  </pic:spPr>
                </pic:pic>
              </a:graphicData>
            </a:graphic>
          </wp:anchor>
        </w:drawing>
      </w:r>
    </w:p>
    <w:p w:rsidR="00CE65FF" w:rsidRDefault="00CE65FF"/>
    <w:p w:rsidR="00CE65FF" w:rsidRDefault="005B30A5">
      <w:r>
        <w:t xml:space="preserve">En la lista, se muestran los datos de los calendarios, así como tres acciones </w:t>
      </w:r>
      <w:r>
        <w:rPr>
          <w:noProof/>
          <w:lang w:eastAsia="es-ES"/>
        </w:rPr>
        <w:drawing>
          <wp:inline distT="0" distB="0" distL="0" distR="0" wp14:anchorId="25FFAC1E" wp14:editId="5C7AD15D">
            <wp:extent cx="445135" cy="191135"/>
            <wp:effectExtent l="0" t="0" r="0" b="0"/>
            <wp:docPr id="5" name="Imagen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168"/>
                    <pic:cNvPicPr>
                      <a:picLocks noChangeAspect="1" noChangeArrowheads="1"/>
                    </pic:cNvPicPr>
                  </pic:nvPicPr>
                  <pic:blipFill>
                    <a:blip r:embed="rId16"/>
                    <a:stretch>
                      <a:fillRect/>
                    </a:stretch>
                  </pic:blipFill>
                  <pic:spPr bwMode="auto">
                    <a:xfrm>
                      <a:off x="0" y="0"/>
                      <a:ext cx="445135" cy="191135"/>
                    </a:xfrm>
                    <a:prstGeom prst="rect">
                      <a:avLst/>
                    </a:prstGeom>
                  </pic:spPr>
                </pic:pic>
              </a:graphicData>
            </a:graphic>
          </wp:inline>
        </w:drawing>
      </w:r>
      <w:r>
        <w:t>:</w:t>
      </w:r>
    </w:p>
    <w:p w:rsidR="00CE65FF" w:rsidRDefault="00CE65FF"/>
    <w:p w:rsidR="00CE65FF" w:rsidRDefault="005B30A5">
      <w:pPr>
        <w:numPr>
          <w:ilvl w:val="0"/>
          <w:numId w:val="5"/>
        </w:numPr>
      </w:pPr>
      <w:r>
        <w:t xml:space="preserve">Modificar el calendario patrón: accede a la pantalla de edición. Como se </w:t>
      </w:r>
      <w:r>
        <w:t>comentó previamente, los calendarios personales que se hayan creado a partir de este patrón NO son modificados.</w:t>
      </w:r>
    </w:p>
    <w:p w:rsidR="00CE65FF" w:rsidRDefault="00CE65FF">
      <w:pPr>
        <w:ind w:left="720"/>
      </w:pPr>
    </w:p>
    <w:p w:rsidR="00CE65FF" w:rsidRDefault="005B30A5">
      <w:pPr>
        <w:numPr>
          <w:ilvl w:val="0"/>
          <w:numId w:val="5"/>
        </w:numPr>
        <w:jc w:val="left"/>
      </w:pPr>
      <w:r>
        <w:t>Copiar: accede a la creación de un nuevo calendario patrón, pero copiando los datos de turnos del calendario seleccionado.</w:t>
      </w:r>
    </w:p>
    <w:p w:rsidR="00CE65FF" w:rsidRDefault="00CE65FF">
      <w:pPr>
        <w:ind w:left="720"/>
      </w:pPr>
    </w:p>
    <w:p w:rsidR="00CE65FF" w:rsidRDefault="005B30A5">
      <w:pPr>
        <w:numPr>
          <w:ilvl w:val="0"/>
          <w:numId w:val="5"/>
        </w:numPr>
      </w:pPr>
      <w:r>
        <w:t>Borrar: elimina, de</w:t>
      </w:r>
      <w:r>
        <w:t xml:space="preserve"> forma permanente, un calendario patrón.</w:t>
      </w:r>
    </w:p>
    <w:p w:rsidR="00CE65FF" w:rsidRDefault="00CE65FF"/>
    <w:p w:rsidR="00CE65FF" w:rsidRDefault="00CE65FF"/>
    <w:p w:rsidR="00CE65FF" w:rsidRDefault="00CE65FF"/>
    <w:p w:rsidR="00CE65FF" w:rsidRDefault="00CE65FF"/>
    <w:p w:rsidR="00CE65FF" w:rsidRDefault="00CE65FF"/>
    <w:p w:rsidR="00CE65FF" w:rsidRDefault="00CE65FF"/>
    <w:p w:rsidR="00CE65FF" w:rsidRDefault="00CE65FF"/>
    <w:p w:rsidR="00CE65FF" w:rsidRDefault="00CE65FF"/>
    <w:p w:rsidR="00CE65FF" w:rsidRDefault="005B30A5">
      <w:pPr>
        <w:suppressAutoHyphens w:val="0"/>
        <w:jc w:val="left"/>
        <w:rPr>
          <w:rFonts w:eastAsia="Arial"/>
          <w:b/>
          <w:iCs/>
          <w:color w:val="004586"/>
          <w:sz w:val="24"/>
          <w:szCs w:val="24"/>
        </w:rPr>
      </w:pPr>
      <w:bookmarkStart w:id="8" w:name="__RefHeading___Toc6970_2790965025"/>
      <w:bookmarkEnd w:id="8"/>
      <w:r>
        <w:br w:type="page"/>
      </w:r>
    </w:p>
    <w:p w:rsidR="00CE65FF" w:rsidRDefault="005B30A5">
      <w:pPr>
        <w:pStyle w:val="Ttulo31"/>
        <w:rPr>
          <w:color w:val="004586"/>
          <w:sz w:val="24"/>
          <w:szCs w:val="24"/>
        </w:rPr>
      </w:pPr>
      <w:bookmarkStart w:id="9" w:name="_Toc136246226"/>
      <w:r>
        <w:rPr>
          <w:color w:val="004586"/>
          <w:sz w:val="24"/>
          <w:szCs w:val="24"/>
        </w:rPr>
        <w:lastRenderedPageBreak/>
        <w:t>Alta y modificación de un calendario patrón</w:t>
      </w:r>
      <w:bookmarkEnd w:id="9"/>
    </w:p>
    <w:p w:rsidR="00CE65FF" w:rsidRDefault="00CE65FF"/>
    <w:p w:rsidR="00CE65FF" w:rsidRDefault="00CE65FF"/>
    <w:p w:rsidR="00CE65FF" w:rsidRDefault="005B30A5">
      <w:r>
        <w:t>Tanto al acceder al alta de un calendario patrón, como al editarlo o iniciar un alta como copia de un calendario existente, se nos muestra la siguiente pantall</w:t>
      </w:r>
      <w:r>
        <w:t>a de trabajo:</w:t>
      </w:r>
    </w:p>
    <w:p w:rsidR="00CE65FF" w:rsidRDefault="00CE65FF"/>
    <w:p w:rsidR="00CE65FF" w:rsidRDefault="005B30A5">
      <w:r>
        <w:rPr>
          <w:noProof/>
          <w:lang w:eastAsia="es-ES"/>
        </w:rPr>
        <w:drawing>
          <wp:inline distT="0" distB="0" distL="0" distR="0" wp14:anchorId="6EBECE26" wp14:editId="28F78131">
            <wp:extent cx="5612130" cy="4539615"/>
            <wp:effectExtent l="0" t="0" r="0" b="0"/>
            <wp:docPr id="6" name="Imagen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141"/>
                    <pic:cNvPicPr>
                      <a:picLocks noChangeAspect="1" noChangeArrowheads="1"/>
                    </pic:cNvPicPr>
                  </pic:nvPicPr>
                  <pic:blipFill>
                    <a:blip r:embed="rId17"/>
                    <a:stretch>
                      <a:fillRect/>
                    </a:stretch>
                  </pic:blipFill>
                  <pic:spPr bwMode="auto">
                    <a:xfrm>
                      <a:off x="0" y="0"/>
                      <a:ext cx="5612130" cy="4539615"/>
                    </a:xfrm>
                    <a:prstGeom prst="rect">
                      <a:avLst/>
                    </a:prstGeom>
                  </pic:spPr>
                </pic:pic>
              </a:graphicData>
            </a:graphic>
          </wp:inline>
        </w:drawing>
      </w:r>
    </w:p>
    <w:p w:rsidR="00CE65FF" w:rsidRDefault="00CE65FF"/>
    <w:p w:rsidR="00CE65FF" w:rsidRDefault="00CE65FF"/>
    <w:p w:rsidR="00CE65FF" w:rsidRDefault="005B30A5">
      <w:r>
        <w:t>En ella, se pueden diferenciar tres partes:</w:t>
      </w:r>
    </w:p>
    <w:p w:rsidR="00CE65FF" w:rsidRDefault="00CE65FF"/>
    <w:p w:rsidR="00CE65FF" w:rsidRDefault="005B30A5">
      <w:pPr>
        <w:numPr>
          <w:ilvl w:val="0"/>
          <w:numId w:val="6"/>
        </w:numPr>
      </w:pPr>
      <w:r>
        <w:t>Datos generales: son los datos identificativos del calendario patrón, que incluyen:</w:t>
      </w:r>
    </w:p>
    <w:p w:rsidR="00CE65FF" w:rsidRDefault="00CE65FF">
      <w:pPr>
        <w:ind w:left="720"/>
      </w:pPr>
    </w:p>
    <w:p w:rsidR="00CE65FF" w:rsidRDefault="005B30A5">
      <w:pPr>
        <w:numPr>
          <w:ilvl w:val="1"/>
          <w:numId w:val="6"/>
        </w:numPr>
      </w:pPr>
      <w:r>
        <w:t>Ejercicio: año sobre el que tiene efecto un calendario patrón. Los calendarios patrones siempre son anuales</w:t>
      </w:r>
      <w:r>
        <w:t xml:space="preserve"> y solo para un año.</w:t>
      </w:r>
    </w:p>
    <w:p w:rsidR="00CE65FF" w:rsidRDefault="005B30A5">
      <w:pPr>
        <w:numPr>
          <w:ilvl w:val="1"/>
          <w:numId w:val="6"/>
        </w:numPr>
      </w:pPr>
      <w:r>
        <w:t>Nombre: nombre identificativo del calendario patrón.</w:t>
      </w:r>
    </w:p>
    <w:p w:rsidR="00CE65FF" w:rsidRDefault="005B30A5">
      <w:pPr>
        <w:numPr>
          <w:ilvl w:val="1"/>
          <w:numId w:val="6"/>
        </w:numPr>
      </w:pPr>
      <w:r>
        <w:t>Descripción: datos aclaratorios sobre el calendario patrón.</w:t>
      </w:r>
    </w:p>
    <w:p w:rsidR="00CE65FF" w:rsidRDefault="00CE65FF">
      <w:pPr>
        <w:ind w:left="1080"/>
      </w:pPr>
    </w:p>
    <w:p w:rsidR="00CE65FF" w:rsidRDefault="005B30A5">
      <w:pPr>
        <w:numPr>
          <w:ilvl w:val="0"/>
          <w:numId w:val="6"/>
        </w:numPr>
      </w:pPr>
      <w:r>
        <w:t>Datos de edición: son herramientas para realizar asignaciones sencillas de turnos a los días del calendario.</w:t>
      </w:r>
    </w:p>
    <w:p w:rsidR="00CE65FF" w:rsidRDefault="00CE65FF">
      <w:pPr>
        <w:ind w:left="720"/>
      </w:pPr>
    </w:p>
    <w:p w:rsidR="00CE65FF" w:rsidRDefault="005B30A5">
      <w:pPr>
        <w:numPr>
          <w:ilvl w:val="0"/>
          <w:numId w:val="6"/>
        </w:numPr>
      </w:pPr>
      <w:r>
        <w:t>Vista de ca</w:t>
      </w:r>
      <w:r>
        <w:t>lendario: tiene una doble función, de mostrar la asignación de turnos a días y de permitir la edición de días concretos.</w:t>
      </w:r>
    </w:p>
    <w:p w:rsidR="00CE65FF" w:rsidRDefault="00CE65FF">
      <w:pPr>
        <w:pStyle w:val="Prrafodelista"/>
      </w:pPr>
    </w:p>
    <w:p w:rsidR="00CE65FF" w:rsidRDefault="00CE65FF"/>
    <w:p w:rsidR="00CE65FF" w:rsidRDefault="00CE65FF"/>
    <w:p w:rsidR="00CE65FF" w:rsidRDefault="00CE65FF"/>
    <w:p w:rsidR="00CE65FF" w:rsidRDefault="005B30A5">
      <w:pPr>
        <w:pStyle w:val="Ttulo41"/>
        <w:ind w:left="993" w:hanging="851"/>
        <w:rPr>
          <w:color w:val="004586"/>
          <w:sz w:val="20"/>
          <w:szCs w:val="20"/>
        </w:rPr>
      </w:pPr>
      <w:r>
        <w:rPr>
          <w:color w:val="004586"/>
          <w:sz w:val="20"/>
          <w:szCs w:val="20"/>
        </w:rPr>
        <w:lastRenderedPageBreak/>
        <w:t>Asignación de turnos con las herramientas de edición</w:t>
      </w:r>
    </w:p>
    <w:p w:rsidR="00CE65FF" w:rsidRDefault="00CE65FF">
      <w:pPr>
        <w:ind w:left="993" w:hanging="851"/>
      </w:pPr>
    </w:p>
    <w:p w:rsidR="00CE65FF" w:rsidRDefault="005B30A5">
      <w:r>
        <w:t>En esta parte de la pantalla, podemos asignar turnos de forma cíclica al cale</w:t>
      </w:r>
      <w:r>
        <w:t>ndario patrón.</w:t>
      </w:r>
    </w:p>
    <w:p w:rsidR="00CE65FF" w:rsidRDefault="00CE65FF"/>
    <w:p w:rsidR="00CE65FF" w:rsidRDefault="005B30A5">
      <w:r>
        <w:rPr>
          <w:noProof/>
          <w:lang w:eastAsia="es-ES"/>
        </w:rPr>
        <w:drawing>
          <wp:inline distT="0" distB="0" distL="0" distR="0" wp14:anchorId="3A23F22B" wp14:editId="100E2C66">
            <wp:extent cx="5612130" cy="3382010"/>
            <wp:effectExtent l="0" t="0" r="0" b="0"/>
            <wp:docPr id="7" name="Imagen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164"/>
                    <pic:cNvPicPr>
                      <a:picLocks noChangeAspect="1" noChangeArrowheads="1"/>
                    </pic:cNvPicPr>
                  </pic:nvPicPr>
                  <pic:blipFill>
                    <a:blip r:embed="rId18"/>
                    <a:stretch>
                      <a:fillRect/>
                    </a:stretch>
                  </pic:blipFill>
                  <pic:spPr bwMode="auto">
                    <a:xfrm>
                      <a:off x="0" y="0"/>
                      <a:ext cx="5612130" cy="3382010"/>
                    </a:xfrm>
                    <a:prstGeom prst="rect">
                      <a:avLst/>
                    </a:prstGeom>
                  </pic:spPr>
                </pic:pic>
              </a:graphicData>
            </a:graphic>
          </wp:inline>
        </w:drawing>
      </w:r>
    </w:p>
    <w:p w:rsidR="00CE65FF" w:rsidRDefault="00CE65FF"/>
    <w:p w:rsidR="00CE65FF" w:rsidRDefault="00CE65FF"/>
    <w:p w:rsidR="00CE65FF" w:rsidRDefault="005B30A5">
      <w:r>
        <w:t>En primer lugar, es necesario seleccionar el turno a usar en la asignación masiva mediante el desplegable habilitado para tal fin. También, es obligatorio seleccionar una fecha de inicio y de fin (Desde-Hasta), que marcarán los días sob</w:t>
      </w:r>
      <w:r>
        <w:t>re los que se aplicará el turno. (si se seleccionan días fuera del año de aplicación del calendario patrón, estos quedarán sin efecto).</w:t>
      </w:r>
    </w:p>
    <w:p w:rsidR="00CE65FF" w:rsidRDefault="00CE65FF"/>
    <w:p w:rsidR="00CE65FF" w:rsidRDefault="005B30A5">
      <w:r>
        <w:t>Una vez seleccionados ambos parámetros, se debe indicar cómo aplicar los turnos, tanto por tipología en la semana (part</w:t>
      </w:r>
      <w:r>
        <w:t>e central de la zona) o por día de la semana (zona derecha). No es posible seleccionar ambas opciones a la vez.</w:t>
      </w:r>
    </w:p>
    <w:p w:rsidR="00CE65FF" w:rsidRDefault="00CE65FF"/>
    <w:p w:rsidR="00CE65FF" w:rsidRDefault="005B30A5">
      <w:r>
        <w:t>Al ir aplicando datos en el calendario patrón, la vista de calendario va reflejando los datos de turnos asignados:</w:t>
      </w:r>
    </w:p>
    <w:p w:rsidR="00CE65FF" w:rsidRDefault="00CE65FF"/>
    <w:p w:rsidR="00CE65FF" w:rsidRDefault="005B30A5">
      <w:pPr>
        <w:jc w:val="center"/>
      </w:pPr>
      <w:r>
        <w:rPr>
          <w:noProof/>
          <w:lang w:eastAsia="es-ES"/>
        </w:rPr>
        <w:drawing>
          <wp:inline distT="0" distB="0" distL="0" distR="0" wp14:anchorId="0AC9F131" wp14:editId="003697C2">
            <wp:extent cx="2790825" cy="2257425"/>
            <wp:effectExtent l="0" t="0" r="0" b="0"/>
            <wp:docPr id="8" name="Imagen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167"/>
                    <pic:cNvPicPr>
                      <a:picLocks noChangeAspect="1" noChangeArrowheads="1"/>
                    </pic:cNvPicPr>
                  </pic:nvPicPr>
                  <pic:blipFill>
                    <a:blip r:embed="rId19"/>
                    <a:stretch>
                      <a:fillRect/>
                    </a:stretch>
                  </pic:blipFill>
                  <pic:spPr bwMode="auto">
                    <a:xfrm>
                      <a:off x="0" y="0"/>
                      <a:ext cx="2790825" cy="2257425"/>
                    </a:xfrm>
                    <a:prstGeom prst="rect">
                      <a:avLst/>
                    </a:prstGeom>
                  </pic:spPr>
                </pic:pic>
              </a:graphicData>
            </a:graphic>
          </wp:inline>
        </w:drawing>
      </w:r>
    </w:p>
    <w:p w:rsidR="00CE65FF" w:rsidRDefault="00CE65FF"/>
    <w:p w:rsidR="00CE65FF" w:rsidRDefault="00CE65FF"/>
    <w:p w:rsidR="00CE65FF" w:rsidRDefault="00CE65FF"/>
    <w:p w:rsidR="00CE65FF" w:rsidRDefault="00CE65FF"/>
    <w:p w:rsidR="00CE65FF" w:rsidRDefault="00CE65FF"/>
    <w:p w:rsidR="00CE65FF" w:rsidRDefault="00CE65FF">
      <w:pPr>
        <w:pStyle w:val="Ttulo41"/>
        <w:numPr>
          <w:ilvl w:val="0"/>
          <w:numId w:val="0"/>
        </w:numPr>
        <w:ind w:left="864"/>
      </w:pPr>
    </w:p>
    <w:p w:rsidR="00CE65FF" w:rsidRDefault="00CE65FF">
      <w:pPr>
        <w:pStyle w:val="Ttulo41"/>
        <w:numPr>
          <w:ilvl w:val="0"/>
          <w:numId w:val="0"/>
        </w:numPr>
        <w:ind w:left="864"/>
      </w:pPr>
    </w:p>
    <w:p w:rsidR="00CE65FF" w:rsidRDefault="00CE65FF">
      <w:pPr>
        <w:pStyle w:val="Ttulo41"/>
        <w:numPr>
          <w:ilvl w:val="0"/>
          <w:numId w:val="0"/>
        </w:numPr>
        <w:ind w:left="864"/>
      </w:pPr>
    </w:p>
    <w:p w:rsidR="00CE65FF" w:rsidRDefault="00CE65FF">
      <w:pPr>
        <w:pStyle w:val="Ttulo41"/>
        <w:numPr>
          <w:ilvl w:val="0"/>
          <w:numId w:val="0"/>
        </w:numPr>
        <w:ind w:left="864"/>
      </w:pPr>
    </w:p>
    <w:p w:rsidR="00CE65FF" w:rsidRDefault="005B30A5">
      <w:pPr>
        <w:suppressAutoHyphens w:val="0"/>
        <w:jc w:val="left"/>
        <w:rPr>
          <w:rFonts w:eastAsia="Arial"/>
          <w:bCs/>
          <w:iCs/>
          <w:color w:val="14A1C2"/>
          <w:sz w:val="22"/>
          <w:szCs w:val="28"/>
        </w:rPr>
      </w:pPr>
      <w:r>
        <w:br w:type="page"/>
      </w:r>
    </w:p>
    <w:p w:rsidR="00CE65FF" w:rsidRDefault="005B30A5">
      <w:pPr>
        <w:pStyle w:val="Ttulo41"/>
        <w:ind w:left="993" w:hanging="851"/>
        <w:rPr>
          <w:color w:val="004586"/>
          <w:sz w:val="20"/>
          <w:szCs w:val="20"/>
        </w:rPr>
      </w:pPr>
      <w:r>
        <w:rPr>
          <w:color w:val="004586"/>
          <w:sz w:val="20"/>
          <w:szCs w:val="20"/>
        </w:rPr>
        <w:lastRenderedPageBreak/>
        <w:t xml:space="preserve">Asignación de </w:t>
      </w:r>
      <w:r>
        <w:rPr>
          <w:color w:val="004586"/>
          <w:sz w:val="20"/>
          <w:szCs w:val="20"/>
        </w:rPr>
        <w:t>turnos con el calendario</w:t>
      </w:r>
    </w:p>
    <w:p w:rsidR="00CE65FF" w:rsidRDefault="00CE65FF"/>
    <w:p w:rsidR="00CE65FF" w:rsidRDefault="005B30A5">
      <w:r>
        <w:t>También es posible asignar un turno a un día en concreto del calendario. Para ello, es necesario seleccionar un turno en el selector de la zona de datos de edición y, una vez seleccionado, pulsar en el día que se quiera modificar.</w:t>
      </w:r>
    </w:p>
    <w:p w:rsidR="00CE65FF" w:rsidRDefault="00CE65FF"/>
    <w:p w:rsidR="00CE65FF" w:rsidRDefault="005B30A5">
      <w:r>
        <w:t>Tanto para este método como para el uso masivo, es posible dejar un día vacío seleccionando “Sin turno” en el selector.</w:t>
      </w:r>
    </w:p>
    <w:p w:rsidR="00CE65FF" w:rsidRDefault="00CE65FF"/>
    <w:p w:rsidR="00CE65FF" w:rsidRDefault="005B30A5">
      <w:r>
        <w:rPr>
          <w:noProof/>
          <w:lang w:eastAsia="es-ES"/>
        </w:rPr>
        <w:drawing>
          <wp:inline distT="0" distB="0" distL="0" distR="0" wp14:anchorId="49688E5F" wp14:editId="4B2AA263">
            <wp:extent cx="5715000" cy="1841500"/>
            <wp:effectExtent l="0" t="0" r="0" b="0"/>
            <wp:docPr id="9" name="Imagen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3"/>
                    <pic:cNvPicPr>
                      <a:picLocks noChangeAspect="1" noChangeArrowheads="1"/>
                    </pic:cNvPicPr>
                  </pic:nvPicPr>
                  <pic:blipFill>
                    <a:blip r:embed="rId20"/>
                    <a:stretch>
                      <a:fillRect/>
                    </a:stretch>
                  </pic:blipFill>
                  <pic:spPr bwMode="auto">
                    <a:xfrm>
                      <a:off x="0" y="0"/>
                      <a:ext cx="5715000" cy="1841500"/>
                    </a:xfrm>
                    <a:prstGeom prst="rect">
                      <a:avLst/>
                    </a:prstGeom>
                  </pic:spPr>
                </pic:pic>
              </a:graphicData>
            </a:graphic>
          </wp:inline>
        </w:drawing>
      </w:r>
    </w:p>
    <w:p w:rsidR="00CE65FF" w:rsidRDefault="00CE65FF"/>
    <w:p w:rsidR="00CE65FF" w:rsidRDefault="005B30A5">
      <w:pPr>
        <w:numPr>
          <w:ilvl w:val="0"/>
          <w:numId w:val="7"/>
        </w:numPr>
      </w:pPr>
      <w:r>
        <w:t>Guardar. Guarda los cambios.</w:t>
      </w:r>
    </w:p>
    <w:p w:rsidR="00CE65FF" w:rsidRDefault="005B30A5">
      <w:pPr>
        <w:numPr>
          <w:ilvl w:val="0"/>
          <w:numId w:val="7"/>
        </w:numPr>
      </w:pPr>
      <w:r>
        <w:t>Limpiar: Limpia los cambios efectuados.</w:t>
      </w:r>
    </w:p>
    <w:p w:rsidR="00CE65FF" w:rsidRDefault="005B30A5">
      <w:pPr>
        <w:numPr>
          <w:ilvl w:val="0"/>
          <w:numId w:val="7"/>
        </w:numPr>
      </w:pPr>
      <w:r>
        <w:t>Cancelar. Cancela los cambios efectuados y que no se hayan gr</w:t>
      </w:r>
      <w:r>
        <w:t>abado.</w:t>
      </w:r>
    </w:p>
    <w:p w:rsidR="00CE65FF" w:rsidRDefault="00CE65FF">
      <w:pPr>
        <w:ind w:left="720"/>
      </w:pPr>
    </w:p>
    <w:p w:rsidR="00CE65FF" w:rsidRDefault="00CE65FF">
      <w:pPr>
        <w:ind w:left="720"/>
      </w:pPr>
    </w:p>
    <w:p w:rsidR="00CE65FF" w:rsidRDefault="005B30A5">
      <w:pPr>
        <w:pStyle w:val="Ttulo31"/>
        <w:rPr>
          <w:color w:val="004586"/>
          <w:sz w:val="24"/>
          <w:szCs w:val="24"/>
        </w:rPr>
      </w:pPr>
      <w:bookmarkStart w:id="10" w:name="_Toc136246227"/>
      <w:r>
        <w:rPr>
          <w:color w:val="004586"/>
          <w:sz w:val="24"/>
          <w:szCs w:val="24"/>
        </w:rPr>
        <w:t>Copiar calendario</w:t>
      </w:r>
      <w:bookmarkEnd w:id="10"/>
      <w:r>
        <w:rPr>
          <w:color w:val="004586"/>
          <w:sz w:val="24"/>
          <w:szCs w:val="24"/>
        </w:rPr>
        <w:t xml:space="preserve"> </w:t>
      </w:r>
    </w:p>
    <w:p w:rsidR="00CE65FF" w:rsidRDefault="00CE65FF"/>
    <w:p w:rsidR="00CE65FF" w:rsidRDefault="00CE65FF"/>
    <w:p w:rsidR="00CE65FF" w:rsidRDefault="005B30A5">
      <w:r>
        <w:t xml:space="preserve">Al acceder al punto de menú Configuración/Calendario patrón, nos aparece el listado de calendarios. </w:t>
      </w:r>
    </w:p>
    <w:p w:rsidR="00CE65FF" w:rsidRDefault="00CE65FF"/>
    <w:p w:rsidR="00CE65FF" w:rsidRDefault="005B30A5">
      <w:r>
        <w:rPr>
          <w:noProof/>
          <w:lang w:eastAsia="es-ES"/>
        </w:rPr>
        <w:drawing>
          <wp:inline distT="0" distB="0" distL="0" distR="0" wp14:anchorId="3DA489F4" wp14:editId="6C4D353F">
            <wp:extent cx="5612130" cy="2557780"/>
            <wp:effectExtent l="0" t="0" r="0" b="0"/>
            <wp:docPr id="10" name="Imagen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16"/>
                    <pic:cNvPicPr>
                      <a:picLocks noChangeAspect="1" noChangeArrowheads="1"/>
                    </pic:cNvPicPr>
                  </pic:nvPicPr>
                  <pic:blipFill>
                    <a:blip r:embed="rId21"/>
                    <a:stretch>
                      <a:fillRect/>
                    </a:stretch>
                  </pic:blipFill>
                  <pic:spPr bwMode="auto">
                    <a:xfrm>
                      <a:off x="0" y="0"/>
                      <a:ext cx="5612130" cy="2557780"/>
                    </a:xfrm>
                    <a:prstGeom prst="rect">
                      <a:avLst/>
                    </a:prstGeom>
                  </pic:spPr>
                </pic:pic>
              </a:graphicData>
            </a:graphic>
          </wp:inline>
        </w:drawing>
      </w:r>
    </w:p>
    <w:p w:rsidR="00CE65FF" w:rsidRDefault="00CE65FF"/>
    <w:p w:rsidR="00CE65FF" w:rsidRDefault="00CE65FF"/>
    <w:p w:rsidR="00CE65FF" w:rsidRDefault="00CE65FF"/>
    <w:p w:rsidR="00CE65FF" w:rsidRDefault="00CE65FF"/>
    <w:p w:rsidR="00CE65FF" w:rsidRDefault="00CE65FF"/>
    <w:p w:rsidR="00CE65FF" w:rsidRDefault="005B30A5">
      <w:r>
        <w:lastRenderedPageBreak/>
        <w:t xml:space="preserve">Si pulsamos al botón de copiar nos llevará a una nueva pantalla con el nombre y la descripción vacíos, esto nos </w:t>
      </w:r>
      <w:r>
        <w:t>permite crear un calendario nuevo a partir de los datos del calendario patrón existente.</w:t>
      </w:r>
    </w:p>
    <w:p w:rsidR="00CE65FF" w:rsidRDefault="00CE65FF"/>
    <w:p w:rsidR="00CE65FF" w:rsidRDefault="005B30A5">
      <w:r>
        <w:rPr>
          <w:noProof/>
          <w:lang w:eastAsia="es-ES"/>
        </w:rPr>
        <w:drawing>
          <wp:inline distT="0" distB="0" distL="0" distR="0" wp14:anchorId="6900A965" wp14:editId="596F7D1A">
            <wp:extent cx="5612130" cy="4420235"/>
            <wp:effectExtent l="0" t="0" r="0" b="0"/>
            <wp:docPr id="11" name="Imagen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80"/>
                    <pic:cNvPicPr>
                      <a:picLocks noChangeAspect="1" noChangeArrowheads="1"/>
                    </pic:cNvPicPr>
                  </pic:nvPicPr>
                  <pic:blipFill>
                    <a:blip r:embed="rId22"/>
                    <a:stretch>
                      <a:fillRect/>
                    </a:stretch>
                  </pic:blipFill>
                  <pic:spPr bwMode="auto">
                    <a:xfrm>
                      <a:off x="0" y="0"/>
                      <a:ext cx="5612130" cy="4420235"/>
                    </a:xfrm>
                    <a:prstGeom prst="rect">
                      <a:avLst/>
                    </a:prstGeom>
                  </pic:spPr>
                </pic:pic>
              </a:graphicData>
            </a:graphic>
          </wp:inline>
        </w:drawing>
      </w:r>
    </w:p>
    <w:p w:rsidR="00CE65FF" w:rsidRDefault="00CE65FF"/>
    <w:p w:rsidR="00CE65FF" w:rsidRDefault="00CE65FF"/>
    <w:p w:rsidR="00CE65FF" w:rsidRDefault="005B30A5">
      <w:r>
        <w:t xml:space="preserve"> </w:t>
      </w:r>
    </w:p>
    <w:p w:rsidR="00CE65FF" w:rsidRDefault="00CE65FF"/>
    <w:p w:rsidR="00CE65FF" w:rsidRDefault="005B30A5">
      <w:r>
        <w:rPr>
          <w:noProof/>
          <w:lang w:eastAsia="es-ES"/>
        </w:rPr>
        <w:lastRenderedPageBreak/>
        <w:drawing>
          <wp:inline distT="0" distB="0" distL="0" distR="0" wp14:anchorId="251F407D" wp14:editId="3AF9C06B">
            <wp:extent cx="5612130" cy="3618230"/>
            <wp:effectExtent l="0" t="0" r="0" b="0"/>
            <wp:docPr id="12" name="Imagen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30"/>
                    <pic:cNvPicPr>
                      <a:picLocks noChangeAspect="1" noChangeArrowheads="1"/>
                    </pic:cNvPicPr>
                  </pic:nvPicPr>
                  <pic:blipFill>
                    <a:blip r:embed="rId23"/>
                    <a:stretch>
                      <a:fillRect/>
                    </a:stretch>
                  </pic:blipFill>
                  <pic:spPr bwMode="auto">
                    <a:xfrm>
                      <a:off x="0" y="0"/>
                      <a:ext cx="5612130" cy="3618230"/>
                    </a:xfrm>
                    <a:prstGeom prst="rect">
                      <a:avLst/>
                    </a:prstGeom>
                  </pic:spPr>
                </pic:pic>
              </a:graphicData>
            </a:graphic>
          </wp:inline>
        </w:drawing>
      </w:r>
    </w:p>
    <w:p w:rsidR="00CE65FF" w:rsidRDefault="00CE65FF"/>
    <w:p w:rsidR="00CE65FF" w:rsidRDefault="00CE65FF"/>
    <w:p w:rsidR="00CE65FF" w:rsidRDefault="005B30A5">
      <w:r>
        <w:t xml:space="preserve">Al pulsar el botón de guardar, nos mostrará un mensaje de confirmación y añadirá el calendario copiado a la lista de calendarios. </w:t>
      </w:r>
    </w:p>
    <w:p w:rsidR="00CE65FF" w:rsidRDefault="00CE65FF"/>
    <w:p w:rsidR="00CE65FF" w:rsidRDefault="00CE65FF"/>
    <w:p w:rsidR="00CE65FF" w:rsidRDefault="00CE65FF"/>
    <w:p w:rsidR="00CE65FF" w:rsidRDefault="00CE65FF">
      <w:pPr>
        <w:ind w:left="720"/>
      </w:pPr>
    </w:p>
    <w:p w:rsidR="00CE65FF" w:rsidRDefault="005B30A5">
      <w:pPr>
        <w:suppressAutoHyphens w:val="0"/>
        <w:jc w:val="left"/>
        <w:rPr>
          <w:rFonts w:eastAsia="Arial"/>
          <w:b/>
          <w:iCs/>
          <w:color w:val="004586"/>
          <w:sz w:val="32"/>
        </w:rPr>
      </w:pPr>
      <w:r>
        <w:br w:type="page"/>
      </w:r>
    </w:p>
    <w:p w:rsidR="00CE65FF" w:rsidRDefault="005B30A5">
      <w:pPr>
        <w:pStyle w:val="Ttulo21"/>
        <w:rPr>
          <w:color w:val="004586"/>
        </w:rPr>
      </w:pPr>
      <w:bookmarkStart w:id="11" w:name="_Toc136246228"/>
      <w:r>
        <w:rPr>
          <w:color w:val="004586"/>
        </w:rPr>
        <w:lastRenderedPageBreak/>
        <w:t xml:space="preserve">Calendario de </w:t>
      </w:r>
      <w:r>
        <w:rPr>
          <w:color w:val="004586"/>
        </w:rPr>
        <w:t>festivos</w:t>
      </w:r>
      <w:bookmarkEnd w:id="11"/>
    </w:p>
    <w:p w:rsidR="00CE65FF" w:rsidRDefault="00CE65FF"/>
    <w:p w:rsidR="00CE65FF" w:rsidRDefault="005B30A5">
      <w:r>
        <w:t>Podemos consultar los calendarios festivos por Año, Nombre y Descripción.</w:t>
      </w:r>
    </w:p>
    <w:p w:rsidR="00CE65FF" w:rsidRDefault="00CE65FF"/>
    <w:p w:rsidR="00CE65FF" w:rsidRDefault="005B30A5">
      <w:pPr>
        <w:ind w:firstLine="708"/>
      </w:pPr>
      <w:r>
        <w:rPr>
          <w:noProof/>
          <w:lang w:eastAsia="es-ES"/>
        </w:rPr>
        <w:drawing>
          <wp:inline distT="0" distB="0" distL="0" distR="0" wp14:anchorId="1A57ADE1" wp14:editId="30B63E85">
            <wp:extent cx="4910455" cy="3561715"/>
            <wp:effectExtent l="0" t="0" r="0" b="0"/>
            <wp:docPr id="13"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7"/>
                    <pic:cNvPicPr>
                      <a:picLocks noChangeAspect="1" noChangeArrowheads="1"/>
                    </pic:cNvPicPr>
                  </pic:nvPicPr>
                  <pic:blipFill>
                    <a:blip r:embed="rId24"/>
                    <a:stretch>
                      <a:fillRect/>
                    </a:stretch>
                  </pic:blipFill>
                  <pic:spPr bwMode="auto">
                    <a:xfrm>
                      <a:off x="0" y="0"/>
                      <a:ext cx="4910455" cy="3561715"/>
                    </a:xfrm>
                    <a:prstGeom prst="rect">
                      <a:avLst/>
                    </a:prstGeom>
                  </pic:spPr>
                </pic:pic>
              </a:graphicData>
            </a:graphic>
          </wp:inline>
        </w:drawing>
      </w:r>
    </w:p>
    <w:p w:rsidR="00CE65FF" w:rsidRDefault="00CE65FF"/>
    <w:p w:rsidR="00CE65FF" w:rsidRDefault="005B30A5">
      <w:r>
        <w:t xml:space="preserve">Podemos configurar un calendario con días festivos exclusivamente, dicho calendario se podrá asociar a un edificio, para posteriormente cargar dichos festivos en una o </w:t>
      </w:r>
      <w:r>
        <w:t>varias personas asociadas al mismo.</w:t>
      </w:r>
    </w:p>
    <w:p w:rsidR="00CE65FF" w:rsidRDefault="00CE65FF"/>
    <w:p w:rsidR="00CE65FF" w:rsidRDefault="005B30A5">
      <w:r>
        <w:t>La vista de alta/modificación del calendario de festivos, es similar a la de calendario patrón, pero en el desplegable de turnos tendremos sólo los que sean festivos.</w:t>
      </w:r>
    </w:p>
    <w:p w:rsidR="00CE65FF" w:rsidRDefault="00CE65FF"/>
    <w:p w:rsidR="00CE65FF" w:rsidRDefault="005B30A5">
      <w:pPr>
        <w:rPr>
          <w:lang w:eastAsia="es-ES"/>
        </w:rPr>
      </w:pPr>
      <w:r>
        <w:rPr>
          <w:noProof/>
          <w:lang w:eastAsia="es-ES"/>
        </w:rPr>
        <w:drawing>
          <wp:inline distT="0" distB="0" distL="0" distR="0" wp14:anchorId="5A894D7B" wp14:editId="606E475E">
            <wp:extent cx="5715000" cy="2352675"/>
            <wp:effectExtent l="0" t="0" r="0" b="0"/>
            <wp:docPr id="14"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0"/>
                    <pic:cNvPicPr>
                      <a:picLocks noChangeAspect="1" noChangeArrowheads="1"/>
                    </pic:cNvPicPr>
                  </pic:nvPicPr>
                  <pic:blipFill>
                    <a:blip r:embed="rId25"/>
                    <a:stretch>
                      <a:fillRect/>
                    </a:stretch>
                  </pic:blipFill>
                  <pic:spPr bwMode="auto">
                    <a:xfrm>
                      <a:off x="0" y="0"/>
                      <a:ext cx="5715000" cy="2352675"/>
                    </a:xfrm>
                    <a:prstGeom prst="rect">
                      <a:avLst/>
                    </a:prstGeom>
                  </pic:spPr>
                </pic:pic>
              </a:graphicData>
            </a:graphic>
          </wp:inline>
        </w:drawing>
      </w:r>
    </w:p>
    <w:p w:rsidR="00CE65FF" w:rsidRDefault="00CE65FF">
      <w:pPr>
        <w:rPr>
          <w:lang w:eastAsia="es-ES"/>
        </w:rPr>
      </w:pPr>
    </w:p>
    <w:p w:rsidR="00CE65FF" w:rsidRDefault="005B30A5">
      <w:r>
        <w:t xml:space="preserve">Una vez seleccionados los festivos que queremos </w:t>
      </w:r>
      <w:r>
        <w:t>pulsamos guardar. La asignación del calendario a un edificio se hace en Configuración --&gt; edificios, consulte esta sección del documento.</w:t>
      </w:r>
    </w:p>
    <w:p w:rsidR="00CE65FF" w:rsidRDefault="00CE65FF"/>
    <w:p w:rsidR="00CE65FF" w:rsidRDefault="005B30A5">
      <w:pPr>
        <w:ind w:left="708" w:firstLine="708"/>
      </w:pPr>
      <w:r>
        <w:rPr>
          <w:noProof/>
          <w:lang w:eastAsia="es-ES"/>
        </w:rPr>
        <w:lastRenderedPageBreak/>
        <w:drawing>
          <wp:inline distT="0" distB="0" distL="0" distR="0" wp14:anchorId="01B4B945" wp14:editId="0D34308F">
            <wp:extent cx="3983355" cy="1939925"/>
            <wp:effectExtent l="0" t="0" r="0" b="0"/>
            <wp:docPr id="15"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3"/>
                    <pic:cNvPicPr>
                      <a:picLocks noChangeAspect="1" noChangeArrowheads="1"/>
                    </pic:cNvPicPr>
                  </pic:nvPicPr>
                  <pic:blipFill>
                    <a:blip r:embed="rId26"/>
                    <a:stretch>
                      <a:fillRect/>
                    </a:stretch>
                  </pic:blipFill>
                  <pic:spPr bwMode="auto">
                    <a:xfrm>
                      <a:off x="0" y="0"/>
                      <a:ext cx="3983355" cy="1939925"/>
                    </a:xfrm>
                    <a:prstGeom prst="rect">
                      <a:avLst/>
                    </a:prstGeom>
                  </pic:spPr>
                </pic:pic>
              </a:graphicData>
            </a:graphic>
          </wp:inline>
        </w:drawing>
      </w:r>
    </w:p>
    <w:p w:rsidR="00CE65FF" w:rsidRDefault="00CE65FF"/>
    <w:p w:rsidR="00CE65FF" w:rsidRDefault="005B30A5">
      <w:pPr>
        <w:suppressAutoHyphens w:val="0"/>
        <w:jc w:val="left"/>
      </w:pPr>
      <w:r>
        <w:br w:type="page"/>
      </w:r>
    </w:p>
    <w:p w:rsidR="00CE65FF" w:rsidRDefault="00CE65FF"/>
    <w:p w:rsidR="00CE65FF" w:rsidRDefault="005B30A5">
      <w:pPr>
        <w:pStyle w:val="Ttulo21"/>
        <w:rPr>
          <w:color w:val="004586"/>
        </w:rPr>
      </w:pPr>
      <w:bookmarkStart w:id="12" w:name="_Toc136246229"/>
      <w:r>
        <w:rPr>
          <w:color w:val="004586"/>
        </w:rPr>
        <w:t>Cuerpos / escalas</w:t>
      </w:r>
      <w:bookmarkEnd w:id="12"/>
    </w:p>
    <w:p w:rsidR="00CE65FF" w:rsidRDefault="00CE65FF"/>
    <w:p w:rsidR="00CE65FF" w:rsidRDefault="005B30A5">
      <w:r>
        <w:t>Permite introducir unidades administrativas que no estén recogidas en el Registro Central de</w:t>
      </w:r>
      <w:r>
        <w:t xml:space="preserve"> Personal para su asignación a personal del organismo.</w:t>
      </w:r>
    </w:p>
    <w:p w:rsidR="00CE65FF" w:rsidRDefault="00CE65FF"/>
    <w:p w:rsidR="00CE65FF" w:rsidRDefault="005B30A5">
      <w:r>
        <w:rPr>
          <w:noProof/>
          <w:lang w:eastAsia="es-ES"/>
        </w:rPr>
        <w:drawing>
          <wp:inline distT="0" distB="0" distL="0" distR="0" wp14:anchorId="2637A30A" wp14:editId="3F766CDF">
            <wp:extent cx="5715000" cy="3608070"/>
            <wp:effectExtent l="0" t="0" r="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6"/>
                    <pic:cNvPicPr>
                      <a:picLocks noChangeAspect="1" noChangeArrowheads="1"/>
                    </pic:cNvPicPr>
                  </pic:nvPicPr>
                  <pic:blipFill>
                    <a:blip r:embed="rId27"/>
                    <a:stretch>
                      <a:fillRect/>
                    </a:stretch>
                  </pic:blipFill>
                  <pic:spPr bwMode="auto">
                    <a:xfrm>
                      <a:off x="0" y="0"/>
                      <a:ext cx="5715000" cy="3608070"/>
                    </a:xfrm>
                    <a:prstGeom prst="rect">
                      <a:avLst/>
                    </a:prstGeom>
                  </pic:spPr>
                </pic:pic>
              </a:graphicData>
            </a:graphic>
          </wp:inline>
        </w:drawing>
      </w:r>
    </w:p>
    <w:p w:rsidR="00CE65FF" w:rsidRDefault="00CE65FF"/>
    <w:p w:rsidR="00CE65FF" w:rsidRDefault="005B30A5">
      <w:pPr>
        <w:pStyle w:val="Contenidodelatabla"/>
      </w:pPr>
      <w:r>
        <w:t>Al pulsar sobre “Nuevo cuerpo / escala” se cargará la siguiente pantalla para introducir los datos del Cuerpo/escala:</w:t>
      </w:r>
    </w:p>
    <w:p w:rsidR="00CE65FF" w:rsidRDefault="00CE65FF">
      <w:pPr>
        <w:pStyle w:val="Contenidodelatabla"/>
      </w:pPr>
    </w:p>
    <w:p w:rsidR="00CE65FF" w:rsidRDefault="00CE65FF"/>
    <w:p w:rsidR="00CE65FF" w:rsidRDefault="005B30A5">
      <w:r>
        <w:rPr>
          <w:noProof/>
          <w:lang w:eastAsia="es-ES"/>
        </w:rPr>
        <w:drawing>
          <wp:inline distT="0" distB="0" distL="0" distR="0" wp14:anchorId="3D3B8516" wp14:editId="2F6D6586">
            <wp:extent cx="5715000" cy="1589405"/>
            <wp:effectExtent l="0" t="0" r="0" b="0"/>
            <wp:docPr id="17" name="Imagen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5"/>
                    <pic:cNvPicPr>
                      <a:picLocks noChangeAspect="1" noChangeArrowheads="1"/>
                    </pic:cNvPicPr>
                  </pic:nvPicPr>
                  <pic:blipFill>
                    <a:blip r:embed="rId28"/>
                    <a:stretch>
                      <a:fillRect/>
                    </a:stretch>
                  </pic:blipFill>
                  <pic:spPr bwMode="auto">
                    <a:xfrm>
                      <a:off x="0" y="0"/>
                      <a:ext cx="5715000" cy="1589405"/>
                    </a:xfrm>
                    <a:prstGeom prst="rect">
                      <a:avLst/>
                    </a:prstGeom>
                  </pic:spPr>
                </pic:pic>
              </a:graphicData>
            </a:graphic>
          </wp:inline>
        </w:drawing>
      </w:r>
    </w:p>
    <w:p w:rsidR="00CE65FF" w:rsidRDefault="005B30A5">
      <w:pPr>
        <w:suppressAutoHyphens w:val="0"/>
        <w:jc w:val="left"/>
      </w:pPr>
      <w:r>
        <w:br w:type="page"/>
      </w:r>
    </w:p>
    <w:p w:rsidR="00CE65FF" w:rsidRDefault="005B30A5">
      <w:pPr>
        <w:pStyle w:val="Ttulo21"/>
        <w:rPr>
          <w:color w:val="004586"/>
        </w:rPr>
      </w:pPr>
      <w:bookmarkStart w:id="13" w:name="_Toc136246230"/>
      <w:r>
        <w:rPr>
          <w:color w:val="004586"/>
        </w:rPr>
        <w:lastRenderedPageBreak/>
        <w:t>Edificios</w:t>
      </w:r>
      <w:bookmarkEnd w:id="13"/>
    </w:p>
    <w:p w:rsidR="00CE65FF" w:rsidRDefault="00CE65FF"/>
    <w:p w:rsidR="00CE65FF" w:rsidRDefault="005B30A5">
      <w:r>
        <w:t>La configuración de edificios permite definir los inmuebles en</w:t>
      </w:r>
      <w:r>
        <w:t xml:space="preserve"> los que hay personal del organismo.</w:t>
      </w:r>
    </w:p>
    <w:p w:rsidR="00CE65FF" w:rsidRDefault="00CE65FF"/>
    <w:p w:rsidR="00CE65FF" w:rsidRDefault="005B30A5">
      <w:r>
        <w:t>Al acceder a esta funcionalidad, se presenta una lista de edificios disponibles. En dicha lista se puede visualizar si el edificio está activo o inactivo, así como los datos principales y el acceso a las funciones de e</w:t>
      </w:r>
      <w:r>
        <w:t>dición.</w:t>
      </w:r>
    </w:p>
    <w:p w:rsidR="00CE65FF" w:rsidRDefault="00CE65FF"/>
    <w:p w:rsidR="00CE65FF" w:rsidRDefault="005B30A5">
      <w:pPr>
        <w:rPr>
          <w:lang w:eastAsia="es-ES"/>
        </w:rPr>
      </w:pPr>
      <w:r>
        <w:rPr>
          <w:noProof/>
          <w:lang w:eastAsia="es-ES"/>
        </w:rPr>
        <w:drawing>
          <wp:inline distT="0" distB="0" distL="0" distR="0" wp14:anchorId="12DC98EE" wp14:editId="33E38E5F">
            <wp:extent cx="5612130" cy="3808730"/>
            <wp:effectExtent l="0" t="0" r="0" b="0"/>
            <wp:docPr id="18"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n 6"/>
                    <pic:cNvPicPr>
                      <a:picLocks noChangeAspect="1" noChangeArrowheads="1"/>
                    </pic:cNvPicPr>
                  </pic:nvPicPr>
                  <pic:blipFill>
                    <a:blip r:embed="rId29"/>
                    <a:stretch>
                      <a:fillRect/>
                    </a:stretch>
                  </pic:blipFill>
                  <pic:spPr bwMode="auto">
                    <a:xfrm>
                      <a:off x="0" y="0"/>
                      <a:ext cx="5612130" cy="3808730"/>
                    </a:xfrm>
                    <a:prstGeom prst="rect">
                      <a:avLst/>
                    </a:prstGeom>
                  </pic:spPr>
                </pic:pic>
              </a:graphicData>
            </a:graphic>
          </wp:inline>
        </w:drawing>
      </w:r>
    </w:p>
    <w:p w:rsidR="00CE65FF" w:rsidRDefault="00CE65FF"/>
    <w:p w:rsidR="00CE65FF" w:rsidRDefault="005B30A5">
      <w:pPr>
        <w:pStyle w:val="Ttulo31"/>
        <w:rPr>
          <w:color w:val="004586"/>
          <w:sz w:val="24"/>
          <w:szCs w:val="24"/>
        </w:rPr>
      </w:pPr>
      <w:bookmarkStart w:id="14" w:name="__RefHeading__2671_165450669"/>
      <w:bookmarkStart w:id="15" w:name="_Toc136246231"/>
      <w:bookmarkEnd w:id="14"/>
      <w:r>
        <w:rPr>
          <w:color w:val="004586"/>
          <w:sz w:val="24"/>
          <w:szCs w:val="24"/>
        </w:rPr>
        <w:t>Nuevo edificio</w:t>
      </w:r>
      <w:bookmarkEnd w:id="15"/>
    </w:p>
    <w:p w:rsidR="00CE65FF" w:rsidRDefault="00CE65FF"/>
    <w:p w:rsidR="00CE65FF" w:rsidRDefault="005B30A5">
      <w:pPr>
        <w:rPr>
          <w:lang w:eastAsia="es-ES"/>
        </w:rPr>
      </w:pPr>
      <w:r>
        <w:rPr>
          <w:noProof/>
          <w:lang w:eastAsia="es-ES"/>
        </w:rPr>
        <w:drawing>
          <wp:anchor distT="0" distB="0" distL="0" distR="0" simplePos="0" relativeHeight="241" behindDoc="0" locked="0" layoutInCell="0" allowOverlap="1" wp14:anchorId="3BD996EC" wp14:editId="257FAF5B">
            <wp:simplePos x="0" y="0"/>
            <wp:positionH relativeFrom="column">
              <wp:posOffset>1993900</wp:posOffset>
            </wp:positionH>
            <wp:positionV relativeFrom="paragraph">
              <wp:posOffset>41275</wp:posOffset>
            </wp:positionV>
            <wp:extent cx="895350" cy="600075"/>
            <wp:effectExtent l="0" t="0" r="0" b="0"/>
            <wp:wrapSquare wrapText="bothSides"/>
            <wp:docPr id="19" name="gráficos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gráficos74"/>
                    <pic:cNvPicPr>
                      <a:picLocks noChangeAspect="1" noChangeArrowheads="1"/>
                    </pic:cNvPicPr>
                  </pic:nvPicPr>
                  <pic:blipFill>
                    <a:blip r:embed="rId30"/>
                    <a:stretch>
                      <a:fillRect/>
                    </a:stretch>
                  </pic:blipFill>
                  <pic:spPr bwMode="auto">
                    <a:xfrm>
                      <a:off x="0" y="0"/>
                      <a:ext cx="895350" cy="600075"/>
                    </a:xfrm>
                    <a:prstGeom prst="rect">
                      <a:avLst/>
                    </a:prstGeom>
                  </pic:spPr>
                </pic:pic>
              </a:graphicData>
            </a:graphic>
          </wp:anchor>
        </w:drawing>
      </w:r>
    </w:p>
    <w:p w:rsidR="00CE65FF" w:rsidRDefault="00CE65FF"/>
    <w:p w:rsidR="00CE65FF" w:rsidRDefault="00CE65FF"/>
    <w:p w:rsidR="00CE65FF" w:rsidRDefault="00CE65FF"/>
    <w:p w:rsidR="00CE65FF" w:rsidRDefault="00CE65FF"/>
    <w:p w:rsidR="00CE65FF" w:rsidRDefault="00CE65FF"/>
    <w:p w:rsidR="00CE65FF" w:rsidRDefault="005B30A5">
      <w:r>
        <w:t>Para crear un edificio nuevo, se debe usar el botón “Nuevo edificio” que está disponible en la botonera. Al hacerlo, se presenta el formulario donde se pueden introducir los datos del nuevo edificio.</w:t>
      </w:r>
    </w:p>
    <w:p w:rsidR="00CE65FF" w:rsidRDefault="00CE65FF">
      <w:pPr>
        <w:rPr>
          <w:lang w:eastAsia="es-ES"/>
        </w:rPr>
      </w:pPr>
    </w:p>
    <w:p w:rsidR="00CE65FF" w:rsidRDefault="005B30A5">
      <w:r>
        <w:rPr>
          <w:noProof/>
          <w:lang w:eastAsia="es-ES"/>
        </w:rPr>
        <w:lastRenderedPageBreak/>
        <w:drawing>
          <wp:inline distT="0" distB="0" distL="0" distR="0" wp14:anchorId="2E7704CF" wp14:editId="27004F5E">
            <wp:extent cx="5612130" cy="3018790"/>
            <wp:effectExtent l="0" t="0" r="0" b="0"/>
            <wp:docPr id="20" name="Imagen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n 176"/>
                    <pic:cNvPicPr>
                      <a:picLocks noChangeAspect="1" noChangeArrowheads="1"/>
                    </pic:cNvPicPr>
                  </pic:nvPicPr>
                  <pic:blipFill>
                    <a:blip r:embed="rId31"/>
                    <a:stretch>
                      <a:fillRect/>
                    </a:stretch>
                  </pic:blipFill>
                  <pic:spPr bwMode="auto">
                    <a:xfrm>
                      <a:off x="0" y="0"/>
                      <a:ext cx="5612130" cy="3018790"/>
                    </a:xfrm>
                    <a:prstGeom prst="rect">
                      <a:avLst/>
                    </a:prstGeom>
                  </pic:spPr>
                </pic:pic>
              </a:graphicData>
            </a:graphic>
          </wp:inline>
        </w:drawing>
      </w:r>
    </w:p>
    <w:p w:rsidR="00CE65FF" w:rsidRDefault="00CE65FF"/>
    <w:p w:rsidR="00CE65FF" w:rsidRDefault="005B30A5">
      <w:pPr>
        <w:suppressAutoHyphens w:val="0"/>
        <w:jc w:val="left"/>
      </w:pPr>
      <w:r>
        <w:br w:type="page"/>
      </w:r>
    </w:p>
    <w:p w:rsidR="00CE65FF" w:rsidRDefault="005B30A5">
      <w:r>
        <w:lastRenderedPageBreak/>
        <w:t>Los campos Nomb</w:t>
      </w:r>
      <w:r>
        <w:t>re, Provincia, Municipio y Huso horario están marcados con (*) porque son obligatorios. Para rellenar el campo Municipio, es necesario seleccionar alguna de las opciones que aparecen al escribir el comienzo del municipio, como por ejemplo “Montejo de la Si</w:t>
      </w:r>
      <w:r>
        <w:t>erra” en la siguiente imagen:</w:t>
      </w:r>
    </w:p>
    <w:p w:rsidR="00CE65FF" w:rsidRDefault="00CE65FF"/>
    <w:p w:rsidR="00CE65FF" w:rsidRDefault="005B30A5">
      <w:pPr>
        <w:jc w:val="center"/>
        <w:rPr>
          <w:lang w:eastAsia="es-ES"/>
        </w:rPr>
      </w:pPr>
      <w:r>
        <w:rPr>
          <w:noProof/>
          <w:lang w:eastAsia="es-ES"/>
        </w:rPr>
        <w:drawing>
          <wp:inline distT="0" distB="0" distL="0" distR="0" wp14:anchorId="51F19EA4" wp14:editId="3D5FDD15">
            <wp:extent cx="3650615" cy="2413635"/>
            <wp:effectExtent l="0" t="0" r="0" b="0"/>
            <wp:docPr id="21" name="Imagen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n 177"/>
                    <pic:cNvPicPr>
                      <a:picLocks noChangeAspect="1" noChangeArrowheads="1"/>
                    </pic:cNvPicPr>
                  </pic:nvPicPr>
                  <pic:blipFill>
                    <a:blip r:embed="rId32"/>
                    <a:stretch>
                      <a:fillRect/>
                    </a:stretch>
                  </pic:blipFill>
                  <pic:spPr bwMode="auto">
                    <a:xfrm>
                      <a:off x="0" y="0"/>
                      <a:ext cx="3650615" cy="2413635"/>
                    </a:xfrm>
                    <a:prstGeom prst="rect">
                      <a:avLst/>
                    </a:prstGeom>
                  </pic:spPr>
                </pic:pic>
              </a:graphicData>
            </a:graphic>
          </wp:inline>
        </w:drawing>
      </w:r>
    </w:p>
    <w:p w:rsidR="00CE65FF" w:rsidRDefault="00CE65FF"/>
    <w:p w:rsidR="00CE65FF" w:rsidRDefault="00CE65FF"/>
    <w:p w:rsidR="00CE65FF" w:rsidRDefault="005B30A5">
      <w:r>
        <w:t>Nota: Si no se pulsa sobre el nombre completo mostrado en el predictivo, se pierde lo escrito hasta el momento.</w:t>
      </w:r>
    </w:p>
    <w:p w:rsidR="00CE65FF" w:rsidRDefault="00CE65FF"/>
    <w:p w:rsidR="00CE65FF" w:rsidRDefault="005B30A5">
      <w:pPr>
        <w:pStyle w:val="Ttulo31"/>
        <w:rPr>
          <w:color w:val="004586"/>
          <w:sz w:val="24"/>
          <w:szCs w:val="24"/>
        </w:rPr>
      </w:pPr>
      <w:bookmarkStart w:id="16" w:name="__RefHeading__8080_193115021"/>
      <w:bookmarkStart w:id="17" w:name="_Toc136246232"/>
      <w:bookmarkEnd w:id="16"/>
      <w:r>
        <w:rPr>
          <w:color w:val="004586"/>
          <w:sz w:val="24"/>
          <w:szCs w:val="24"/>
        </w:rPr>
        <w:t>Modificar un edificio</w:t>
      </w:r>
      <w:bookmarkEnd w:id="17"/>
    </w:p>
    <w:p w:rsidR="00CE65FF" w:rsidRDefault="00CE65FF"/>
    <w:p w:rsidR="00CE65FF" w:rsidRDefault="005B30A5">
      <w:r>
        <w:rPr>
          <w:noProof/>
          <w:lang w:eastAsia="es-ES"/>
        </w:rPr>
        <w:drawing>
          <wp:anchor distT="0" distB="0" distL="0" distR="0" simplePos="0" relativeHeight="267" behindDoc="0" locked="0" layoutInCell="0" allowOverlap="1" wp14:anchorId="21B150DD" wp14:editId="2A77E6C8">
            <wp:simplePos x="0" y="0"/>
            <wp:positionH relativeFrom="column">
              <wp:posOffset>1860550</wp:posOffset>
            </wp:positionH>
            <wp:positionV relativeFrom="paragraph">
              <wp:posOffset>127000</wp:posOffset>
            </wp:positionV>
            <wp:extent cx="153670" cy="168275"/>
            <wp:effectExtent l="0" t="0" r="0" b="0"/>
            <wp:wrapSquare wrapText="bothSides"/>
            <wp:docPr id="22" name="gráficos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gráficos76"/>
                    <pic:cNvPicPr>
                      <a:picLocks noChangeAspect="1" noChangeArrowheads="1"/>
                    </pic:cNvPicPr>
                  </pic:nvPicPr>
                  <pic:blipFill>
                    <a:blip r:embed="rId33"/>
                    <a:stretch>
                      <a:fillRect/>
                    </a:stretch>
                  </pic:blipFill>
                  <pic:spPr bwMode="auto">
                    <a:xfrm>
                      <a:off x="0" y="0"/>
                      <a:ext cx="153670" cy="168275"/>
                    </a:xfrm>
                    <a:prstGeom prst="rect">
                      <a:avLst/>
                    </a:prstGeom>
                  </pic:spPr>
                </pic:pic>
              </a:graphicData>
            </a:graphic>
          </wp:anchor>
        </w:drawing>
      </w:r>
      <w:r>
        <w:t xml:space="preserve">Para modificar un edificio se debe usar el icono de un papel con lápiz que está en </w:t>
      </w:r>
      <w:r>
        <w:t>la zona de acciones de la lista de edificios.</w:t>
      </w:r>
    </w:p>
    <w:p w:rsidR="00CE65FF" w:rsidRDefault="00CE65FF"/>
    <w:p w:rsidR="00CE65FF" w:rsidRDefault="005B30A5">
      <w:r>
        <w:t>Al hacerlo, se muestra un formulario similar al de crear un nuevo edificio, que es editable con las mismas consideraciones que se formularon en el punto anterior.</w:t>
      </w:r>
    </w:p>
    <w:p w:rsidR="00CE65FF" w:rsidRDefault="00CE65FF"/>
    <w:p w:rsidR="00CE65FF" w:rsidRDefault="005B30A5">
      <w:r>
        <w:rPr>
          <w:noProof/>
          <w:lang w:eastAsia="es-ES"/>
        </w:rPr>
        <w:drawing>
          <wp:inline distT="0" distB="0" distL="0" distR="0" wp14:anchorId="54DD5ED9" wp14:editId="4B8C7CA7">
            <wp:extent cx="5612130" cy="2860675"/>
            <wp:effectExtent l="0" t="0" r="0" b="0"/>
            <wp:docPr id="23" name="Imagen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n 178"/>
                    <pic:cNvPicPr>
                      <a:picLocks noChangeAspect="1" noChangeArrowheads="1"/>
                    </pic:cNvPicPr>
                  </pic:nvPicPr>
                  <pic:blipFill>
                    <a:blip r:embed="rId34"/>
                    <a:stretch>
                      <a:fillRect/>
                    </a:stretch>
                  </pic:blipFill>
                  <pic:spPr bwMode="auto">
                    <a:xfrm>
                      <a:off x="0" y="0"/>
                      <a:ext cx="5612130" cy="2860675"/>
                    </a:xfrm>
                    <a:prstGeom prst="rect">
                      <a:avLst/>
                    </a:prstGeom>
                  </pic:spPr>
                </pic:pic>
              </a:graphicData>
            </a:graphic>
          </wp:inline>
        </w:drawing>
      </w:r>
    </w:p>
    <w:p w:rsidR="00CE65FF" w:rsidRDefault="005B30A5">
      <w:r>
        <w:t>.</w:t>
      </w:r>
    </w:p>
    <w:p w:rsidR="00CE65FF" w:rsidRDefault="00CE65FF"/>
    <w:p w:rsidR="00CE65FF" w:rsidRDefault="00CE65FF"/>
    <w:p w:rsidR="00CE65FF" w:rsidRDefault="005B30A5">
      <w:pPr>
        <w:pStyle w:val="Ttulo31"/>
        <w:rPr>
          <w:color w:val="004586"/>
          <w:sz w:val="24"/>
          <w:szCs w:val="24"/>
        </w:rPr>
      </w:pPr>
      <w:bookmarkStart w:id="18" w:name="__RefHeading__8082_193115021"/>
      <w:bookmarkStart w:id="19" w:name="_Toc136246233"/>
      <w:bookmarkEnd w:id="18"/>
      <w:r>
        <w:rPr>
          <w:color w:val="004586"/>
          <w:sz w:val="24"/>
          <w:szCs w:val="24"/>
        </w:rPr>
        <w:lastRenderedPageBreak/>
        <w:t>Activar / desactivar un edificio</w:t>
      </w:r>
      <w:bookmarkEnd w:id="19"/>
    </w:p>
    <w:p w:rsidR="00CE65FF" w:rsidRDefault="00CE65FF"/>
    <w:p w:rsidR="00CE65FF" w:rsidRDefault="005B30A5">
      <w:r>
        <w:rPr>
          <w:noProof/>
          <w:lang w:eastAsia="es-ES"/>
        </w:rPr>
        <w:drawing>
          <wp:anchor distT="0" distB="0" distL="0" distR="0" simplePos="0" relativeHeight="242" behindDoc="0" locked="0" layoutInCell="0" allowOverlap="1" wp14:anchorId="6796F9FE" wp14:editId="2601719F">
            <wp:simplePos x="0" y="0"/>
            <wp:positionH relativeFrom="column">
              <wp:posOffset>4044950</wp:posOffset>
            </wp:positionH>
            <wp:positionV relativeFrom="paragraph">
              <wp:posOffset>9525</wp:posOffset>
            </wp:positionV>
            <wp:extent cx="152400" cy="146050"/>
            <wp:effectExtent l="0" t="0" r="0" b="0"/>
            <wp:wrapSquare wrapText="bothSides"/>
            <wp:docPr id="24" name="gráficos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gráficos77"/>
                    <pic:cNvPicPr>
                      <a:picLocks noChangeAspect="1" noChangeArrowheads="1"/>
                    </pic:cNvPicPr>
                  </pic:nvPicPr>
                  <pic:blipFill>
                    <a:blip r:embed="rId35"/>
                    <a:stretch>
                      <a:fillRect/>
                    </a:stretch>
                  </pic:blipFill>
                  <pic:spPr bwMode="auto">
                    <a:xfrm>
                      <a:off x="0" y="0"/>
                      <a:ext cx="152400" cy="146050"/>
                    </a:xfrm>
                    <a:prstGeom prst="rect">
                      <a:avLst/>
                    </a:prstGeom>
                  </pic:spPr>
                </pic:pic>
              </a:graphicData>
            </a:graphic>
          </wp:anchor>
        </w:drawing>
      </w:r>
      <w:r>
        <w:rPr>
          <w:noProof/>
          <w:lang w:eastAsia="es-ES"/>
        </w:rPr>
        <w:drawing>
          <wp:anchor distT="0" distB="0" distL="0" distR="0" simplePos="0" relativeHeight="243" behindDoc="0" locked="0" layoutInCell="0" allowOverlap="1" wp14:anchorId="2070AD44" wp14:editId="1DB3CEA4">
            <wp:simplePos x="0" y="0"/>
            <wp:positionH relativeFrom="column">
              <wp:posOffset>4984750</wp:posOffset>
            </wp:positionH>
            <wp:positionV relativeFrom="paragraph">
              <wp:posOffset>8255</wp:posOffset>
            </wp:positionV>
            <wp:extent cx="142875" cy="142875"/>
            <wp:effectExtent l="0" t="0" r="0" b="0"/>
            <wp:wrapSquare wrapText="bothSides"/>
            <wp:docPr id="25" name="gráficos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gráficos78"/>
                    <pic:cNvPicPr>
                      <a:picLocks noChangeAspect="1" noChangeArrowheads="1"/>
                    </pic:cNvPicPr>
                  </pic:nvPicPr>
                  <pic:blipFill>
                    <a:blip r:embed="rId36"/>
                    <a:stretch>
                      <a:fillRect/>
                    </a:stretch>
                  </pic:blipFill>
                  <pic:spPr bwMode="auto">
                    <a:xfrm>
                      <a:off x="0" y="0"/>
                      <a:ext cx="142875" cy="142875"/>
                    </a:xfrm>
                    <a:prstGeom prst="rect">
                      <a:avLst/>
                    </a:prstGeom>
                  </pic:spPr>
                </pic:pic>
              </a:graphicData>
            </a:graphic>
          </wp:anchor>
        </w:drawing>
      </w:r>
      <w:r>
        <w:t>Par</w:t>
      </w:r>
      <w:r>
        <w:t>a activar o desactivar un edificio, se usa el icono de prohibido              o de marcado     que está en la zona de acciones de la lista de edificios.</w:t>
      </w:r>
    </w:p>
    <w:p w:rsidR="00CE65FF" w:rsidRDefault="00CE65FF"/>
    <w:p w:rsidR="00CE65FF" w:rsidRDefault="005B30A5">
      <w:r>
        <w:t>La desactivación de un edificio anula su aparición como un edificio seleccionable y asignable al perso</w:t>
      </w:r>
      <w:r>
        <w:t>nal, de forma que no se puede usar en nuevos registros de personal ni al modificar un registro existente. Sin embargo, los registros que hagan referencia a dicho edificio seguirán haciéndolo hasta que sean modificados.</w:t>
      </w:r>
    </w:p>
    <w:p w:rsidR="00CE65FF" w:rsidRDefault="00CE65FF"/>
    <w:p w:rsidR="00CE65FF" w:rsidRDefault="005B30A5">
      <w:r>
        <w:t>Por contra, la activación reanuda la</w:t>
      </w:r>
      <w:r>
        <w:t xml:space="preserve"> aparición y vigencia del edificio.</w:t>
      </w:r>
    </w:p>
    <w:p w:rsidR="00CE65FF" w:rsidRDefault="00CE65FF"/>
    <w:p w:rsidR="00CE65FF" w:rsidRDefault="00CE65FF">
      <w:pPr>
        <w:ind w:left="708" w:firstLine="708"/>
      </w:pPr>
    </w:p>
    <w:p w:rsidR="00CE65FF" w:rsidRDefault="005B30A5">
      <w:pPr>
        <w:pStyle w:val="Ttulo31"/>
        <w:rPr>
          <w:color w:val="004586"/>
          <w:sz w:val="24"/>
          <w:szCs w:val="24"/>
        </w:rPr>
      </w:pPr>
      <w:bookmarkStart w:id="20" w:name="__RefHeading___Toc6972_2790965025"/>
      <w:bookmarkStart w:id="21" w:name="_Toc136246234"/>
      <w:bookmarkEnd w:id="20"/>
      <w:r>
        <w:rPr>
          <w:color w:val="004586"/>
          <w:sz w:val="24"/>
          <w:szCs w:val="24"/>
        </w:rPr>
        <w:t>Asignar un calendario a un ejercicio</w:t>
      </w:r>
      <w:bookmarkEnd w:id="21"/>
    </w:p>
    <w:p w:rsidR="00CE65FF" w:rsidRDefault="00CE65FF"/>
    <w:p w:rsidR="00CE65FF" w:rsidRDefault="005B30A5">
      <w:r>
        <w:rPr>
          <w:noProof/>
          <w:lang w:eastAsia="es-ES"/>
        </w:rPr>
        <w:drawing>
          <wp:anchor distT="0" distB="0" distL="0" distR="0" simplePos="0" relativeHeight="268" behindDoc="0" locked="0" layoutInCell="0" allowOverlap="1" wp14:anchorId="160B2141" wp14:editId="44076C84">
            <wp:simplePos x="0" y="0"/>
            <wp:positionH relativeFrom="column">
              <wp:posOffset>811530</wp:posOffset>
            </wp:positionH>
            <wp:positionV relativeFrom="paragraph">
              <wp:posOffset>106045</wp:posOffset>
            </wp:positionV>
            <wp:extent cx="171450" cy="180975"/>
            <wp:effectExtent l="0" t="0" r="0" b="0"/>
            <wp:wrapSquare wrapText="bothSides"/>
            <wp:docPr id="26" name="gráficos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gráficos60"/>
                    <pic:cNvPicPr>
                      <a:picLocks noChangeAspect="1" noChangeArrowheads="1"/>
                    </pic:cNvPicPr>
                  </pic:nvPicPr>
                  <pic:blipFill>
                    <a:blip r:embed="rId37"/>
                    <a:stretch>
                      <a:fillRect/>
                    </a:stretch>
                  </pic:blipFill>
                  <pic:spPr bwMode="auto">
                    <a:xfrm>
                      <a:off x="0" y="0"/>
                      <a:ext cx="171450" cy="180975"/>
                    </a:xfrm>
                    <a:prstGeom prst="rect">
                      <a:avLst/>
                    </a:prstGeom>
                  </pic:spPr>
                </pic:pic>
              </a:graphicData>
            </a:graphic>
          </wp:anchor>
        </w:drawing>
      </w:r>
    </w:p>
    <w:p w:rsidR="00CE65FF" w:rsidRDefault="005B30A5">
      <w:r>
        <w:t>Pinchando en                   accedemos a la pantalla de asignación de calendarios para ese edificio. Podemos asignar un calendario de festivos para cada año.  De tal forma, que</w:t>
      </w:r>
      <w:r>
        <w:t xml:space="preserve"> podremos ver en esta pantalla el calendario asignado para cada del edificio.</w:t>
      </w:r>
    </w:p>
    <w:p w:rsidR="00CE65FF" w:rsidRDefault="00CE65FF"/>
    <w:p w:rsidR="00CE65FF" w:rsidRDefault="005B30A5">
      <w:r>
        <w:t>Podemos:</w:t>
      </w:r>
      <w:r>
        <w:rPr>
          <w:lang w:eastAsia="es-ES"/>
        </w:rPr>
        <w:t xml:space="preserve"> </w:t>
      </w:r>
    </w:p>
    <w:p w:rsidR="00CE65FF" w:rsidRDefault="00CE65FF"/>
    <w:p w:rsidR="00CE65FF" w:rsidRDefault="005B30A5">
      <w:pPr>
        <w:numPr>
          <w:ilvl w:val="0"/>
          <w:numId w:val="8"/>
        </w:numPr>
      </w:pPr>
      <w:r>
        <w:t>Asignar: seleccionando el ejercicio, nos aparecen los calendarios disponibles y simplemente hay que seleccionarlo y pulsar Asignar.</w:t>
      </w:r>
    </w:p>
    <w:p w:rsidR="00CE65FF" w:rsidRDefault="005B30A5">
      <w:pPr>
        <w:numPr>
          <w:ilvl w:val="0"/>
          <w:numId w:val="8"/>
        </w:numPr>
      </w:pPr>
      <w:r>
        <w:t xml:space="preserve">Borrar: Pulsamos el icono </w:t>
      </w:r>
      <w:r>
        <w:rPr>
          <w:noProof/>
          <w:lang w:eastAsia="es-ES"/>
        </w:rPr>
        <w:drawing>
          <wp:inline distT="0" distB="0" distL="0" distR="0" wp14:anchorId="6BDADCBE" wp14:editId="4653483A">
            <wp:extent cx="95250" cy="142875"/>
            <wp:effectExtent l="0" t="0" r="0" b="0"/>
            <wp:docPr id="27"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n 49"/>
                    <pic:cNvPicPr>
                      <a:picLocks noChangeAspect="1" noChangeArrowheads="1"/>
                    </pic:cNvPicPr>
                  </pic:nvPicPr>
                  <pic:blipFill>
                    <a:blip r:embed="rId38"/>
                    <a:stretch>
                      <a:fillRect/>
                    </a:stretch>
                  </pic:blipFill>
                  <pic:spPr bwMode="auto">
                    <a:xfrm>
                      <a:off x="0" y="0"/>
                      <a:ext cx="95250" cy="142875"/>
                    </a:xfrm>
                    <a:prstGeom prst="rect">
                      <a:avLst/>
                    </a:prstGeom>
                  </pic:spPr>
                </pic:pic>
              </a:graphicData>
            </a:graphic>
          </wp:inline>
        </w:drawing>
      </w:r>
      <w:r>
        <w:t xml:space="preserve"> que ap</w:t>
      </w:r>
      <w:r>
        <w:t>arece al lado del calendario para cada ejercicio para eliminar ese calendario.</w:t>
      </w:r>
    </w:p>
    <w:p w:rsidR="00CE65FF" w:rsidRDefault="00CE65FF">
      <w:pPr>
        <w:rPr>
          <w:lang w:eastAsia="es-ES"/>
        </w:rPr>
      </w:pPr>
    </w:p>
    <w:p w:rsidR="00CE65FF" w:rsidRDefault="00CE65FF"/>
    <w:p w:rsidR="00CE65FF" w:rsidRDefault="005B30A5">
      <w:pPr>
        <w:suppressAutoHyphens w:val="0"/>
        <w:jc w:val="left"/>
      </w:pPr>
      <w:r>
        <w:rPr>
          <w:noProof/>
          <w:lang w:eastAsia="es-ES"/>
        </w:rPr>
        <w:lastRenderedPageBreak/>
        <w:drawing>
          <wp:inline distT="0" distB="0" distL="0" distR="0" wp14:anchorId="0406C5CC" wp14:editId="12DEC5BB">
            <wp:extent cx="5612130" cy="4696460"/>
            <wp:effectExtent l="0" t="0" r="0" b="0"/>
            <wp:docPr id="28" name="Imagen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n 56"/>
                    <pic:cNvPicPr>
                      <a:picLocks noChangeAspect="1" noChangeArrowheads="1"/>
                    </pic:cNvPicPr>
                  </pic:nvPicPr>
                  <pic:blipFill>
                    <a:blip r:embed="rId39"/>
                    <a:stretch>
                      <a:fillRect/>
                    </a:stretch>
                  </pic:blipFill>
                  <pic:spPr bwMode="auto">
                    <a:xfrm>
                      <a:off x="0" y="0"/>
                      <a:ext cx="5612130" cy="4696460"/>
                    </a:xfrm>
                    <a:prstGeom prst="rect">
                      <a:avLst/>
                    </a:prstGeom>
                  </pic:spPr>
                </pic:pic>
              </a:graphicData>
            </a:graphic>
          </wp:inline>
        </w:drawing>
      </w:r>
    </w:p>
    <w:p w:rsidR="00CE65FF" w:rsidRDefault="00CE65FF">
      <w:pPr>
        <w:suppressAutoHyphens w:val="0"/>
        <w:jc w:val="left"/>
      </w:pPr>
    </w:p>
    <w:p w:rsidR="00CE65FF" w:rsidRDefault="005B30A5">
      <w:pPr>
        <w:suppressAutoHyphens w:val="0"/>
        <w:jc w:val="left"/>
        <w:rPr>
          <w:rFonts w:eastAsia="Arial"/>
          <w:b/>
          <w:iCs/>
          <w:color w:val="004586"/>
          <w:sz w:val="24"/>
          <w:szCs w:val="24"/>
        </w:rPr>
      </w:pPr>
      <w:bookmarkStart w:id="22" w:name="__RefHeading__8084_193115021"/>
      <w:bookmarkEnd w:id="22"/>
      <w:r>
        <w:br w:type="page"/>
      </w:r>
    </w:p>
    <w:p w:rsidR="00CE65FF" w:rsidRDefault="005B30A5">
      <w:pPr>
        <w:pStyle w:val="Ttulo31"/>
        <w:rPr>
          <w:color w:val="004586"/>
          <w:sz w:val="24"/>
          <w:szCs w:val="24"/>
        </w:rPr>
      </w:pPr>
      <w:bookmarkStart w:id="23" w:name="_Toc136246235"/>
      <w:r>
        <w:rPr>
          <w:color w:val="004586"/>
          <w:sz w:val="24"/>
          <w:szCs w:val="24"/>
        </w:rPr>
        <w:lastRenderedPageBreak/>
        <w:t>Borrar un edificio</w:t>
      </w:r>
      <w:bookmarkEnd w:id="23"/>
    </w:p>
    <w:p w:rsidR="00CE65FF" w:rsidRDefault="00CE65FF"/>
    <w:p w:rsidR="00CE65FF" w:rsidRDefault="005B30A5">
      <w:r>
        <w:rPr>
          <w:noProof/>
          <w:lang w:eastAsia="es-ES"/>
        </w:rPr>
        <w:drawing>
          <wp:anchor distT="0" distB="0" distL="0" distR="0" simplePos="0" relativeHeight="239" behindDoc="0" locked="0" layoutInCell="0" allowOverlap="1" wp14:anchorId="07544744" wp14:editId="473EB53F">
            <wp:simplePos x="0" y="0"/>
            <wp:positionH relativeFrom="column">
              <wp:posOffset>784225</wp:posOffset>
            </wp:positionH>
            <wp:positionV relativeFrom="paragraph">
              <wp:posOffset>135890</wp:posOffset>
            </wp:positionV>
            <wp:extent cx="152400" cy="152400"/>
            <wp:effectExtent l="0" t="0" r="0" b="0"/>
            <wp:wrapNone/>
            <wp:docPr id="29" name="Image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n10"/>
                    <pic:cNvPicPr>
                      <a:picLocks noChangeAspect="1" noChangeArrowheads="1"/>
                    </pic:cNvPicPr>
                  </pic:nvPicPr>
                  <pic:blipFill>
                    <a:blip r:embed="rId40"/>
                    <a:stretch>
                      <a:fillRect/>
                    </a:stretch>
                  </pic:blipFill>
                  <pic:spPr bwMode="auto">
                    <a:xfrm>
                      <a:off x="0" y="0"/>
                      <a:ext cx="152400" cy="152400"/>
                    </a:xfrm>
                    <a:prstGeom prst="rect">
                      <a:avLst/>
                    </a:prstGeom>
                  </pic:spPr>
                </pic:pic>
              </a:graphicData>
            </a:graphic>
          </wp:anchor>
        </w:drawing>
      </w:r>
      <w:r>
        <w:t>Para borrar un edificio, se usa el icono de cubo de basura que está en la zona de acciones de la lista de edificios. (      )</w:t>
      </w:r>
    </w:p>
    <w:p w:rsidR="00CE65FF" w:rsidRDefault="00CE65FF"/>
    <w:p w:rsidR="00CE65FF" w:rsidRDefault="005B30A5">
      <w:r>
        <w:t xml:space="preserve">Al ser el borrado una </w:t>
      </w:r>
      <w:r>
        <w:t>operación irreversible, se pregunta por una confirmación antes de proceder al borrado. Si existen registros de personal que hacen referencia al edificio a borrar, el proceso fallará. No es posible borrar un edificio que siga siendo usado por otro registro.</w:t>
      </w:r>
    </w:p>
    <w:p w:rsidR="00CE65FF" w:rsidRDefault="00CE65FF"/>
    <w:p w:rsidR="00CE65FF" w:rsidRDefault="005B30A5">
      <w:pPr>
        <w:pStyle w:val="Notainformativa"/>
        <w:ind w:right="0"/>
        <w:rPr>
          <w:rFonts w:eastAsia="Times New Roman"/>
          <w:b w:val="0"/>
          <w:color w:val="auto"/>
        </w:rPr>
      </w:pPr>
      <w:r>
        <w:rPr>
          <w:rFonts w:eastAsia="Times New Roman"/>
          <w:b w:val="0"/>
          <w:color w:val="auto"/>
        </w:rPr>
        <w:t>El borrado debe usarse, principalmente, para eliminar errores cometidos al introducir los registros del maestro. De forma general, es conveniente conservar los datos históricos que ya no estén vigentes procediendo a su desactivación.</w:t>
      </w:r>
    </w:p>
    <w:p w:rsidR="00CE65FF" w:rsidRDefault="005B30A5">
      <w:pPr>
        <w:suppressAutoHyphens w:val="0"/>
        <w:jc w:val="left"/>
      </w:pPr>
      <w:r>
        <w:br w:type="page"/>
      </w:r>
    </w:p>
    <w:p w:rsidR="00CE65FF" w:rsidRDefault="005B30A5">
      <w:pPr>
        <w:pStyle w:val="Ttulo21"/>
        <w:rPr>
          <w:color w:val="004586"/>
        </w:rPr>
      </w:pPr>
      <w:bookmarkStart w:id="24" w:name="_Toc136246236"/>
      <w:r>
        <w:rPr>
          <w:color w:val="004586"/>
        </w:rPr>
        <w:lastRenderedPageBreak/>
        <w:t>Incidencias</w:t>
      </w:r>
      <w:bookmarkEnd w:id="24"/>
    </w:p>
    <w:p w:rsidR="00CE65FF" w:rsidRDefault="00CE65FF"/>
    <w:p w:rsidR="00CE65FF" w:rsidRDefault="005B30A5">
      <w:r>
        <w:t xml:space="preserve">La </w:t>
      </w:r>
      <w:r>
        <w:t>definición de los datos de presencia para poder realizar los cálculos comienza con la definición de las incidencias posibles que debe reconocer el sistema.</w:t>
      </w:r>
    </w:p>
    <w:p w:rsidR="00CE65FF" w:rsidRDefault="00CE65FF"/>
    <w:p w:rsidR="00CE65FF" w:rsidRDefault="005B30A5">
      <w:r>
        <w:t>Bajo la denominación de incidencia, TRAMA-Presencia considera los siguientes conceptos:</w:t>
      </w:r>
    </w:p>
    <w:p w:rsidR="00CE65FF" w:rsidRDefault="00CE65FF"/>
    <w:p w:rsidR="00CE65FF" w:rsidRDefault="005B30A5">
      <w:pPr>
        <w:numPr>
          <w:ilvl w:val="0"/>
          <w:numId w:val="9"/>
        </w:numPr>
      </w:pPr>
      <w:r>
        <w:t xml:space="preserve">Marcajes: </w:t>
      </w:r>
      <w:r>
        <w:t>es decir, las entradas y salidas del personal de su puesto de trabajo en condiciones normales.</w:t>
      </w:r>
    </w:p>
    <w:p w:rsidR="00CE65FF" w:rsidRDefault="005B30A5">
      <w:pPr>
        <w:numPr>
          <w:ilvl w:val="0"/>
          <w:numId w:val="9"/>
        </w:numPr>
      </w:pPr>
      <w:r>
        <w:t>Permisos: ya sean estos remunerados o no remunerados e independientemente de su duración.</w:t>
      </w:r>
    </w:p>
    <w:p w:rsidR="00CE65FF" w:rsidRDefault="005B30A5">
      <w:pPr>
        <w:numPr>
          <w:ilvl w:val="0"/>
          <w:numId w:val="9"/>
        </w:numPr>
      </w:pPr>
      <w:r>
        <w:t>Incidencias: salidas del puesto de trabajo por causas imprevistas.</w:t>
      </w:r>
    </w:p>
    <w:p w:rsidR="00CE65FF" w:rsidRDefault="00CE65FF"/>
    <w:p w:rsidR="00CE65FF" w:rsidRDefault="005B30A5">
      <w:r>
        <w:t>Por</w:t>
      </w:r>
      <w:r>
        <w:t xml:space="preserve"> tanto, cualquier dato de presencia lleva asociada una incidencia, sea esta un marcaje, unas vacaciones o una salida médica.</w:t>
      </w:r>
    </w:p>
    <w:p w:rsidR="00CE65FF" w:rsidRDefault="00CE65FF"/>
    <w:p w:rsidR="00CE65FF" w:rsidRDefault="005B30A5">
      <w:r>
        <w:t>Las incidencias se dividen en dos tipos, según su duración:</w:t>
      </w:r>
    </w:p>
    <w:p w:rsidR="00CE65FF" w:rsidRDefault="00CE65FF"/>
    <w:p w:rsidR="00CE65FF" w:rsidRDefault="005B30A5">
      <w:pPr>
        <w:numPr>
          <w:ilvl w:val="0"/>
          <w:numId w:val="10"/>
        </w:numPr>
      </w:pPr>
      <w:r>
        <w:t>Horarias: son incidencias que están en un día concreto. Pueden ser un</w:t>
      </w:r>
      <w:r>
        <w:t xml:space="preserve"> evento de hora única (un marcaje, un olvido de fichaje, …) o un rango de tiempo con una hora de comienzo y otra de fin (visita médica, deber inexcusable, …). En este caso, la hora de inicio y de fin pueden cubrir toda la jornada laboral, pero aun así debe</w:t>
      </w:r>
      <w:r>
        <w:t>n ser informadas.</w:t>
      </w:r>
    </w:p>
    <w:p w:rsidR="00CE65FF" w:rsidRDefault="005B30A5">
      <w:pPr>
        <w:numPr>
          <w:ilvl w:val="0"/>
          <w:numId w:val="10"/>
        </w:numPr>
      </w:pPr>
      <w:r>
        <w:t>Diarias: son incidencias que al menos cubren un día completo. Pueden cubrir un rango de días. Por tanto, no llevan información de horas.</w:t>
      </w:r>
    </w:p>
    <w:p w:rsidR="00CE65FF" w:rsidRDefault="00CE65FF"/>
    <w:p w:rsidR="00CE65FF" w:rsidRDefault="00EE7FFE">
      <w:pPr>
        <w:pStyle w:val="Ttulo31"/>
        <w:rPr>
          <w:color w:val="004586"/>
          <w:sz w:val="24"/>
          <w:szCs w:val="24"/>
        </w:rPr>
      </w:pPr>
      <w:bookmarkStart w:id="25" w:name="__RefHeading__4271_1424960316"/>
      <w:bookmarkStart w:id="26" w:name="_Toc136246237"/>
      <w:bookmarkEnd w:id="25"/>
      <w:r>
        <w:rPr>
          <w:color w:val="004586"/>
          <w:sz w:val="24"/>
          <w:szCs w:val="24"/>
        </w:rPr>
        <w:t>Permisos e incidencias</w:t>
      </w:r>
      <w:bookmarkEnd w:id="26"/>
    </w:p>
    <w:p w:rsidR="00CE65FF" w:rsidRDefault="00CE65FF"/>
    <w:p w:rsidR="00CE65FF" w:rsidRDefault="005B30A5">
      <w:r>
        <w:t xml:space="preserve">Para acceder a </w:t>
      </w:r>
      <w:r w:rsidR="00EE7FFE">
        <w:t>permisos/</w:t>
      </w:r>
      <w:r>
        <w:t>incidencias, debemos pinchar en la opción correspondiente baj</w:t>
      </w:r>
      <w:r>
        <w:t>o el cuadro de “Configuración”:</w:t>
      </w:r>
    </w:p>
    <w:p w:rsidR="00CE65FF" w:rsidRDefault="00CE65FF"/>
    <w:p w:rsidR="00CE65FF" w:rsidRDefault="005B30A5">
      <w:pPr>
        <w:jc w:val="center"/>
        <w:rPr>
          <w:lang w:eastAsia="es-ES"/>
        </w:rPr>
      </w:pPr>
      <w:r>
        <w:rPr>
          <w:noProof/>
          <w:lang w:eastAsia="es-ES"/>
        </w:rPr>
        <w:drawing>
          <wp:inline distT="0" distB="0" distL="0" distR="0" wp14:anchorId="4BBC1EE8" wp14:editId="0AFA8F23">
            <wp:extent cx="1351915" cy="1822450"/>
            <wp:effectExtent l="0" t="0" r="0" b="0"/>
            <wp:docPr id="30" name="Imagen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n8"/>
                    <pic:cNvPicPr>
                      <a:picLocks noChangeAspect="1" noChangeArrowheads="1"/>
                    </pic:cNvPicPr>
                  </pic:nvPicPr>
                  <pic:blipFill>
                    <a:blip r:embed="rId41"/>
                    <a:stretch>
                      <a:fillRect/>
                    </a:stretch>
                  </pic:blipFill>
                  <pic:spPr bwMode="auto">
                    <a:xfrm>
                      <a:off x="0" y="0"/>
                      <a:ext cx="1351915" cy="1822450"/>
                    </a:xfrm>
                    <a:prstGeom prst="rect">
                      <a:avLst/>
                    </a:prstGeom>
                  </pic:spPr>
                </pic:pic>
              </a:graphicData>
            </a:graphic>
          </wp:inline>
        </w:drawing>
      </w:r>
    </w:p>
    <w:p w:rsidR="00CE65FF" w:rsidRDefault="00CE65FF"/>
    <w:p w:rsidR="00CE65FF" w:rsidRDefault="005B30A5">
      <w:pPr>
        <w:suppressAutoHyphens w:val="0"/>
        <w:jc w:val="left"/>
      </w:pPr>
      <w:r>
        <w:br w:type="page"/>
      </w:r>
    </w:p>
    <w:p w:rsidR="00CE65FF" w:rsidRDefault="005B30A5">
      <w:r>
        <w:lastRenderedPageBreak/>
        <w:t>Al acceder al apartado de incidencias, se muestra un listado de las que están actualmente definidas en el sistema para el organismo:</w:t>
      </w:r>
    </w:p>
    <w:p w:rsidR="00CE65FF" w:rsidRDefault="00CE65FF">
      <w:pPr>
        <w:rPr>
          <w:lang w:eastAsia="es-ES"/>
        </w:rPr>
      </w:pPr>
    </w:p>
    <w:p w:rsidR="00CE65FF" w:rsidRDefault="00EE7FFE">
      <w:pPr>
        <w:rPr>
          <w:lang w:eastAsia="es-ES"/>
        </w:rPr>
      </w:pPr>
      <w:r>
        <w:rPr>
          <w:noProof/>
          <w:lang w:eastAsia="es-ES"/>
        </w:rPr>
        <w:drawing>
          <wp:inline distT="0" distB="0" distL="0" distR="0" wp14:anchorId="4951F7EC" wp14:editId="68A0FA24">
            <wp:extent cx="5612130" cy="2653030"/>
            <wp:effectExtent l="0" t="0" r="7620" b="0"/>
            <wp:docPr id="183" name="Imagen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5612130" cy="2653030"/>
                    </a:xfrm>
                    <a:prstGeom prst="rect">
                      <a:avLst/>
                    </a:prstGeom>
                  </pic:spPr>
                </pic:pic>
              </a:graphicData>
            </a:graphic>
          </wp:inline>
        </w:drawing>
      </w:r>
    </w:p>
    <w:p w:rsidR="00CE65FF" w:rsidRDefault="00CE65FF">
      <w:pPr>
        <w:rPr>
          <w:lang w:eastAsia="es-ES"/>
        </w:rPr>
      </w:pPr>
    </w:p>
    <w:p w:rsidR="00CE65FF" w:rsidRDefault="005B30A5">
      <w:pPr>
        <w:numPr>
          <w:ilvl w:val="0"/>
          <w:numId w:val="11"/>
        </w:numPr>
      </w:pPr>
      <w:r>
        <w:t>El Código identifica a la incidencia en el sistema y debe ser único. Una vez crea</w:t>
      </w:r>
      <w:r>
        <w:t>da una incidencia no se puede modificar su código.</w:t>
      </w:r>
    </w:p>
    <w:p w:rsidR="00CE65FF" w:rsidRDefault="00CE65FF">
      <w:pPr>
        <w:ind w:left="720"/>
      </w:pPr>
    </w:p>
    <w:p w:rsidR="00CE65FF" w:rsidRDefault="005B30A5">
      <w:pPr>
        <w:numPr>
          <w:ilvl w:val="0"/>
          <w:numId w:val="11"/>
        </w:numPr>
      </w:pPr>
      <w:r>
        <w:t>La Abreviatura proporciona una asociación al código para que sea identificable de forma sencilla.</w:t>
      </w:r>
    </w:p>
    <w:p w:rsidR="00CE65FF" w:rsidRDefault="00CE65FF"/>
    <w:p w:rsidR="00CE65FF" w:rsidRDefault="005B30A5">
      <w:pPr>
        <w:numPr>
          <w:ilvl w:val="0"/>
          <w:numId w:val="11"/>
        </w:numPr>
      </w:pPr>
      <w:r>
        <w:t>La Descripción es el nombre largo de la incidencia.</w:t>
      </w:r>
    </w:p>
    <w:p w:rsidR="00CE65FF" w:rsidRDefault="00CE65FF"/>
    <w:p w:rsidR="00CE65FF" w:rsidRDefault="005B30A5">
      <w:pPr>
        <w:numPr>
          <w:ilvl w:val="0"/>
          <w:numId w:val="11"/>
        </w:numPr>
      </w:pPr>
      <w:r>
        <w:t>Duración: según descrito en el apartado anterior.</w:t>
      </w:r>
    </w:p>
    <w:p w:rsidR="00CE65FF" w:rsidRDefault="00CE65FF"/>
    <w:p w:rsidR="00CE65FF" w:rsidRDefault="005B30A5">
      <w:pPr>
        <w:numPr>
          <w:ilvl w:val="0"/>
          <w:numId w:val="11"/>
        </w:numPr>
      </w:pPr>
      <w:r>
        <w:t>Solicitable: Indica si los usuarios pueden solicitar esta incidencia.</w:t>
      </w:r>
    </w:p>
    <w:p w:rsidR="00CE65FF" w:rsidRDefault="00CE65FF">
      <w:pPr>
        <w:pStyle w:val="Prrafodelista"/>
      </w:pPr>
    </w:p>
    <w:p w:rsidR="00CE65FF" w:rsidRDefault="005B30A5">
      <w:pPr>
        <w:numPr>
          <w:ilvl w:val="0"/>
          <w:numId w:val="11"/>
        </w:numPr>
      </w:pPr>
      <w:r>
        <w:t>Adjunto. Indica si es obligatorio adjuntar documentación.</w:t>
      </w:r>
    </w:p>
    <w:p w:rsidR="00CE65FF" w:rsidRDefault="005B30A5">
      <w:r>
        <w:rPr>
          <w:noProof/>
          <w:lang w:eastAsia="es-ES"/>
        </w:rPr>
        <mc:AlternateContent>
          <mc:Choice Requires="wps">
            <w:drawing>
              <wp:anchor distT="5080" distB="5080" distL="5080" distR="5080" simplePos="0" relativeHeight="277" behindDoc="0" locked="0" layoutInCell="0" allowOverlap="1" wp14:anchorId="02A91604" wp14:editId="2BBE5040">
                <wp:simplePos x="0" y="0"/>
                <wp:positionH relativeFrom="column">
                  <wp:posOffset>0</wp:posOffset>
                </wp:positionH>
                <wp:positionV relativeFrom="paragraph">
                  <wp:posOffset>635</wp:posOffset>
                </wp:positionV>
                <wp:extent cx="635000" cy="635000"/>
                <wp:effectExtent l="5080" t="5080" r="5080" b="5080"/>
                <wp:wrapNone/>
                <wp:docPr id="32" name="shapetype_202" hidden="1"/>
                <wp:cNvGraphicFramePr/>
                <a:graphic xmlns:a="http://schemas.openxmlformats.org/drawingml/2006/main">
                  <a:graphicData uri="http://schemas.microsoft.com/office/word/2010/wordprocessingShape">
                    <wps:wsp>
                      <wps:cNvSpPr/>
                      <wps:spPr>
                        <a:xfrm>
                          <a:off x="0" y="0"/>
                          <a:ext cx="635040" cy="635040"/>
                        </a:xfrm>
                        <a:prstGeom prst="rect">
                          <a:avLst/>
                        </a:prstGeom>
                        <a:solidFill>
                          <a:srgbClr val="FFFFFF"/>
                        </a:solidFill>
                        <a:ln w="9525">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xmlns:w15="http://schemas.microsoft.com/office/word/2012/wordml">
            <w:pict>
              <v:rect id="shape_0" ID="shapetype_202" path="m0,0l-2147483645,0l-2147483645,-2147483646l0,-2147483646xe" fillcolor="white" stroked="t" o:allowincell="f" style="position:absolute;margin-left:0pt;margin-top:0.05pt;width:49.95pt;height:49.95pt;mso-wrap-style:none;v-text-anchor:middle">
                <v:fill o:detectmouseclick="t" type="solid" color2="black"/>
                <v:stroke color="black" weight="9360" joinstyle="miter" endcap="flat"/>
                <w10:wrap type="none"/>
              </v:rect>
            </w:pict>
          </mc:Fallback>
        </mc:AlternateContent>
      </w:r>
      <w:r>
        <w:rPr>
          <w:noProof/>
          <w:lang w:eastAsia="es-ES"/>
        </w:rPr>
        <mc:AlternateContent>
          <mc:Choice Requires="wps">
            <w:drawing>
              <wp:anchor distT="0" distB="0" distL="0" distR="0" simplePos="0" relativeHeight="278" behindDoc="0" locked="0" layoutInCell="0" allowOverlap="1" wp14:anchorId="3F1974F4" wp14:editId="4EA88CFB">
                <wp:simplePos x="0" y="0"/>
                <wp:positionH relativeFrom="column">
                  <wp:posOffset>0</wp:posOffset>
                </wp:positionH>
                <wp:positionV relativeFrom="paragraph">
                  <wp:posOffset>635</wp:posOffset>
                </wp:positionV>
                <wp:extent cx="635000" cy="635000"/>
                <wp:effectExtent l="0" t="0" r="0" b="0"/>
                <wp:wrapNone/>
                <wp:docPr id="33" name="shapetype_75" hidden="1"/>
                <wp:cNvGraphicFramePr/>
                <a:graphic xmlns:a="http://schemas.openxmlformats.org/drawingml/2006/main">
                  <a:graphicData uri="http://schemas.microsoft.com/office/word/2010/wordprocessingShape">
                    <wps:wsp>
                      <wps:cNvSpPr/>
                      <wps:spPr>
                        <a:xfrm>
                          <a:off x="0" y="0"/>
                          <a:ext cx="635040" cy="635040"/>
                        </a:xfrm>
                        <a:prstGeom prst="rect">
                          <a:avLst/>
                        </a:prstGeom>
                        <a:noFill/>
                        <a:ln w="0">
                          <a:noFill/>
                        </a:ln>
                      </wps:spPr>
                      <wps:style>
                        <a:lnRef idx="0">
                          <a:scrgbClr r="0" g="0" b="0"/>
                        </a:lnRef>
                        <a:fillRef idx="0">
                          <a:scrgbClr r="0" g="0" b="0"/>
                        </a:fillRef>
                        <a:effectRef idx="0">
                          <a:scrgbClr r="0" g="0" b="0"/>
                        </a:effectRef>
                        <a:fontRef idx="minor"/>
                      </wps:style>
                      <wps:bodyPr/>
                    </wps:wsp>
                  </a:graphicData>
                </a:graphic>
              </wp:anchor>
            </w:drawing>
          </mc:Choice>
          <mc:Fallback xmlns:w15="http://schemas.microsoft.com/office/word/2012/wordml">
            <w:pict>
              <v:rect id="shape_0" ID="shapetype_75" path="m0,0l-2147483645,0l-2147483645,-2147483646l0,-2147483646xe" stroked="f" o:allowincell="f" style="position:absolute;margin-left:0pt;margin-top:0.05pt;width:49.95pt;height:49.95pt;mso-wrap-style:none;v-text-anchor:middle">
                <v:fill o:detectmouseclick="t" on="false"/>
                <v:stroke color="#3465a4" joinstyle="round" endcap="flat"/>
                <w10:wrap type="none"/>
              </v:rect>
            </w:pict>
          </mc:Fallback>
        </mc:AlternateContent>
      </w:r>
    </w:p>
    <w:p w:rsidR="00CE65FF" w:rsidRDefault="00CE65FF"/>
    <w:p w:rsidR="00CE65FF" w:rsidRDefault="005B30A5">
      <w:r>
        <w:t>Desde la página se puede entrar a modificar o a borrar un registro usando los botones correspondientes.</w:t>
      </w:r>
    </w:p>
    <w:p w:rsidR="00CE65FF" w:rsidRDefault="00CE65FF"/>
    <w:p w:rsidR="00CE65FF" w:rsidRDefault="005B30A5">
      <w:r>
        <w:rPr>
          <w:noProof/>
          <w:lang w:eastAsia="es-ES"/>
        </w:rPr>
        <mc:AlternateContent>
          <mc:Choice Requires="wpg">
            <w:drawing>
              <wp:anchor distT="19050" distB="19050" distL="0" distR="19050" simplePos="0" relativeHeight="279" behindDoc="0" locked="0" layoutInCell="0" allowOverlap="1" wp14:anchorId="333558F1" wp14:editId="20A1F4A3">
                <wp:simplePos x="0" y="0"/>
                <wp:positionH relativeFrom="column">
                  <wp:posOffset>81915</wp:posOffset>
                </wp:positionH>
                <wp:positionV relativeFrom="paragraph">
                  <wp:posOffset>66675</wp:posOffset>
                </wp:positionV>
                <wp:extent cx="5460365" cy="1399540"/>
                <wp:effectExtent l="0" t="19050" r="19050" b="19050"/>
                <wp:wrapNone/>
                <wp:docPr id="34" name="shape_0" descr="Grupo 24"/>
                <wp:cNvGraphicFramePr/>
                <a:graphic xmlns:a="http://schemas.openxmlformats.org/drawingml/2006/main">
                  <a:graphicData uri="http://schemas.microsoft.com/office/word/2010/wordprocessingGroup">
                    <wpg:wgp>
                      <wpg:cNvGrpSpPr/>
                      <wpg:grpSpPr>
                        <a:xfrm>
                          <a:off x="0" y="0"/>
                          <a:ext cx="5460480" cy="1399680"/>
                          <a:chOff x="0" y="0"/>
                          <a:chExt cx="5460480" cy="1399680"/>
                        </a:xfrm>
                      </wpg:grpSpPr>
                      <wps:wsp>
                        <wps:cNvPr id="35" name="35 Rectángulo"/>
                        <wps:cNvSpPr/>
                        <wps:spPr>
                          <a:xfrm>
                            <a:off x="19800" y="0"/>
                            <a:ext cx="5440680" cy="1399680"/>
                          </a:xfrm>
                          <a:prstGeom prst="rect">
                            <a:avLst/>
                          </a:prstGeom>
                          <a:solidFill>
                            <a:srgbClr val="FF0000">
                              <a:alpha val="9000"/>
                            </a:srgbClr>
                          </a:solidFill>
                          <a:ln w="38160">
                            <a:solidFill>
                              <a:srgbClr val="FFFFFF"/>
                            </a:solidFill>
                            <a:miter/>
                          </a:ln>
                        </wps:spPr>
                        <wps:style>
                          <a:lnRef idx="0">
                            <a:scrgbClr r="0" g="0" b="0"/>
                          </a:lnRef>
                          <a:fillRef idx="0">
                            <a:scrgbClr r="0" g="0" b="0"/>
                          </a:fillRef>
                          <a:effectRef idx="0">
                            <a:scrgbClr r="0" g="0" b="0"/>
                          </a:effectRef>
                          <a:fontRef idx="minor"/>
                        </wps:style>
                        <wps:txbx>
                          <w:txbxContent>
                            <w:p w:rsidR="00CE65FF" w:rsidRDefault="005B30A5">
                              <w:pPr>
                                <w:spacing w:line="288" w:lineRule="auto"/>
                                <w:ind w:left="708"/>
                                <w:jc w:val="left"/>
                              </w:pPr>
                              <w:r>
                                <w:rPr>
                                  <w:b/>
                                  <w:color w:val="FF0000"/>
                                  <w:sz w:val="24"/>
                                  <w:szCs w:val="24"/>
                                </w:rPr>
                                <w:t>Nota importante</w:t>
                              </w:r>
                            </w:p>
                            <w:p w:rsidR="00CE65FF" w:rsidRDefault="00CE65FF">
                              <w:pPr>
                                <w:spacing w:line="288" w:lineRule="auto"/>
                                <w:ind w:left="708"/>
                              </w:pPr>
                            </w:p>
                            <w:p w:rsidR="00CE65FF" w:rsidRDefault="005B30A5">
                              <w:pPr>
                                <w:spacing w:line="288" w:lineRule="auto"/>
                                <w:ind w:left="708"/>
                              </w:pPr>
                              <w:r>
                                <w:rPr>
                                  <w:i/>
                                  <w:color w:val="FF0000"/>
                                </w:rPr>
                                <w:t>Si se está usando TRAMA como tramitador de permisos e incidencias, se deben</w:t>
                              </w:r>
                            </w:p>
                            <w:p w:rsidR="00CE65FF" w:rsidRDefault="005B30A5">
                              <w:pPr>
                                <w:spacing w:line="288" w:lineRule="auto"/>
                                <w:ind w:left="708"/>
                              </w:pPr>
                              <w:r>
                                <w:rPr>
                                  <w:i/>
                                  <w:color w:val="FF0000"/>
                                </w:rPr>
                                <w:t>respetar los códigos de incidencias de TRAMA. Igualmente, para el fichaje web.</w:t>
                              </w:r>
                            </w:p>
                            <w:p w:rsidR="00CE65FF" w:rsidRDefault="00CE65FF">
                              <w:pPr>
                                <w:spacing w:line="288" w:lineRule="auto"/>
                                <w:ind w:left="708"/>
                              </w:pPr>
                            </w:p>
                          </w:txbxContent>
                        </wps:txbx>
                        <wps:bodyPr lIns="0" tIns="0" rIns="0" bIns="0" anchor="t">
                          <a:noAutofit/>
                        </wps:bodyPr>
                      </wps:wsp>
                      <pic:pic xmlns:pic="http://schemas.openxmlformats.org/drawingml/2006/picture">
                        <pic:nvPicPr>
                          <pic:cNvPr id="36" name="Imagen 26" descr="image27"/>
                          <pic:cNvPicPr/>
                        </pic:nvPicPr>
                        <pic:blipFill>
                          <a:blip r:embed="rId43"/>
                          <a:stretch/>
                        </pic:blipFill>
                        <pic:spPr>
                          <a:xfrm>
                            <a:off x="0" y="16560"/>
                            <a:ext cx="466560" cy="497880"/>
                          </a:xfrm>
                          <a:prstGeom prst="rect">
                            <a:avLst/>
                          </a:prstGeom>
                          <a:ln w="0">
                            <a:noFill/>
                          </a:ln>
                        </pic:spPr>
                      </pic:pic>
                    </wpg:wgp>
                  </a:graphicData>
                </a:graphic>
              </wp:anchor>
            </w:drawing>
          </mc:Choice>
          <mc:Fallback>
            <w:pict>
              <v:group id="shape_0" o:spid="_x0000_s1026" alt="Grupo 24" style="position:absolute;left:0;text-align:left;margin-left:6.45pt;margin-top:5.25pt;width:429.95pt;height:110.2pt;z-index:279;mso-wrap-distance-left:0;mso-wrap-distance-top:1.5pt;mso-wrap-distance-right:1.5pt;mso-wrap-distance-bottom:1.5pt" coordsize="54604,139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OS5VOgMAACUIAAAOAAAAZHJzL2Uyb0RvYy54bWykVe1u2jAU/T9p72Dl&#10;f5tAgUIEVNM6UKVpq9rt92QcJ7HmL9nm63H2LHuxXdtJoNCpaxeJcO34Hp97fO/19GYnONpQY5mS&#10;s6R3mSWISqIKJqtZ8v3b4mKcIOuwLDBXks6SPbXJzfz9u+lW57SvasULahCASJtv9SypndN5mlpS&#10;U4HtpdJUwsdSGYEdDE2VFgZvAV3wtJ9lo3SrTKGNItRamL2NH5N5wC9LStzXsrTUIT5LgJsLbxPe&#10;K/9O51OcVwbrmpGGBn4DC4GZhE07qFvsMFobdgYlGDHKqtJdEiVSVZaM0BADRNPLTqJZGrXWIZYq&#10;31a6kwmkPdHpzbDky+beIFbMkqtBgiQWcEa2xpr+ALUKaglotTRrrVB/4MXa6ioHn6XRj/reNBNV&#10;HPn4d6UR/h8iQ7sg876Tme4cIjA5HIyywRjwCXzrXU0mIxiEgyA1nNaZH6k/veCZthunnl9HZ6sh&#10;qexBN/t/uj16XcJxWK9Bq9uw1e1qiB4g4X7/ktWaq6hWWNlJZXMLqj2jU28yzkCQ57QaZF6eU626&#10;iHGujXVLqgTyxiwxQCGkIt58tg5khaXtEr+zVZwVC8Z5GJhq9ZEbtMFQH4tFBk/05brGcXbi5yKM&#10;jasD5BMYLtEWMmjcG0X3Jx8br3aPBTwt3jEVwRw1cR8uYQt/eFGtYLk9p54xlw+0hIQNyRVCIE0M&#10;saqhNkCttrYh9uDgF5YQ8yt9GxfvTUMzeaV/5xT2V9J1/oJJZYIMR9F50+1WO1DBmytV7CHJ+J2E&#10;xIWgXGuY1li1BpakViBAPHmpPqydKlk4/QNSIypUxHyqGcnh17QUsM5K4+XWC15ubWjSgIh/whDY&#10;/FzrC+h+Gju2Ypy5fejkkHeelNzcM+JrxA+OqmzUVtmdwBWVqA8TTX9ifqZ/7dVsnTyEz6UzxBVn&#10;uk1+bzfcQbqTjvpM+LFb3yqyFlS6eP0YyiEMJW3NtE2QyalYUeim5q7oeUJQb85QR+qWzYGA5/aX&#10;dhBbQW80hHoKIG3rHIzCXOgGg8n1ODbOtzeDWLixaKXywnievmga8SLBoCPwDRkU7qKwqrk3/WV3&#10;PA6rDrf7/A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BLcFKR3wAAAAkBAAAP&#10;AAAAZHJzL2Rvd25yZXYueG1sTI9BS8NAEIXvgv9hGcGb3U1KtY3ZlFLUUxFsBfG2zU6T0OxsyG6T&#10;9N87nvQ0PN7jzffy9eRaMWAfGk8akpkCgVR621Cl4fPw+rAEEaIha1pPqOGKAdbF7U1uMutH+sBh&#10;HyvBJRQyo6GOscukDGWNzoSZ75DYO/nemciyr6TtzcjlrpWpUo/SmYb4Q2063NZYnvcXp+FtNONm&#10;nrwMu/Npe/0+LN6/dglqfX83bZ5BRJziXxh+8RkdCmY6+gvZIFrW6YqTfNUCBPvLp5SnHDWkc7UC&#10;WeTy/4LiBwAA//8DAFBLAwQKAAAAAAAAACEAt3Pzu1YWAABWFgAAFAAAAGRycy9tZWRpYS9pbWFn&#10;ZTEucG5niVBORw0KGgoAAAANSUhEUgAAAHAAAAB4CAYAAAAqs3YmAAAAAXNSR0IArs4c6QAAAARn&#10;QU1BAACxjwv8YQUAAAAJcEhZcwAAIdUAACHVAQSctJ0AABXrSURBVHhe7Z13eBTVGsa/7emEGoqU&#10;AF5AmoAUlaKIiKAiRcqlKCBFFEVBFEUBRRRUBC5VqgoCAheUXpQOEQghNCkJIRDSC0kgJJDs3Pfb&#10;3XhXPCSzmy2TuO/z/P7ZnTnnO+ed06aSrTIajQbQErybdzNjds7+3XturVgaeXvONylZc2aUTGZP&#10;T8ma+3VE1vJvd+aFh35izL7VA+X/F9eFpVqULUmSVKCc8c7tEblnTu7IWjQvLWPQS1Jaswel1BqB&#10;UkoFnZRSmko25TRSSmUfKbV2eSnt8UZSep/nE2999tGSuyEHn4SR/lxHlupSlhCYlzEnp9fd0+EH&#10;bk6ZYDItpYxKXMh/GKkP+EppLetKmcMHLMpZv7ox6kpnqTb3i48oHFkV8jLTF95aOv9OStPaUnIg&#10;eRBRwSAlNQ42pr82cKAxLs7XUoXuE8xTG7OzH8qLjNiW/s5rxuQKenHgHv5PafRKVQO4Rb5nHDWo&#10;vNu6VM44JzOz0d1TYQfS+zwnJSGwJAToQR7JQWiN5XVTEh6qXtEtJhpv3aqSe/70rhs9nhEG6EEG&#10;5XRSeCnV5ENBQRUs1eoaSVFRXnmpqUvTXu1rTEQgHuwnHuzyoZcnEvlYqte5Mo17d26Pyvj0wzuJ&#10;ZTXCoFxBTCmSjvmTtMWv6GwFJ5BWnCAfV3A+gO6s9KUOqF6tuZadKOPt27Wy1q++nFg9UEpA5u7i&#10;V1T4s1qKQkiLwLwiMmteUMChhMq+wrxcwSZfCl2kp3qIxXniwTbv1q2paT2fFQbhSvbAwFcMtBlh&#10;lTZHZ79QLr/UAd2/xBRfmJcruIwe5RMDDQ4ict7yAq0v+Nai2UkJGHxFQbiSkmYgs8aXor/2ocYI&#10;yTmzUmNu7lvJvboYRZm7mpJo4LkAkl4z0DCE5GeOzIHiyUv25o073TlOWFMSDeRJ1CQDHRlooFqW&#10;0BwnPqt+46Ox2TztVQK/wUAU1KEGJsJAUV6u5Edfuv26gZ5AWI6dkcLAPkldnzKKMnUHJdXAwyhX&#10;Ly2NRFj+5ugcJIx/IxPqVTY1cyXAywhnGCjKy5VEYjbaXUtLyhNVtITnGGVtXLsotqxWikUmSmC3&#10;gw1MhoEJMFCUlyu5BgMHaulEU3LwOJg++f1jsWXUwkzdQUk18DoYoqfEto5e1CcPG5gsytBdlFQD&#10;mZF6utFORw8jNMetB5Ne7p7DR4dScIaB8TBQlJereV1PmW201AKhqc0ROkBJA7vlxCBxpbDLCQbG&#10;wUBRXq5mBAxsraWWCO2+BuZm3uiHuKsBeSZ7DHQdcgzMmD1jVUKn1jEZKxY9Luuut0QYeA2JK4Wd&#10;MHCAAw1MhIGxMFCUl6uRY2Da+Le/v1bFLzumVjkptn3zMck/zAqw/CWW0gw8GUDSMm/agtDKmSO0&#10;X8XWwMq+2aZ9gryka1X956S+N6yU5e+/KwEGXsXGSuEs1ksLfSkMoXUyR2i/8g28DgNFebkaOQam&#10;wMCrMPDP/crrpLN+9N31Zs3EV/bZwGhsqBSsDHzWHKH9whhSJum1gbOuN60tzMvVyDUwGgb+ZV+s&#10;07f60cSttWv/fUxUmoEXYOAaX/odobU2R2i/0ALrpn4welVM4xrCvFyN3QaCS6iXt7TUduK9+7KB&#10;V7CBkljnS8m1VfSpJUS7BQNrxPd8dln0A/7CfFzNcBkGJsPAKzBQtP8+H7rZk6i8ZVOzlGjgKl+6&#10;UVVFX1pCtFvoQuslvNxzdXTVAGE+rqaoBl4Gn+hpBVrh/y9JsYFR+ENJbPGjuDZqGm8J0W5lrljU&#10;O65HxwtRmAiI8nE1w2BgSxkGRsFA0f7MPn/KrU6m86nm03FKNJDXgiMN9AvCCzQFaaeSP5nQPaZN&#10;k9OiPNyBIwyMAP21tPIlIo1ph4QB3XL4ziklsc2PpFd0tAnhlTUFaafyDRTl4Q5kG1jJN1u0fz6L&#10;feh2TSLzXd/xMJAvNiqJnTDwDXMLtPtsDMY///R5M6fEdnkiW5SHO5Br4GUYKNo/n1D0UL5E/bC5&#10;SpEGng4g6QdfOogAHzGVyg6xgfEDe06/2ihYmIc7cJSBF1E/bVW0HZurKQ4GRuBHJRGOAOd5UzgC&#10;fM5UKjuEJUSphFf6fhXdqKYwD3cwVKaBkTBQtL81SCurGZFOkQaegoFLfOg4ysPPFdgltMAGKVM/&#10;Xhv9SB1hHu7AkQbO8qK7AUS1TQbyKl9prPOhxKZq+shSLpvFi/jrWMRHVvETpu8O5BoYAQNF+1uD&#10;IcboRdROsQau8KH0Gir6ylIum1XSDfwFEz0d0WCKhYEX8YPSWONLKU1U9ImlXDbrblLSk3GjhuyP&#10;qOIvTN8dvCrTwEswULS/NbzU0hK9R9dhIJ9AVhrbMVV+20AbUKb7XwsrQIkTx/W60rbpeVHa7kKO&#10;gfEw8AIMFO1vzXYYiJX8ZMUauBkBDjavBf968lam4iaM6RXVpklJN/BTk4Hn8YPSYAOHG+hnlMlm&#10;A3kNmPHj9+Oiuz2dLErbXcg18DwMFO1vzZ8GxsDAP/CD0jiBpcSPPrQbZbL5RlgYGHAdi/iIhjWE&#10;abuLITIN/AMGiva3hsdARRsYCgNnmxfzL5qLJl//KAOvwcBz+EFpHIeBc71Nt1Z0MRdNvmBg/cTP&#10;J/4U0byuMG13MVimgedgoGh/a/gFDoo2kFnvR3GdtJgq2ygYGBz9UuelGEuE6boLpxnINxIpkaU+&#10;lFFbRV9byiZb+QaiKxKm6y7kGngWBor2t4Zfo2Iy8CoMPIMflMgS+w1sEfP64K3nKvsJ03UXcgyM&#10;g4FnYKBof2t4lq54AxFk+iiD6XQaYpWv+I/f7xfZvtXlM4FqYbruQpaBH9hoYDQMPI0flMhGBDnc&#10;S/Vz3bp1K6FV8ZuCZZHw8bsDLrVpEilK053IMTB23Jsbz1b0KdSTTcXBwHBwtkX9rISvpsYnz/06&#10;US6JM6elX+7aIVeUpjuRZeDo4RvOBnmXDANLGk4x8AoMPIUfPDifQTIMvAYDT8FA0f7W8OWkPw3k&#10;rsqD87HFQNH+1vxcHAxcgyB760nqrLONLmCqN0lHA8TpugunGBjVr2sOP5OnRBb4UGYVFS1DuRrZ&#10;Qs2aNRscfOqxmWfrPiBM1128ItPA8ArehXrys6/FwMjezyeLNlACMDCjhn0L+YCogT2nn2tQQ5iu&#10;u+iro5sPa6k5QnSggf17hIbhByVSFAMjYeBZGChK1x3w5bHOWsp4kAp+zQgbeBIGitKwZmO+gVdG&#10;DZsRVkol3MjdlCQDf/cnqYOWYqoT1bWEKZTNBt65dOmx0EC16QhRGvOLaOAZGChK1x3sxaSjpZqO&#10;liKqaQlTKDYwDAaK0rBmQ76BkiTVPFmjrOkCqtKYV0QDT8NAUbruYLkPSfXVtBbhVTFHKVY0DDwB&#10;A0VpWPPffANRWP+wOhVvizZyNyXJwLe8KK+OmkYhvAJfN2mzgayweg9sOoYf+Sq4kpgLA6vZaeAl&#10;GHgKBorSdTX8rtCntZRSmehRhId6v7/YwFAYKErHmvXWBhpPnvQ9jokMm6gkHGGgKF1XsxyV/ZCa&#10;diG0YHOE91f06JEbjsNAUTrW/MVAftozpJQqls9ciDZ2FyXBQK7T3nrKqaKm4QitwO4T8xHVlXdG&#10;bEMLvCNKy5q/GMiaqaMG3NQ5Q6Uwp4gGhsNAUbquZAUmL03UFOZH9BBCK/A1kzDQ58qY1/ejBd4V&#10;pWXNunsNRCvUb/ahiBD8+btCOFBaExfSo9PO1J2bd9jCjd3bd8d8Menyqeb1hOm6ioNoED31lFXJ&#10;PHkp9BEBHHhBV8aMDD8a5JMnSs+atfcayKqGPnqnH+UpycTiCtfhx15krK4yjX21zTVcsGBgk4uD&#10;esUereAlTNMaoYHtiLTjtDSeXzzOAXiwn+9RwS00FIVmx58akPVpVnShL57r3C7l97J6YZrW/CQy&#10;kNWQqPQkA23lD3CIdvRQOHwvT3stJZcmGoEqLfh1kVbKPHF0yomG1TNDAtXCdK25r4GQqiZ60zF6&#10;Os4t8Qg29iCf/8K8Dlq6gZbHlSv7A5BofRWvz/oi7OgDpXJF6d5LQQayVEFENQboKGQzNjyEHQ57&#10;KBCuo2WYcT6hoeRAoo9RhzZ9vRPjX58LQ/ulhAR5C9O/lzWFGMhS+RBVbK6hxTO8MSMUJOLBzF70&#10;VG8YSKqpoggD0SDUnexuk4XWp0/et3vl8QbBtw+j+xTlcS9yDMyXL7qDQc/r6NpiHGH7ECwfbf90&#10;DgL+TNA0HNyPayndT2V6GJVPldn8LXkY+FL05PFxIZX9hXmJWG2DgSy+glzVl+jzllpK+AjTY+7r&#10;eaLDBfmncADlZdN+ROWNNpARs8xMfxXtRd30Aja1unzBvMC0vTs3H3u4ds5BtD5RviI4Bhg4xZKM&#10;bPGZBH791cs4zHbVVFPcIxoyttaabyTqpjfTB3yGI3O/IGNHswfMRM/ANz/l5+9oOqJsrVDGJlrK&#10;q62hJLQ2fofNfMAtrvA3yxeg3NzcDy6+81ra4Up+wvLdj+/MBk62JGOX2Ew+t4f1v2mt0xX0BwPK&#10;lSvXe+uAlwYfqV7GNHY6C9Ot9wa6XVFFB5Dv+5y3k+gLOgO+HQLzO9KDAk+LyRF3nXHfLYw5UquC&#10;UVS+gliAg1ZL9K4lKccqcdu2SlemT1l6qEqAMPOisg98iwJ01FJqaRUtRpb1zTkXH2HW2SZly+bw&#10;Y83q5h4I1AjLWRCTMIxhXOtjSc6xipr/TY1L49789UA5vakbdST8aZ7JXpQXrKbLyGoMcOz3+Fwg&#10;tLzWqXt+Oxr6ZPO7B8rohOUsjO46ysUw1tSSpOOE4NTxi+Y2+mP4y+d4xupIuMt800B3qqnoGLLq&#10;DTAMFB9x3aDl9UrZtfPsifatcvfDPFE5C4Mnjw+rKQdHbpHepyoUgtTGLl/Q9ky/bomizO2B11lL&#10;0WU+p6UbmEH9gGyamHMrPkK9VMzNyvooftXKmGMtGuTtD9QKyyoHfsEBBuKzSPa+95faLQTqdX35&#10;km4nOz+RyxVfVHYh2C/Q3zdW0zUM2nyGw/FHnROF+ghEq+ufcerk7osfjM06GFxB2hugEpZVLtMx&#10;w0ddrEbyTjHQL2ndqmHH2zQzNfWiwE/gvKOnuw+o6AySfhU4PmAHC+VXAT1Ma4glwvvpJ44evDLz&#10;i6yQZnWkvZisiMppC7+hTh5F9wkDeQlT5Jnw34TAA+LXrx4d8vCDwgDkwIvlZVjnvKCl9DIq05HG&#10;t6PbFSwqsxpi6g6GgledxEjwJhh/69KlZUk7toReWzw35cyQfnmH61Z1iHH58Ck0dEGhKBovZRyv&#10;9HPnysYsmf/ZgWplhAEUBn9+7itvMjbRUCxWyJ8jSbs+GozK5Metn8o4/vsvkZ9OuBnes7N0suvT&#10;TqKjFPr049LRVg2lww9Vk/ZX8pf2lFILy1cU+MDuqqU8tD5e8zqnN7q6Zk2Vy1M+Wrs3yMeUoS1w&#10;l/mu4c8ucxiw+bwiC62u4p3k5LfjN6w7H/ZiR2lPWb0wv+LG95jIVSY6hyLaddpOlqKnf1rr/FtD&#10;Q39Dt8HXE+WyAl1DDy1lYmG+Hslw/26zYBxP01tlnj65NmLyBzcPNQgW5lUc2YGDu7masnFE84Ht&#10;nOUTKlATveA/j5we1DdaFIQI/sjHf3BkNddQKoKbi2RwkNku5F0uJy1taNK2TWHhfV/M4x5AlF9x&#10;hIeVoXqSMKTwtzS8zSV2glCJuvgflj0V3vuFdFEg98IP6n/oRblYmF/A7m8Bm08M80GDVtc48+L5&#10;hVEzpiWFNK8v/Yppuii/4gifeZrkRVIFojAv83lnx88884WK9I5fs+LfxzGgc8b3g48ovp41UEe3&#10;KqhoB3Ztb07BNsE8P+Pd7J6ph/aFnH61v3FPRT9hfsWZaTCvhooiMHHhb2g4dxkFA/3j1q95/UjL&#10;hsJgGO4y56LLbKSmNHSZC7CbXV0m8qqTFRU5M3rhnPgjbZoZd6PVifIrrvBBjgmdVBW9E8xrhyI7&#10;/7QhKjUgYf2asQew9hEFxV3mRHSZwSqKxOZjAXoF24Q8fO/eze5yI+Tw7j9GDb+zr3pZYV7FGX58&#10;ureOpDJY78E8fqbeNed8M/bvLx8955s5v1byMx1B+XCr4wXoID1lW67dPW/eQ77QXfIZjmrZsTET&#10;rq/+LvJop7bSLqy1rPMp7vA5zinoMhtpKAPG/Yhi87OEzhvz7lXM0rlVz384dueusgaTacwO8K03&#10;Sa3UdAOH0RJsVuADjiLx5Agtr21aWOj2c+NG5+0JrvBn+sUZrhteHnCLGw/jmmkoV090BEV+Bti1&#10;BrZb3EKi5n5TL3zEKxE7MR5xgPxGvanmBxtjcBjxDTi+5q3li7vlrMjI/lcWzDm99dGHjfMCtPzQ&#10;i13MB/zuGa64eyvTmfAnFPhO7XnIn5dMX+OAHofx7QUtDmwN5VQkugC3+BML/HZi8deqnS0YqL2y&#10;dOFjYQN7JXIF/YSKGqJHcCoKwd89gV0zqGHNmumqarWt4fxcrDFWFpWmajo40UA3NliMdAU89j+q&#10;oSg4s4FjQE/EdxHwU1d8QboN4PuMXNdVigQD9ddWftf5WPdns5fgaGuDfhwrTu7HHzRvoRj54Yjv&#10;P1hPYct9ybgNFcwtxJlwHl21dKlBIW+ocKt4dnh9xfdDVtWpZnxQTUn4aRpwT3dQuFToshp10NK6&#10;qd50h1uIqOIdCda8yW11pgvR7m1p9xO3wOnvj+2IJUL+7Q6Kv3YHla6lpjdGGOgCj1FbUdHcWpzB&#10;2wa69aTGdMICE0xlio8snqTYPMt0s3iN1aKLljbO8KbbfEVEZEBR+cybjB311AN52bz29UieytdX&#10;04TRerrKdz1za3Qkc5Bmay29jXycdynII9KhC+nQTUN7Z3lT7iaBEfayEga21NA3yMOuj3l5ZJuq&#10;PqKiL943UDyvG7fAgKKyHum01tBPZYrfEFNsZfAj6tpbRyFYgOf+IjDFFvgFrc/o6HhtolqW9D1y&#10;kWq1VNHiSV50Yx1M2Awz7OVFLcU9quS1YAmWDxb/Awbp6NxijGXcGkUGFcYQPaW3LeSFrx45T7xM&#10;aoC13KrPvCiTX7TDJwBs4T0D5bTTUCek45xbAj2SJb+yRMOH6+nSch8y8rpRZJYIfpr3STX9G2k4&#10;774Wj2SJW+MjnXT0Gxb/d/jVjyLD7mWRD5YSWtO38fnktUcKUJlgNY0fpacYvmeTZ5rcIu/HKhjd&#10;REPfYj9+SNQjhYgnJG27YvE/24tyuDWKzGN43Gytpu2Vsc407+qRkhRUh2jau3pKXGlpjffC1yA7&#10;a+l8E5nvTvPI9dL5ED3XS0vh87H4Z8PuNbGHjtLa6m3/MrdHrlVwExUtnGCgNB73+MnifEboKauN&#10;lh7DNq6508wju2XwIuozQEfnMfvM4/fqsIGTvCmvvcZ0V57BvJlHSte/WmjoJyz+b/J9QnxDUyvz&#10;65f9zH97VBzki8X/iKE6ipnpTcbGGvoSvxWrR8U9Mi/+mz6uph2B5ufb7XqkwCP3i7vOVsDme2T/&#10;LqL/AVI87loex0PNAAAAAElFTkSuQmCCUEsBAi0AFAAGAAgAAAAhALGCZ7YKAQAAEwIAABMAAAAA&#10;AAAAAAAAAAAAAAAAAFtDb250ZW50X1R5cGVzXS54bWxQSwECLQAUAAYACAAAACEAOP0h/9YAAACU&#10;AQAACwAAAAAAAAAAAAAAAAA7AQAAX3JlbHMvLnJlbHNQSwECLQAUAAYACAAAACEAuDkuVToDAAAl&#10;CAAADgAAAAAAAAAAAAAAAAA6AgAAZHJzL2Uyb0RvYy54bWxQSwECLQAUAAYACAAAACEAqiYOvrwA&#10;AAAhAQAAGQAAAAAAAAAAAAAAAACgBQAAZHJzL19yZWxzL2Uyb0RvYy54bWwucmVsc1BLAQItABQA&#10;BgAIAAAAIQBLcFKR3wAAAAkBAAAPAAAAAAAAAAAAAAAAAJMGAABkcnMvZG93bnJldi54bWxQSwEC&#10;LQAKAAAAAAAAACEAt3Pzu1YWAABWFgAAFAAAAAAAAAAAAAAAAACfBwAAZHJzL21lZGlhL2ltYWdl&#10;MS5wbmdQSwUGAAAAAAYABgB8AQAAJx4AAAAA&#10;" o:allowincell="f">
                <v:rect id="35 Rectángulo" o:spid="_x0000_s1027" style="position:absolute;left:198;width:54406;height:139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cxe8UA&#10;AADbAAAADwAAAGRycy9kb3ducmV2LnhtbESPT2sCMRTE74LfITyhF6nZ2iplNYoUBOnNP2iPr5vn&#10;ZnHzsmzibtpP3xQKPQ4z8xtmuY62Fh21vnKs4GmSgSAunK64VHA6bh9fQfiArLF2TAq+yMN6NRws&#10;Mdeu5z11h1CKBGGfowITQpNL6QtDFv3ENcTJu7rWYkiyLaVusU9wW8tpls2lxYrTgsGG3gwVt8Pd&#10;Kjieuql5P8fLuP+k2eU7vOzi/kOph1HcLEAEiuE//NfeaQXPM/j9kn6AXP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NzF7xQAAANsAAAAPAAAAAAAAAAAAAAAAAJgCAABkcnMv&#10;ZG93bnJldi54bWxQSwUGAAAAAAQABAD1AAAAigMAAAAA&#10;" fillcolor="red" strokecolor="white" strokeweight="1.06mm">
                  <v:fill opacity="5911f"/>
                  <v:textbox inset="0,0,0,0">
                    <w:txbxContent>
                      <w:p w:rsidR="00CE65FF" w:rsidRDefault="005B30A5">
                        <w:pPr>
                          <w:spacing w:line="288" w:lineRule="auto"/>
                          <w:ind w:left="708"/>
                          <w:jc w:val="left"/>
                        </w:pPr>
                        <w:r>
                          <w:rPr>
                            <w:b/>
                            <w:color w:val="FF0000"/>
                            <w:sz w:val="24"/>
                            <w:szCs w:val="24"/>
                          </w:rPr>
                          <w:t>Nota importante</w:t>
                        </w:r>
                      </w:p>
                      <w:p w:rsidR="00CE65FF" w:rsidRDefault="00CE65FF">
                        <w:pPr>
                          <w:spacing w:line="288" w:lineRule="auto"/>
                          <w:ind w:left="708"/>
                        </w:pPr>
                      </w:p>
                      <w:p w:rsidR="00CE65FF" w:rsidRDefault="005B30A5">
                        <w:pPr>
                          <w:spacing w:line="288" w:lineRule="auto"/>
                          <w:ind w:left="708"/>
                        </w:pPr>
                        <w:r>
                          <w:rPr>
                            <w:i/>
                            <w:color w:val="FF0000"/>
                          </w:rPr>
                          <w:t>Si se está usando TRAMA como tramitador de permisos e incidencias, se deben</w:t>
                        </w:r>
                      </w:p>
                      <w:p w:rsidR="00CE65FF" w:rsidRDefault="005B30A5">
                        <w:pPr>
                          <w:spacing w:line="288" w:lineRule="auto"/>
                          <w:ind w:left="708"/>
                        </w:pPr>
                        <w:r>
                          <w:rPr>
                            <w:i/>
                            <w:color w:val="FF0000"/>
                          </w:rPr>
                          <w:t>respetar los códigos de incidencias de TRAMA. Igualmente, para el fichaje web.</w:t>
                        </w:r>
                      </w:p>
                      <w:p w:rsidR="00CE65FF" w:rsidRDefault="00CE65FF">
                        <w:pPr>
                          <w:spacing w:line="288" w:lineRule="auto"/>
                          <w:ind w:left="708"/>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6" o:spid="_x0000_s1028" type="#_x0000_t75" alt="image27" style="position:absolute;top:165;width:4665;height:49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x6eobDAAAA2wAAAA8AAABkcnMvZG93bnJldi54bWxEj0+LwjAUxO+C3yE8wZumKoh2jSL+AV28&#10;WIvs8dG8bcs2L6WJWr/9RhA8DjPzG2axak0l7tS40rKC0TACQZxZXXKuIL3sBzMQziNrrCyTgic5&#10;WC27nQXG2j74TPfE5yJA2MWooPC+jqV0WUEG3dDWxMH7tY1BH2STS93gI8BNJcdRNJUGSw4LBda0&#10;KSj7S25Gwew65/KSyuP85/R9Om6T1LXpTql+r11/gfDU+k/43T5oBZMpvL6EHyCX/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LHp6hsMAAADbAAAADwAAAAAAAAAAAAAAAACf&#10;AgAAZHJzL2Rvd25yZXYueG1sUEsFBgAAAAAEAAQA9wAAAI8DAAAAAA==&#10;" strokeweight="0">
                  <v:imagedata r:id="rId44" o:title="image27"/>
                </v:shape>
              </v:group>
            </w:pict>
          </mc:Fallback>
        </mc:AlternateContent>
      </w:r>
    </w:p>
    <w:p w:rsidR="00CE65FF" w:rsidRDefault="00CE65FF"/>
    <w:p w:rsidR="00CE65FF" w:rsidRDefault="00CE65FF"/>
    <w:p w:rsidR="00CE65FF" w:rsidRDefault="00CE65FF"/>
    <w:p w:rsidR="00CE65FF" w:rsidRDefault="00CE65FF"/>
    <w:p w:rsidR="00CE65FF" w:rsidRDefault="00CE65FF"/>
    <w:p w:rsidR="00CE65FF" w:rsidRDefault="00CE65FF"/>
    <w:p w:rsidR="00CE65FF" w:rsidRDefault="00CE65FF"/>
    <w:p w:rsidR="00CE65FF" w:rsidRDefault="00CE65FF"/>
    <w:p w:rsidR="00CE65FF" w:rsidRDefault="00CE65FF"/>
    <w:p w:rsidR="00CE65FF" w:rsidRDefault="00CE65FF"/>
    <w:p w:rsidR="00CE65FF" w:rsidRDefault="00CE65FF"/>
    <w:p w:rsidR="00CE65FF" w:rsidRDefault="00CE65FF"/>
    <w:p w:rsidR="00CE65FF" w:rsidRDefault="00CE65FF"/>
    <w:p w:rsidR="00CE65FF" w:rsidRDefault="00CE65FF"/>
    <w:p w:rsidR="00CE65FF" w:rsidRDefault="005B30A5">
      <w:pPr>
        <w:pStyle w:val="Ttulo21"/>
        <w:rPr>
          <w:color w:val="004586"/>
        </w:rPr>
      </w:pPr>
      <w:bookmarkStart w:id="27" w:name="__RefHeading__4273_1424960316"/>
      <w:bookmarkStart w:id="28" w:name="_Toc136246238"/>
      <w:bookmarkEnd w:id="27"/>
      <w:r>
        <w:rPr>
          <w:color w:val="004586"/>
        </w:rPr>
        <w:lastRenderedPageBreak/>
        <w:t>Tipos de horas</w:t>
      </w:r>
      <w:bookmarkEnd w:id="28"/>
    </w:p>
    <w:p w:rsidR="00CE65FF" w:rsidRDefault="00CE65FF"/>
    <w:p w:rsidR="00CE65FF" w:rsidRDefault="005B30A5">
      <w:r>
        <w:t xml:space="preserve">Los tipos de horas permiten la definición de conteos </w:t>
      </w:r>
      <w:r>
        <w:t>separados para una jornada laboral. Conceptualmente, se trata de las distintas tipologías de franjas que existen dentro de una jornada laboral. En general, estos tipos de horas son las obligatorias, las de flexibilidad, las de presencia autorizada, las inv</w:t>
      </w:r>
      <w:r>
        <w:t>álidas, etc.</w:t>
      </w:r>
    </w:p>
    <w:p w:rsidR="00CE65FF" w:rsidRDefault="00CE65FF"/>
    <w:p w:rsidR="00CE65FF" w:rsidRDefault="005B30A5">
      <w:r>
        <w:t>En este apartado se definen las tipologías que se identifiquen en el organismo. La asignación a franjas horarias dentro de las jornadas laborales se realiza en el apartado de turnos.</w:t>
      </w:r>
    </w:p>
    <w:p w:rsidR="00CE65FF" w:rsidRDefault="00CE65FF"/>
    <w:p w:rsidR="00CE65FF" w:rsidRDefault="005B30A5">
      <w:r>
        <w:t>Al acceder a esta opción, se muestran primero una lista de</w:t>
      </w:r>
      <w:r>
        <w:t xml:space="preserve"> tipos de horas definidos para el organismo:</w:t>
      </w:r>
    </w:p>
    <w:p w:rsidR="00CE65FF" w:rsidRDefault="00CE65FF"/>
    <w:p w:rsidR="00CE65FF" w:rsidRDefault="005B30A5">
      <w:pPr>
        <w:rPr>
          <w:lang w:eastAsia="es-ES"/>
        </w:rPr>
      </w:pPr>
      <w:r>
        <w:rPr>
          <w:noProof/>
          <w:lang w:eastAsia="es-ES"/>
        </w:rPr>
        <w:drawing>
          <wp:anchor distT="0" distB="0" distL="0" distR="0" simplePos="0" relativeHeight="252" behindDoc="0" locked="0" layoutInCell="0" allowOverlap="1" wp14:anchorId="0032D7F4" wp14:editId="39934ABD">
            <wp:simplePos x="0" y="0"/>
            <wp:positionH relativeFrom="column">
              <wp:align>center</wp:align>
            </wp:positionH>
            <wp:positionV relativeFrom="paragraph">
              <wp:posOffset>635</wp:posOffset>
            </wp:positionV>
            <wp:extent cx="5715000" cy="2176780"/>
            <wp:effectExtent l="0" t="0" r="0" b="0"/>
            <wp:wrapSquare wrapText="bothSides"/>
            <wp:docPr id="37" name="gráficos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gráficos81"/>
                    <pic:cNvPicPr>
                      <a:picLocks noChangeAspect="1" noChangeArrowheads="1"/>
                    </pic:cNvPicPr>
                  </pic:nvPicPr>
                  <pic:blipFill>
                    <a:blip r:embed="rId45"/>
                    <a:stretch>
                      <a:fillRect/>
                    </a:stretch>
                  </pic:blipFill>
                  <pic:spPr bwMode="auto">
                    <a:xfrm>
                      <a:off x="0" y="0"/>
                      <a:ext cx="5715000" cy="2176780"/>
                    </a:xfrm>
                    <a:prstGeom prst="rect">
                      <a:avLst/>
                    </a:prstGeom>
                  </pic:spPr>
                </pic:pic>
              </a:graphicData>
            </a:graphic>
          </wp:anchor>
        </w:drawing>
      </w:r>
    </w:p>
    <w:p w:rsidR="00CE65FF" w:rsidRDefault="005B30A5">
      <w:r>
        <w:t>Se explican los campos que componen un tipo de hora:</w:t>
      </w:r>
    </w:p>
    <w:p w:rsidR="00CE65FF" w:rsidRDefault="00CE65FF"/>
    <w:p w:rsidR="00CE65FF" w:rsidRDefault="005B30A5">
      <w:pPr>
        <w:numPr>
          <w:ilvl w:val="0"/>
          <w:numId w:val="13"/>
        </w:numPr>
      </w:pPr>
      <w:r>
        <w:t>Código: cuatro caracteres para identificar el tipo de hora de forma sencilla.</w:t>
      </w:r>
    </w:p>
    <w:p w:rsidR="00CE65FF" w:rsidRDefault="005B30A5">
      <w:pPr>
        <w:numPr>
          <w:ilvl w:val="0"/>
          <w:numId w:val="13"/>
        </w:numPr>
      </w:pPr>
      <w:r>
        <w:t>Descripción: el nombre del tipo de hora.</w:t>
      </w:r>
    </w:p>
    <w:p w:rsidR="00CE65FF" w:rsidRDefault="005B30A5">
      <w:pPr>
        <w:numPr>
          <w:ilvl w:val="0"/>
          <w:numId w:val="13"/>
        </w:numPr>
      </w:pPr>
      <w:r>
        <w:t xml:space="preserve">Efectiva: las horas marcadas en la </w:t>
      </w:r>
      <w:r>
        <w:t>franja cuentan a efectos de cálculo de saldo trabajado.</w:t>
      </w:r>
    </w:p>
    <w:p w:rsidR="00CE65FF" w:rsidRDefault="005B30A5">
      <w:pPr>
        <w:numPr>
          <w:ilvl w:val="0"/>
          <w:numId w:val="13"/>
        </w:numPr>
      </w:pPr>
      <w:r>
        <w:t>Tiempo mínimo: cantidad de tiempo mínima que debe tener el empleado en este tipo de hora para que se tenga en cuenta en el saldo.</w:t>
      </w:r>
    </w:p>
    <w:p w:rsidR="00CE65FF" w:rsidRDefault="005B30A5">
      <w:pPr>
        <w:numPr>
          <w:ilvl w:val="0"/>
          <w:numId w:val="13"/>
        </w:numPr>
      </w:pPr>
      <w:r>
        <w:t>Tiempo máximo: cantidad de tiempo máxima que se cuenta en el saldo par</w:t>
      </w:r>
      <w:r>
        <w:t>a este tipo de hora. Si es 00:00 se considera sin límite.</w:t>
      </w:r>
    </w:p>
    <w:p w:rsidR="00CE65FF" w:rsidRDefault="005B30A5">
      <w:pPr>
        <w:numPr>
          <w:ilvl w:val="0"/>
          <w:numId w:val="13"/>
        </w:numPr>
      </w:pPr>
      <w:r>
        <w:t>Bloque de tiempo: define con que granularidad se va a contar el tiempo marcado por los empleados para este tipo de hora.</w:t>
      </w:r>
    </w:p>
    <w:p w:rsidR="00CE65FF" w:rsidRDefault="005B30A5">
      <w:pPr>
        <w:numPr>
          <w:ilvl w:val="0"/>
          <w:numId w:val="13"/>
        </w:numPr>
      </w:pPr>
      <w:r>
        <w:t xml:space="preserve">Cambio de redondeo: define el momento en el que el redondeo se efectúa hacia </w:t>
      </w:r>
      <w:r>
        <w:t>abajo o hacia arriba dentro de un bloque de tiempo. Si es 00:00 siempre se redondea hacia abajo.</w:t>
      </w:r>
    </w:p>
    <w:p w:rsidR="00CE65FF" w:rsidRDefault="00CE65FF"/>
    <w:p w:rsidR="00CE65FF" w:rsidRDefault="005B30A5">
      <w:r>
        <w:t xml:space="preserve">Estos conceptos están íntimamente relacionados con la definición de turnos y franjas discutidos en el apartado </w:t>
      </w:r>
      <w:r>
        <w:fldChar w:fldCharType="begin"/>
      </w:r>
      <w:r>
        <w:instrText xml:space="preserve"> PAGEREF __RefHeading__4279_1424960316 \h </w:instrText>
      </w:r>
      <w:r>
        <w:fldChar w:fldCharType="separate"/>
      </w:r>
      <w:r>
        <w:t>Error</w:t>
      </w:r>
      <w:r>
        <w:t>: no se encontró el origen de la referencia</w:t>
      </w:r>
      <w:r>
        <w:fldChar w:fldCharType="end"/>
      </w:r>
      <w:r>
        <w:t>. En dicho apartado se clarifican y se muestran ejemplos de funcionamiento.</w:t>
      </w:r>
    </w:p>
    <w:p w:rsidR="00CE65FF" w:rsidRDefault="00CE65FF"/>
    <w:p w:rsidR="00CE65FF" w:rsidRDefault="00CE65FF"/>
    <w:p w:rsidR="00CE65FF" w:rsidRDefault="00CE65FF"/>
    <w:p w:rsidR="00CE65FF" w:rsidRDefault="00CE65FF"/>
    <w:p w:rsidR="00CE65FF" w:rsidRDefault="00CE65FF"/>
    <w:p w:rsidR="00CE65FF" w:rsidRDefault="00CE65FF"/>
    <w:p w:rsidR="00CE65FF" w:rsidRDefault="00CE65FF"/>
    <w:p w:rsidR="00CE65FF" w:rsidRDefault="00CE65FF"/>
    <w:p w:rsidR="00CE65FF" w:rsidRDefault="00CE65FF"/>
    <w:p w:rsidR="00CE65FF" w:rsidRDefault="00CE65FF"/>
    <w:p w:rsidR="00CE65FF" w:rsidRDefault="00CE65FF"/>
    <w:p w:rsidR="00CE65FF" w:rsidRDefault="005B30A5">
      <w:pPr>
        <w:pStyle w:val="Ttulo31"/>
        <w:rPr>
          <w:color w:val="004586"/>
          <w:sz w:val="24"/>
          <w:szCs w:val="24"/>
        </w:rPr>
      </w:pPr>
      <w:bookmarkStart w:id="29" w:name="__RefHeading__4277_1424960316"/>
      <w:bookmarkStart w:id="30" w:name="_Toc136246239"/>
      <w:bookmarkEnd w:id="29"/>
      <w:r>
        <w:rPr>
          <w:color w:val="004586"/>
          <w:sz w:val="24"/>
          <w:szCs w:val="24"/>
        </w:rPr>
        <w:t>Alta de un tipo de hora</w:t>
      </w:r>
      <w:bookmarkEnd w:id="30"/>
    </w:p>
    <w:p w:rsidR="00CE65FF" w:rsidRDefault="00CE65FF"/>
    <w:p w:rsidR="00CE65FF" w:rsidRDefault="005B30A5">
      <w:r>
        <w:rPr>
          <w:noProof/>
          <w:lang w:eastAsia="es-ES"/>
        </w:rPr>
        <w:drawing>
          <wp:anchor distT="0" distB="0" distL="0" distR="0" simplePos="0" relativeHeight="253" behindDoc="0" locked="0" layoutInCell="0" allowOverlap="1" wp14:anchorId="62A6F6BF" wp14:editId="3A54ED8E">
            <wp:simplePos x="0" y="0"/>
            <wp:positionH relativeFrom="column">
              <wp:align>center</wp:align>
            </wp:positionH>
            <wp:positionV relativeFrom="paragraph">
              <wp:posOffset>635</wp:posOffset>
            </wp:positionV>
            <wp:extent cx="5715000" cy="1932940"/>
            <wp:effectExtent l="0" t="0" r="0" b="0"/>
            <wp:wrapSquare wrapText="bothSides"/>
            <wp:docPr id="38" name="gráficos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gráficos34"/>
                    <pic:cNvPicPr>
                      <a:picLocks noChangeAspect="1" noChangeArrowheads="1"/>
                    </pic:cNvPicPr>
                  </pic:nvPicPr>
                  <pic:blipFill>
                    <a:blip r:embed="rId46"/>
                    <a:stretch>
                      <a:fillRect/>
                    </a:stretch>
                  </pic:blipFill>
                  <pic:spPr bwMode="auto">
                    <a:xfrm>
                      <a:off x="0" y="0"/>
                      <a:ext cx="5715000" cy="1932940"/>
                    </a:xfrm>
                    <a:prstGeom prst="rect">
                      <a:avLst/>
                    </a:prstGeom>
                  </pic:spPr>
                </pic:pic>
              </a:graphicData>
            </a:graphic>
          </wp:anchor>
        </w:drawing>
      </w:r>
    </w:p>
    <w:p w:rsidR="00CE65FF" w:rsidRDefault="00CE65FF"/>
    <w:p w:rsidR="00CE65FF" w:rsidRDefault="005B30A5">
      <w:r>
        <w:t xml:space="preserve">Al introducir </w:t>
      </w:r>
      <w:r>
        <w:t>un nuevo tipo de hora, se deben rellenar los datos marcados como obligatorios (*). Los datos de horas se definen por defecto en caso de que se dejen vacíos. Es importante asignar el tipo correcto, puesto que un error al hacerlo puede llevar a cálculos hora</w:t>
      </w:r>
      <w:r>
        <w:t>rios erróneos.</w:t>
      </w:r>
    </w:p>
    <w:p w:rsidR="00CE65FF" w:rsidRDefault="00CE65FF"/>
    <w:p w:rsidR="00CE65FF" w:rsidRDefault="00CE65FF"/>
    <w:p w:rsidR="00CE65FF" w:rsidRDefault="005B30A5">
      <w:pPr>
        <w:pStyle w:val="Ttulo21"/>
        <w:rPr>
          <w:color w:val="004586"/>
        </w:rPr>
      </w:pPr>
      <w:bookmarkStart w:id="31" w:name="_Toc136246240"/>
      <w:r>
        <w:rPr>
          <w:color w:val="004586"/>
        </w:rPr>
        <w:t>Turnos</w:t>
      </w:r>
      <w:bookmarkEnd w:id="31"/>
    </w:p>
    <w:p w:rsidR="00CE65FF" w:rsidRDefault="00CE65FF"/>
    <w:p w:rsidR="00CE65FF" w:rsidRDefault="005B30A5">
      <w:r>
        <w:t>Una vez definidos los tipos de horas, estos pueden usar para crear turnos. Un turno es la definición de una jornada laboral que un empleado debe cumplir en un día. Como tal, el turno se divide en franjas de distintos tipos de horas</w:t>
      </w:r>
      <w:r>
        <w:t>.</w:t>
      </w:r>
    </w:p>
    <w:p w:rsidR="00CE65FF" w:rsidRDefault="00CE65FF"/>
    <w:p w:rsidR="00CE65FF" w:rsidRDefault="005B30A5">
      <w:r>
        <w:t>Al acceder se muestran los turnos definidos en el organismo, con la posibilidad de modificar, copiar y borrar los existentes, así como dar de alta nuevos turnos:</w:t>
      </w:r>
    </w:p>
    <w:p w:rsidR="00CE65FF" w:rsidRDefault="00CE65FF"/>
    <w:p w:rsidR="00CE65FF" w:rsidRDefault="005B30A5">
      <w:pPr>
        <w:rPr>
          <w:lang w:eastAsia="es-ES"/>
        </w:rPr>
      </w:pPr>
      <w:r>
        <w:rPr>
          <w:noProof/>
          <w:lang w:eastAsia="es-ES"/>
        </w:rPr>
        <w:drawing>
          <wp:inline distT="0" distB="0" distL="0" distR="0" wp14:anchorId="672A3733" wp14:editId="59949ED4">
            <wp:extent cx="5715000" cy="3172460"/>
            <wp:effectExtent l="0" t="0" r="0" b="0"/>
            <wp:docPr id="39" name="Imagen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n11"/>
                    <pic:cNvPicPr>
                      <a:picLocks noChangeAspect="1" noChangeArrowheads="1"/>
                    </pic:cNvPicPr>
                  </pic:nvPicPr>
                  <pic:blipFill>
                    <a:blip r:embed="rId47"/>
                    <a:stretch>
                      <a:fillRect/>
                    </a:stretch>
                  </pic:blipFill>
                  <pic:spPr bwMode="auto">
                    <a:xfrm>
                      <a:off x="0" y="0"/>
                      <a:ext cx="5715000" cy="3172460"/>
                    </a:xfrm>
                    <a:prstGeom prst="rect">
                      <a:avLst/>
                    </a:prstGeom>
                  </pic:spPr>
                </pic:pic>
              </a:graphicData>
            </a:graphic>
          </wp:inline>
        </w:drawing>
      </w:r>
    </w:p>
    <w:p w:rsidR="00CE65FF" w:rsidRDefault="00CE65FF"/>
    <w:p w:rsidR="00CE65FF" w:rsidRDefault="005B30A5">
      <w:pPr>
        <w:suppressAutoHyphens w:val="0"/>
        <w:jc w:val="left"/>
        <w:rPr>
          <w:rFonts w:eastAsia="Arial"/>
          <w:b/>
          <w:iCs/>
          <w:color w:val="004586"/>
          <w:sz w:val="24"/>
          <w:szCs w:val="24"/>
        </w:rPr>
      </w:pPr>
      <w:bookmarkStart w:id="32" w:name="__RefHeading__6064_1424960316"/>
      <w:bookmarkEnd w:id="32"/>
      <w:r>
        <w:br w:type="page"/>
      </w:r>
    </w:p>
    <w:p w:rsidR="00CE65FF" w:rsidRDefault="005B30A5">
      <w:pPr>
        <w:pStyle w:val="Ttulo31"/>
        <w:rPr>
          <w:color w:val="004586"/>
          <w:sz w:val="24"/>
          <w:szCs w:val="24"/>
        </w:rPr>
      </w:pPr>
      <w:bookmarkStart w:id="33" w:name="_Toc136246241"/>
      <w:r>
        <w:rPr>
          <w:color w:val="004586"/>
          <w:sz w:val="24"/>
          <w:szCs w:val="24"/>
        </w:rPr>
        <w:lastRenderedPageBreak/>
        <w:t>Dar de alta un turno</w:t>
      </w:r>
      <w:bookmarkEnd w:id="33"/>
    </w:p>
    <w:p w:rsidR="00CE65FF" w:rsidRDefault="00CE65FF"/>
    <w:p w:rsidR="00CE65FF" w:rsidRDefault="005B30A5">
      <w:r>
        <w:t xml:space="preserve">Para dar una idea de la definición de turnos y de cómo </w:t>
      </w:r>
      <w:r>
        <w:t>funcionan, primero es necesario conocer cómo se puede dar de alta un nuevo turno. Al acceder a la opción de nuevo turno, se muestra la siguiente pantalla:</w:t>
      </w:r>
    </w:p>
    <w:p w:rsidR="00CE65FF" w:rsidRDefault="00CE65FF"/>
    <w:p w:rsidR="00CE65FF" w:rsidRDefault="005B30A5">
      <w:pPr>
        <w:rPr>
          <w:lang w:eastAsia="es-ES"/>
        </w:rPr>
      </w:pPr>
      <w:r>
        <w:rPr>
          <w:noProof/>
          <w:lang w:eastAsia="es-ES"/>
        </w:rPr>
        <w:drawing>
          <wp:inline distT="0" distB="0" distL="0" distR="0" wp14:anchorId="359E1C29" wp14:editId="0DAB0F03">
            <wp:extent cx="5612130" cy="3907155"/>
            <wp:effectExtent l="0" t="0" r="0" b="0"/>
            <wp:docPr id="40"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n 47"/>
                    <pic:cNvPicPr>
                      <a:picLocks noChangeAspect="1" noChangeArrowheads="1"/>
                    </pic:cNvPicPr>
                  </pic:nvPicPr>
                  <pic:blipFill>
                    <a:blip r:embed="rId48"/>
                    <a:stretch>
                      <a:fillRect/>
                    </a:stretch>
                  </pic:blipFill>
                  <pic:spPr bwMode="auto">
                    <a:xfrm>
                      <a:off x="0" y="0"/>
                      <a:ext cx="5612130" cy="3907155"/>
                    </a:xfrm>
                    <a:prstGeom prst="rect">
                      <a:avLst/>
                    </a:prstGeom>
                  </pic:spPr>
                </pic:pic>
              </a:graphicData>
            </a:graphic>
          </wp:inline>
        </w:drawing>
      </w:r>
    </w:p>
    <w:p w:rsidR="00CE65FF" w:rsidRDefault="00CE65FF">
      <w:pPr>
        <w:rPr>
          <w:lang w:eastAsia="es-ES"/>
        </w:rPr>
      </w:pPr>
    </w:p>
    <w:p w:rsidR="00CE65FF" w:rsidRDefault="005B30A5">
      <w:pPr>
        <w:numPr>
          <w:ilvl w:val="0"/>
          <w:numId w:val="14"/>
        </w:numPr>
      </w:pPr>
      <w:r>
        <w:t>Código: un código identificativo del turno de cuatro caracteres, para su identificación posterior</w:t>
      </w:r>
      <w:r>
        <w:t>.</w:t>
      </w:r>
    </w:p>
    <w:p w:rsidR="00CE65FF" w:rsidRDefault="005B30A5">
      <w:pPr>
        <w:numPr>
          <w:ilvl w:val="0"/>
          <w:numId w:val="14"/>
        </w:numPr>
      </w:pPr>
      <w:r>
        <w:t>Descripción: el nombre del turno.</w:t>
      </w:r>
    </w:p>
    <w:p w:rsidR="00CE65FF" w:rsidRDefault="005B30A5">
      <w:pPr>
        <w:numPr>
          <w:ilvl w:val="0"/>
          <w:numId w:val="14"/>
        </w:numPr>
      </w:pPr>
      <w:r>
        <w:t>Tiempo: tiempo teórico de cumplimiento horario del turno. Indica las horas de trabajo que deben ser satisfechas por el empleado (típicamente ocho horas o siete y media).</w:t>
      </w:r>
    </w:p>
    <w:p w:rsidR="00CE65FF" w:rsidRDefault="005B30A5">
      <w:pPr>
        <w:numPr>
          <w:ilvl w:val="0"/>
          <w:numId w:val="14"/>
        </w:numPr>
      </w:pPr>
      <w:r>
        <w:t xml:space="preserve">Tipo de turno: normal o 24 horas (la entrada y la </w:t>
      </w:r>
      <w:r>
        <w:t>salida puede producirse en días distintos).</w:t>
      </w:r>
    </w:p>
    <w:p w:rsidR="00CE65FF" w:rsidRDefault="005B30A5">
      <w:pPr>
        <w:numPr>
          <w:ilvl w:val="0"/>
          <w:numId w:val="14"/>
        </w:numPr>
      </w:pPr>
      <w:r>
        <w:t>Festivo: indica si el turno debe tratarse como festivo. En este caso se ignoran el resto de parámetros a efectos de cálculo, puesto que se espera la ausencia de los empleados que tengan este turno en algún día.</w:t>
      </w:r>
    </w:p>
    <w:p w:rsidR="00CE65FF" w:rsidRDefault="005B30A5">
      <w:pPr>
        <w:numPr>
          <w:ilvl w:val="0"/>
          <w:numId w:val="14"/>
        </w:numPr>
      </w:pPr>
      <w:r>
        <w:t>Franjas: cada división por tipo de hora del turno, es decir, de la jornada laboral. Véase la imagen siguiente:</w:t>
      </w:r>
    </w:p>
    <w:p w:rsidR="00CE65FF" w:rsidRDefault="00CE65FF">
      <w:pPr>
        <w:ind w:left="720"/>
      </w:pPr>
    </w:p>
    <w:p w:rsidR="00CE65FF" w:rsidRDefault="005B30A5">
      <w:pPr>
        <w:numPr>
          <w:ilvl w:val="1"/>
          <w:numId w:val="14"/>
        </w:numPr>
      </w:pPr>
      <w:r>
        <w:t>Tipo de hora: indica el tipo de hora a tener en cuenta en la franja. Para información sobre la definición de tipos de horas, véase apartado 2.7.</w:t>
      </w:r>
      <w:r>
        <w:t xml:space="preserve"> Tipos de horas).</w:t>
      </w:r>
    </w:p>
    <w:p w:rsidR="00CE65FF" w:rsidRDefault="005B30A5">
      <w:pPr>
        <w:numPr>
          <w:ilvl w:val="1"/>
          <w:numId w:val="14"/>
        </w:numPr>
      </w:pPr>
      <w:r>
        <w:t>Hora de inicio: a qué hora del día comienza la franja. No se define hora de fin. La hora de fin es la hora de inicio de la siguiente franja. Si la franja es la última, esta acaba al día siguiente en la hora de inicio de la primera franja.</w:t>
      </w:r>
    </w:p>
    <w:p w:rsidR="00CE65FF" w:rsidRDefault="005B30A5">
      <w:pPr>
        <w:numPr>
          <w:ilvl w:val="1"/>
          <w:numId w:val="14"/>
        </w:numPr>
      </w:pPr>
      <w:r>
        <w:t>Obligatorio: indica si la franja es de cumplimiento obligatorio y debe ser tratada como tal. Genera marcas especiales en caso de incumplimiento.</w:t>
      </w:r>
    </w:p>
    <w:p w:rsidR="00CE65FF" w:rsidRDefault="00CE65FF">
      <w:pPr>
        <w:rPr>
          <w:lang w:eastAsia="es-ES"/>
        </w:rPr>
      </w:pPr>
    </w:p>
    <w:p w:rsidR="00CE65FF" w:rsidRDefault="00CE65FF">
      <w:pPr>
        <w:rPr>
          <w:lang w:eastAsia="es-ES"/>
        </w:rPr>
      </w:pPr>
    </w:p>
    <w:p w:rsidR="00CE65FF" w:rsidRDefault="00CE65FF">
      <w:pPr>
        <w:rPr>
          <w:lang w:eastAsia="es-ES"/>
        </w:rPr>
      </w:pPr>
    </w:p>
    <w:p w:rsidR="00CE65FF" w:rsidRDefault="00CE65FF">
      <w:pPr>
        <w:rPr>
          <w:lang w:eastAsia="es-ES"/>
        </w:rPr>
      </w:pPr>
    </w:p>
    <w:p w:rsidR="00CE65FF" w:rsidRDefault="00CE65FF">
      <w:pPr>
        <w:rPr>
          <w:lang w:eastAsia="es-ES"/>
        </w:rPr>
      </w:pPr>
    </w:p>
    <w:p w:rsidR="00CE65FF" w:rsidRDefault="005B30A5">
      <w:pPr>
        <w:jc w:val="center"/>
      </w:pPr>
      <w:r>
        <w:rPr>
          <w:noProof/>
          <w:lang w:eastAsia="es-ES"/>
        </w:rPr>
        <w:drawing>
          <wp:inline distT="0" distB="0" distL="0" distR="0" wp14:anchorId="766BAFD1" wp14:editId="1C44DAF1">
            <wp:extent cx="3371850" cy="3790950"/>
            <wp:effectExtent l="0" t="0" r="0" b="0"/>
            <wp:docPr id="41" name="Imagen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n12"/>
                    <pic:cNvPicPr>
                      <a:picLocks noChangeAspect="1" noChangeArrowheads="1"/>
                    </pic:cNvPicPr>
                  </pic:nvPicPr>
                  <pic:blipFill>
                    <a:blip r:embed="rId49"/>
                    <a:stretch>
                      <a:fillRect/>
                    </a:stretch>
                  </pic:blipFill>
                  <pic:spPr bwMode="auto">
                    <a:xfrm>
                      <a:off x="0" y="0"/>
                      <a:ext cx="3371850" cy="3790950"/>
                    </a:xfrm>
                    <a:prstGeom prst="rect">
                      <a:avLst/>
                    </a:prstGeom>
                  </pic:spPr>
                </pic:pic>
              </a:graphicData>
            </a:graphic>
          </wp:inline>
        </w:drawing>
      </w:r>
    </w:p>
    <w:p w:rsidR="00CE65FF" w:rsidRDefault="00CE65FF"/>
    <w:p w:rsidR="00CE65FF" w:rsidRDefault="005B30A5">
      <w:pPr>
        <w:numPr>
          <w:ilvl w:val="0"/>
          <w:numId w:val="14"/>
        </w:numPr>
      </w:pPr>
      <w:r>
        <w:t>Pausas: Cada turno puede configurar dos tipos de pausa, sólo una de cada tipo por turno. Véase la imag</w:t>
      </w:r>
      <w:r>
        <w:t>en siguiente:</w:t>
      </w:r>
    </w:p>
    <w:p w:rsidR="00CE65FF" w:rsidRDefault="005B30A5">
      <w:pPr>
        <w:numPr>
          <w:ilvl w:val="1"/>
          <w:numId w:val="14"/>
        </w:numPr>
      </w:pPr>
      <w:r>
        <w:t>Hora Inicio: indica la hora inicio del rango en el cual se puede producir la pausa.</w:t>
      </w:r>
    </w:p>
    <w:p w:rsidR="00CE65FF" w:rsidRDefault="005B30A5">
      <w:pPr>
        <w:numPr>
          <w:ilvl w:val="1"/>
          <w:numId w:val="14"/>
        </w:numPr>
      </w:pPr>
      <w:r>
        <w:t>Hora Fin: indica la hora fin del rango en el cual se puede producir la pausa.</w:t>
      </w:r>
    </w:p>
    <w:p w:rsidR="00CE65FF" w:rsidRDefault="005B30A5">
      <w:pPr>
        <w:numPr>
          <w:ilvl w:val="1"/>
          <w:numId w:val="14"/>
        </w:numPr>
      </w:pPr>
      <w:r>
        <w:t>Tiempo Pausa: indica el tiempo en minutos a aplicar de la pausa.</w:t>
      </w:r>
    </w:p>
    <w:p w:rsidR="00CE65FF" w:rsidRDefault="005B30A5">
      <w:pPr>
        <w:numPr>
          <w:ilvl w:val="1"/>
          <w:numId w:val="14"/>
        </w:numPr>
      </w:pPr>
      <w:r>
        <w:t>Nombre Pausa: i</w:t>
      </w:r>
      <w:r>
        <w:t>ndica el nombre de la pausa, campo informativo.</w:t>
      </w:r>
    </w:p>
    <w:p w:rsidR="00CE65FF" w:rsidRDefault="005B30A5">
      <w:pPr>
        <w:numPr>
          <w:ilvl w:val="1"/>
          <w:numId w:val="14"/>
        </w:numPr>
      </w:pPr>
      <w:r>
        <w:t>Hora Efecto: Solo será útil para pausas de comida. En el caso de estar relleno este campo y si hubiese en el día un marcaje posterior a la hora efecto, se tendrá en cuenta, aunque el usuario no la haya fichad</w:t>
      </w:r>
      <w:r>
        <w:t>o.</w:t>
      </w:r>
    </w:p>
    <w:p w:rsidR="00CE65FF" w:rsidRDefault="005B30A5">
      <w:pPr>
        <w:numPr>
          <w:ilvl w:val="1"/>
          <w:numId w:val="14"/>
        </w:numPr>
      </w:pPr>
      <w:r>
        <w:t>Tipo Pausa: Se pueden definir dos tipos de pausa:</w:t>
      </w:r>
    </w:p>
    <w:p w:rsidR="00CE65FF" w:rsidRDefault="005B30A5">
      <w:pPr>
        <w:numPr>
          <w:ilvl w:val="1"/>
          <w:numId w:val="14"/>
        </w:numPr>
        <w:ind w:left="1416" w:firstLine="0"/>
      </w:pPr>
      <w:r>
        <w:t>Desayuno: La pausa de desayuno suma el tiempo de pausa que se haya establecido y el usuario haya estado fuera del entorno de trabajo, habiendo fichado salida y entrada. Nunca sumará como trabajado más ti</w:t>
      </w:r>
      <w:r>
        <w:t>empo del establecido como pausa, ni el tiempo que esté fuera de los rangos definidos por efectivos para la pausa de desayuno.</w:t>
      </w:r>
    </w:p>
    <w:p w:rsidR="00CE65FF" w:rsidRDefault="005B30A5">
      <w:pPr>
        <w:numPr>
          <w:ilvl w:val="1"/>
          <w:numId w:val="14"/>
        </w:numPr>
        <w:ind w:left="1416" w:firstLine="0"/>
      </w:pPr>
      <w:r>
        <w:t>Comida: La pausa de comida resta el tiempo de pausa que se haya establecido y el usuario NO haya estado fuera del entorno de traba</w:t>
      </w:r>
      <w:r>
        <w:t>jo. Nunca restará más tiempo del establecido si el usuario a superado el tiempo de la pausa fuera del entorno de trabajo. Este tipo de pausa si cuenta como tiempo fuera del entorno de trabajo el tiempo que se salga de los rangos definidos, siempre y cuando</w:t>
      </w:r>
      <w:r>
        <w:t xml:space="preserve"> este tiempo este incluido parcialmente en el rango.</w:t>
      </w:r>
    </w:p>
    <w:p w:rsidR="00CE65FF" w:rsidRDefault="00CE65FF">
      <w:pPr>
        <w:pStyle w:val="Cita"/>
        <w:rPr>
          <w:lang w:eastAsia="es-ES"/>
        </w:rPr>
      </w:pPr>
    </w:p>
    <w:p w:rsidR="00CE65FF" w:rsidRDefault="00CE65FF">
      <w:pPr>
        <w:pStyle w:val="Cita"/>
        <w:rPr>
          <w:lang w:eastAsia="es-ES"/>
        </w:rPr>
      </w:pPr>
    </w:p>
    <w:p w:rsidR="00CE65FF" w:rsidRDefault="00CE65FF">
      <w:pPr>
        <w:pStyle w:val="Cita"/>
        <w:rPr>
          <w:lang w:eastAsia="es-ES"/>
        </w:rPr>
      </w:pPr>
    </w:p>
    <w:p w:rsidR="00CE65FF" w:rsidRDefault="00CE65FF">
      <w:pPr>
        <w:pStyle w:val="Cita"/>
        <w:rPr>
          <w:lang w:eastAsia="es-ES"/>
        </w:rPr>
      </w:pPr>
    </w:p>
    <w:p w:rsidR="00CE65FF" w:rsidRDefault="005B30A5">
      <w:pPr>
        <w:pStyle w:val="Cita"/>
        <w:rPr>
          <w:lang w:eastAsia="es-ES"/>
        </w:rPr>
      </w:pPr>
      <w:r>
        <w:rPr>
          <w:noProof/>
          <w:lang w:eastAsia="es-ES"/>
        </w:rPr>
        <w:lastRenderedPageBreak/>
        <w:drawing>
          <wp:anchor distT="0" distB="0" distL="0" distR="0" simplePos="0" relativeHeight="272" behindDoc="1" locked="0" layoutInCell="0" allowOverlap="1" wp14:anchorId="18900653" wp14:editId="684F6F86">
            <wp:simplePos x="0" y="0"/>
            <wp:positionH relativeFrom="column">
              <wp:posOffset>676275</wp:posOffset>
            </wp:positionH>
            <wp:positionV relativeFrom="paragraph">
              <wp:posOffset>-24765</wp:posOffset>
            </wp:positionV>
            <wp:extent cx="2192020" cy="2760980"/>
            <wp:effectExtent l="0" t="0" r="0" b="0"/>
            <wp:wrapNone/>
            <wp:docPr id="42" name="Imagen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n 86"/>
                    <pic:cNvPicPr>
                      <a:picLocks noChangeAspect="1" noChangeArrowheads="1"/>
                    </pic:cNvPicPr>
                  </pic:nvPicPr>
                  <pic:blipFill>
                    <a:blip r:embed="rId50"/>
                    <a:stretch>
                      <a:fillRect/>
                    </a:stretch>
                  </pic:blipFill>
                  <pic:spPr bwMode="auto">
                    <a:xfrm>
                      <a:off x="0" y="0"/>
                      <a:ext cx="2192020" cy="2760980"/>
                    </a:xfrm>
                    <a:prstGeom prst="rect">
                      <a:avLst/>
                    </a:prstGeom>
                  </pic:spPr>
                </pic:pic>
              </a:graphicData>
            </a:graphic>
          </wp:anchor>
        </w:drawing>
      </w:r>
    </w:p>
    <w:p w:rsidR="00CE65FF" w:rsidRDefault="005B30A5">
      <w:pPr>
        <w:pStyle w:val="Cita"/>
        <w:ind w:left="4956"/>
      </w:pPr>
      <w:r>
        <w:t>En este ejemplo se observa lo siguiente: Hay una pausa de comida que si se ficha por parte del usuario se tiene que producir entre la hora de inicio 13:00 y 17:00, esta pausa tendrá una duración de</w:t>
      </w:r>
      <w:r>
        <w:t xml:space="preserve"> 30 minutos, si en este intervalo se produce una entrada y salida el sistema revisará que por lo menos se haya ausentado 30 minutos, sino fuese así descontaría minutos de trabajo hasta llegar a los 30. Al tener establecido una hora de efecto, si el usuario</w:t>
      </w:r>
      <w:r>
        <w:t xml:space="preserve"> no tiene fichado el periodo de comida el sistema restará automáticamente 30 minutos, un ejemplo claro de esta situación es que el usuario ficha la entrada a las 08:00 y la salida 18:00, como se ha producido una salida más tarde que la hora efecto se desco</w:t>
      </w:r>
      <w:r>
        <w:t>ntará el tiempo de pausa establecido por el turno.</w:t>
      </w:r>
    </w:p>
    <w:p w:rsidR="00CE65FF" w:rsidRDefault="005B30A5">
      <w:pPr>
        <w:pStyle w:val="Cita"/>
        <w:ind w:left="4956"/>
      </w:pPr>
      <w:r>
        <w:br w:type="page"/>
      </w:r>
    </w:p>
    <w:p w:rsidR="00CE65FF" w:rsidRDefault="005B30A5">
      <w:pPr>
        <w:pStyle w:val="Ttulo31"/>
        <w:rPr>
          <w:color w:val="004586"/>
          <w:sz w:val="24"/>
          <w:szCs w:val="24"/>
        </w:rPr>
      </w:pPr>
      <w:bookmarkStart w:id="34" w:name="__RefHeading__6066_1424960316"/>
      <w:bookmarkStart w:id="35" w:name="_Toc136246242"/>
      <w:bookmarkEnd w:id="34"/>
      <w:r>
        <w:rPr>
          <w:color w:val="004586"/>
          <w:sz w:val="24"/>
          <w:szCs w:val="24"/>
        </w:rPr>
        <w:lastRenderedPageBreak/>
        <w:t>Ejemplos de turnos</w:t>
      </w:r>
      <w:bookmarkEnd w:id="35"/>
    </w:p>
    <w:p w:rsidR="00CE65FF" w:rsidRDefault="00CE65FF"/>
    <w:p w:rsidR="00CE65FF" w:rsidRDefault="005B30A5">
      <w:pPr>
        <w:pStyle w:val="Ttulo41"/>
        <w:ind w:left="851" w:hanging="709"/>
        <w:rPr>
          <w:color w:val="004586"/>
          <w:sz w:val="20"/>
          <w:szCs w:val="20"/>
        </w:rPr>
      </w:pPr>
      <w:r>
        <w:rPr>
          <w:color w:val="004586"/>
          <w:sz w:val="20"/>
          <w:szCs w:val="20"/>
        </w:rPr>
        <w:t>Turno de 24 horas</w:t>
      </w:r>
    </w:p>
    <w:p w:rsidR="00CE65FF" w:rsidRDefault="00CE65FF"/>
    <w:p w:rsidR="00CE65FF" w:rsidRDefault="005B30A5">
      <w:r>
        <w:t>En este apartado se va a definir un turno de 24 horas, este turno permite que el usuario realice el tiempo teórico especificado en el mismo día o bien días distinto</w:t>
      </w:r>
      <w:r>
        <w:t>s. Para definir un turno de este tipo marcaremos la opción en tipo de turno como se ve en la imagen:</w:t>
      </w:r>
    </w:p>
    <w:p w:rsidR="00CE65FF" w:rsidRDefault="00CE65FF"/>
    <w:p w:rsidR="00CE65FF" w:rsidRDefault="005B30A5">
      <w:pPr>
        <w:rPr>
          <w:lang w:eastAsia="es-ES"/>
        </w:rPr>
      </w:pPr>
      <w:r>
        <w:rPr>
          <w:noProof/>
          <w:lang w:eastAsia="es-ES"/>
        </w:rPr>
        <w:drawing>
          <wp:anchor distT="0" distB="0" distL="0" distR="0" simplePos="0" relativeHeight="254" behindDoc="0" locked="0" layoutInCell="0" allowOverlap="1" wp14:anchorId="4A764B8F" wp14:editId="373D8BA9">
            <wp:simplePos x="0" y="0"/>
            <wp:positionH relativeFrom="column">
              <wp:align>center</wp:align>
            </wp:positionH>
            <wp:positionV relativeFrom="paragraph">
              <wp:posOffset>635</wp:posOffset>
            </wp:positionV>
            <wp:extent cx="5715000" cy="1445895"/>
            <wp:effectExtent l="0" t="0" r="0" b="0"/>
            <wp:wrapSquare wrapText="bothSides"/>
            <wp:docPr id="43" name="gráficos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gráficos37"/>
                    <pic:cNvPicPr>
                      <a:picLocks noChangeAspect="1" noChangeArrowheads="1"/>
                    </pic:cNvPicPr>
                  </pic:nvPicPr>
                  <pic:blipFill>
                    <a:blip r:embed="rId51"/>
                    <a:stretch>
                      <a:fillRect/>
                    </a:stretch>
                  </pic:blipFill>
                  <pic:spPr bwMode="auto">
                    <a:xfrm>
                      <a:off x="0" y="0"/>
                      <a:ext cx="5715000" cy="1445895"/>
                    </a:xfrm>
                    <a:prstGeom prst="rect">
                      <a:avLst/>
                    </a:prstGeom>
                  </pic:spPr>
                </pic:pic>
              </a:graphicData>
            </a:graphic>
          </wp:anchor>
        </w:drawing>
      </w:r>
    </w:p>
    <w:p w:rsidR="00CE65FF" w:rsidRDefault="005B30A5">
      <w:r>
        <w:t>Aquí podemos ver la definición de un turno de 24 horas con una única franja cuya hora inicio son las 00:00 en las que el usuario tiene que hacer 8 horas</w:t>
      </w:r>
      <w:r>
        <w:t xml:space="preserve"> teóricas.</w:t>
      </w:r>
    </w:p>
    <w:p w:rsidR="00CE65FF" w:rsidRDefault="00CE65FF"/>
    <w:p w:rsidR="00CE65FF" w:rsidRDefault="005B30A5">
      <w:r>
        <w:t xml:space="preserve">El comportamiento de la aplicación será el siguiente, cuando un usuario introduzca un fichaje de salida se comprobará que el último fichaje del día anterior es de entrada, en cuyo caso de manera automática se grabará un fichaje de salida a las </w:t>
      </w:r>
      <w:r>
        <w:t>23:59 y uno de entrada a las 00:00. Si ambos fichajes son en el mismo día, la aplicación se comportará de manera convencional, independientemente del turno de 24 horas.</w:t>
      </w:r>
    </w:p>
    <w:p w:rsidR="00CE65FF" w:rsidRDefault="00CE65FF"/>
    <w:p w:rsidR="00CE65FF" w:rsidRDefault="005B30A5">
      <w:pPr>
        <w:pStyle w:val="Ttulo41"/>
        <w:ind w:left="851" w:hanging="709"/>
        <w:rPr>
          <w:color w:val="004586"/>
          <w:sz w:val="20"/>
          <w:szCs w:val="20"/>
        </w:rPr>
      </w:pPr>
      <w:r>
        <w:rPr>
          <w:color w:val="004586"/>
          <w:sz w:val="20"/>
          <w:szCs w:val="20"/>
        </w:rPr>
        <w:t>Jornada de mañana</w:t>
      </w:r>
    </w:p>
    <w:p w:rsidR="00CE65FF" w:rsidRDefault="00CE65FF"/>
    <w:p w:rsidR="00CE65FF" w:rsidRDefault="005B30A5">
      <w:r>
        <w:t>En este apartado, se va a definir una jornada de mañana para una of</w:t>
      </w:r>
      <w:r>
        <w:t>icina normal sin atención al público. Este es la definición del turno tal y como aparece en la instrucción de trabajo:</w:t>
      </w:r>
    </w:p>
    <w:p w:rsidR="00CE65FF" w:rsidRDefault="00CE65FF"/>
    <w:p w:rsidR="00CE65FF" w:rsidRDefault="005B30A5">
      <w:pPr>
        <w:pStyle w:val="Cita"/>
      </w:pPr>
      <w:r>
        <w:t>La duración de la jornada, queda establecida en 37 horas y media semanales. El horario fijo de presencia en el puesto de trabajo será de</w:t>
      </w:r>
      <w:r>
        <w:t xml:space="preserve"> 9,00 a 14,30 horas. El tiempo restante hasta completar la jornada semanal se realizará en horario flexible, entre las 7,30 y las 9,00 de lunes a viernes y entre las 14,30 y las 18,00 de lunes a jueves, así como entre las 14,30 y las 15,30 horas los vierne</w:t>
      </w:r>
      <w:r>
        <w:t>s.</w:t>
      </w:r>
    </w:p>
    <w:p w:rsidR="00CE65FF" w:rsidRDefault="005B30A5">
      <w:r>
        <w:t>En el texto proporcionado se identifican dos tipos de horas diferenciadas: por un lado, hay horas obligatorias (“</w:t>
      </w:r>
      <w:r>
        <w:rPr>
          <w:i/>
          <w:iCs/>
        </w:rPr>
        <w:t>horario fijo de presencia</w:t>
      </w:r>
      <w:r>
        <w:t>”) y por otro lado horas en flexibilidad (“</w:t>
      </w:r>
      <w:r>
        <w:rPr>
          <w:i/>
          <w:iCs/>
        </w:rPr>
        <w:t>se realizará en horario flexible</w:t>
      </w:r>
      <w:r>
        <w:t xml:space="preserve">”). Adicionalmente, hay que tener un </w:t>
      </w:r>
      <w:r>
        <w:t>tipo de hora para todo el tiempo que no está cubierto de forma positiva en la definición, en la que el trabajo no será efectivo (trabajo fuera de horarios)</w:t>
      </w:r>
    </w:p>
    <w:p w:rsidR="00CE65FF" w:rsidRDefault="00CE65FF"/>
    <w:p w:rsidR="00CE65FF" w:rsidRDefault="005B30A5">
      <w:r>
        <w:t>Por tanto, lo primero es definir un tipo de hora para cada una de ellas. En este caso se han defini</w:t>
      </w:r>
      <w:r>
        <w:t>do las siguientes:</w:t>
      </w:r>
    </w:p>
    <w:p w:rsidR="00CE65FF" w:rsidRDefault="00CE65FF"/>
    <w:p w:rsidR="00CE65FF" w:rsidRDefault="005B30A5">
      <w:pPr>
        <w:rPr>
          <w:lang w:eastAsia="es-ES"/>
        </w:rPr>
      </w:pPr>
      <w:r>
        <w:rPr>
          <w:noProof/>
          <w:lang w:eastAsia="es-ES"/>
        </w:rPr>
        <w:drawing>
          <wp:anchor distT="0" distB="0" distL="0" distR="0" simplePos="0" relativeHeight="255" behindDoc="0" locked="0" layoutInCell="0" allowOverlap="1" wp14:anchorId="4F239CA6" wp14:editId="243D665F">
            <wp:simplePos x="0" y="0"/>
            <wp:positionH relativeFrom="column">
              <wp:align>center</wp:align>
            </wp:positionH>
            <wp:positionV relativeFrom="paragraph">
              <wp:posOffset>635</wp:posOffset>
            </wp:positionV>
            <wp:extent cx="5715000" cy="1192530"/>
            <wp:effectExtent l="0" t="0" r="0" b="0"/>
            <wp:wrapSquare wrapText="bothSides"/>
            <wp:docPr id="44" name="gráficos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gráficos38"/>
                    <pic:cNvPicPr>
                      <a:picLocks noChangeAspect="1" noChangeArrowheads="1"/>
                    </pic:cNvPicPr>
                  </pic:nvPicPr>
                  <pic:blipFill>
                    <a:blip r:embed="rId52"/>
                    <a:stretch>
                      <a:fillRect/>
                    </a:stretch>
                  </pic:blipFill>
                  <pic:spPr bwMode="auto">
                    <a:xfrm>
                      <a:off x="0" y="0"/>
                      <a:ext cx="5715000" cy="1192530"/>
                    </a:xfrm>
                    <a:prstGeom prst="rect">
                      <a:avLst/>
                    </a:prstGeom>
                  </pic:spPr>
                </pic:pic>
              </a:graphicData>
            </a:graphic>
          </wp:anchor>
        </w:drawing>
      </w:r>
    </w:p>
    <w:p w:rsidR="00CE65FF" w:rsidRDefault="005B30A5">
      <w:r>
        <w:t>Como se puede ver, se han definido dos tipos de horas normales para el tiempo flexible y el obligatorio, así como un tipo de hora sin conteo para las horas restantes. Los tiempos mínimos y máximos, así como los redondeos se han dejado</w:t>
      </w:r>
      <w:r>
        <w:t xml:space="preserve">, por ahora, con los valores por defecto. Más </w:t>
      </w:r>
      <w:r>
        <w:lastRenderedPageBreak/>
        <w:t>adelante se verá como estos parámetros pueden afectar al comportamiento de la aplicación y al control horario.</w:t>
      </w:r>
    </w:p>
    <w:p w:rsidR="00CE65FF" w:rsidRDefault="00CE65FF"/>
    <w:p w:rsidR="00CE65FF" w:rsidRDefault="005B30A5">
      <w:r>
        <w:t>Una vez que se tienen los tipos de horas necesarios definidos, se puede crear el turno. Hay que te</w:t>
      </w:r>
      <w:r>
        <w:t>ner en cuenta que, al tener el viernes un horario distinto, es necesario definir dos turnos: uno de lunes a jueves y otro para los viernes. Esta es la definición del turno de lunes a jueves:</w:t>
      </w:r>
    </w:p>
    <w:p w:rsidR="00CE65FF" w:rsidRDefault="00CE65FF"/>
    <w:p w:rsidR="00CE65FF" w:rsidRDefault="005B30A5">
      <w:r>
        <w:t>Como se puede observar en la imagen, se ha definido el turno con</w:t>
      </w:r>
      <w:r>
        <w:t xml:space="preserve"> 7 horas y media de trabajo, tal y como indica la instrucción (37,5 horas entre cinco días). A su vez, se ha modelado la instrucción en franjas, usando los tipos de horas definidos previamente. De esta manera, el horario flexible comienza a las 07:30 y dur</w:t>
      </w:r>
      <w:r>
        <w:t>a hasta las 09:00, momento en que la presencia para al tipo de hora “OBLI” en una franja que es obligatoria. No se ha puesto margen, más adelante se verá como este parámetro afecta a los cálculos. La jornada obligatoria dura hasta las 14:30, donde vuelve e</w:t>
      </w:r>
      <w:r>
        <w:t>l tipo de hora “FLEX”. A partir de las 18:00 y hasta las 07:30 del día siguiente (la siguiente franja de la última franja definida es la primera franja) el trabajo es asignado al tipo de hora SINE que era de tipo que no cuenta.</w:t>
      </w:r>
    </w:p>
    <w:p w:rsidR="00CE65FF" w:rsidRDefault="005B30A5">
      <w:r>
        <w:rPr>
          <w:noProof/>
          <w:lang w:eastAsia="es-ES"/>
        </w:rPr>
        <w:drawing>
          <wp:anchor distT="0" distB="0" distL="0" distR="0" simplePos="0" relativeHeight="256" behindDoc="0" locked="0" layoutInCell="0" allowOverlap="1" wp14:anchorId="628D0AB9" wp14:editId="57E14E98">
            <wp:simplePos x="0" y="0"/>
            <wp:positionH relativeFrom="column">
              <wp:align>center</wp:align>
            </wp:positionH>
            <wp:positionV relativeFrom="paragraph">
              <wp:posOffset>635</wp:posOffset>
            </wp:positionV>
            <wp:extent cx="5715000" cy="2129790"/>
            <wp:effectExtent l="0" t="0" r="0" b="0"/>
            <wp:wrapSquare wrapText="bothSides"/>
            <wp:docPr id="45" name="gráficos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gráficos39"/>
                    <pic:cNvPicPr>
                      <a:picLocks noChangeAspect="1" noChangeArrowheads="1"/>
                    </pic:cNvPicPr>
                  </pic:nvPicPr>
                  <pic:blipFill>
                    <a:blip r:embed="rId53"/>
                    <a:stretch>
                      <a:fillRect/>
                    </a:stretch>
                  </pic:blipFill>
                  <pic:spPr bwMode="auto">
                    <a:xfrm>
                      <a:off x="0" y="0"/>
                      <a:ext cx="5715000" cy="2129790"/>
                    </a:xfrm>
                    <a:prstGeom prst="rect">
                      <a:avLst/>
                    </a:prstGeom>
                  </pic:spPr>
                </pic:pic>
              </a:graphicData>
            </a:graphic>
          </wp:anchor>
        </w:drawing>
      </w:r>
    </w:p>
    <w:p w:rsidR="00CE65FF" w:rsidRDefault="005B30A5">
      <w:r>
        <w:t>Similarmente, se define un</w:t>
      </w:r>
      <w:r>
        <w:t xml:space="preserve"> turno para los viernes, en los que cambia el final de la segunda franja de tiempo flexible:</w:t>
      </w:r>
    </w:p>
    <w:p w:rsidR="00CE65FF" w:rsidRDefault="00CE65FF"/>
    <w:p w:rsidR="00CE65FF" w:rsidRDefault="005B30A5">
      <w:pPr>
        <w:rPr>
          <w:lang w:eastAsia="es-ES"/>
        </w:rPr>
      </w:pPr>
      <w:r>
        <w:rPr>
          <w:noProof/>
          <w:lang w:eastAsia="es-ES"/>
        </w:rPr>
        <w:drawing>
          <wp:anchor distT="0" distB="0" distL="0" distR="0" simplePos="0" relativeHeight="257" behindDoc="0" locked="0" layoutInCell="0" allowOverlap="1" wp14:anchorId="799112EE" wp14:editId="4D901C03">
            <wp:simplePos x="0" y="0"/>
            <wp:positionH relativeFrom="column">
              <wp:align>center</wp:align>
            </wp:positionH>
            <wp:positionV relativeFrom="paragraph">
              <wp:posOffset>635</wp:posOffset>
            </wp:positionV>
            <wp:extent cx="5715000" cy="2137410"/>
            <wp:effectExtent l="0" t="0" r="0" b="0"/>
            <wp:wrapSquare wrapText="bothSides"/>
            <wp:docPr id="46" name="gráficos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gráficos40"/>
                    <pic:cNvPicPr>
                      <a:picLocks noChangeAspect="1" noChangeArrowheads="1"/>
                    </pic:cNvPicPr>
                  </pic:nvPicPr>
                  <pic:blipFill>
                    <a:blip r:embed="rId54"/>
                    <a:stretch>
                      <a:fillRect/>
                    </a:stretch>
                  </pic:blipFill>
                  <pic:spPr bwMode="auto">
                    <a:xfrm>
                      <a:off x="0" y="0"/>
                      <a:ext cx="5715000" cy="2137410"/>
                    </a:xfrm>
                    <a:prstGeom prst="rect">
                      <a:avLst/>
                    </a:prstGeom>
                  </pic:spPr>
                </pic:pic>
              </a:graphicData>
            </a:graphic>
          </wp:anchor>
        </w:drawing>
      </w:r>
    </w:p>
    <w:p w:rsidR="00CE65FF" w:rsidRDefault="005B30A5">
      <w:pPr>
        <w:suppressAutoHyphens w:val="0"/>
        <w:jc w:val="left"/>
      </w:pPr>
      <w:r>
        <w:br w:type="page"/>
      </w:r>
    </w:p>
    <w:p w:rsidR="00CE65FF" w:rsidRDefault="005B30A5">
      <w:pPr>
        <w:pStyle w:val="Ttulo41"/>
        <w:ind w:left="851" w:hanging="709"/>
        <w:rPr>
          <w:color w:val="004586"/>
          <w:sz w:val="20"/>
          <w:szCs w:val="20"/>
        </w:rPr>
      </w:pPr>
      <w:r>
        <w:rPr>
          <w:color w:val="004586"/>
          <w:sz w:val="20"/>
          <w:szCs w:val="20"/>
        </w:rPr>
        <w:lastRenderedPageBreak/>
        <w:t>Jornada de mañana y tarde</w:t>
      </w:r>
    </w:p>
    <w:p w:rsidR="00CE65FF" w:rsidRDefault="00CE65FF"/>
    <w:p w:rsidR="00CE65FF" w:rsidRDefault="005B30A5">
      <w:r>
        <w:t>La definición de la jornada de mañana y tarde tiene la siguiente forma en la instrucción de trabajo:</w:t>
      </w:r>
    </w:p>
    <w:p w:rsidR="00CE65FF" w:rsidRDefault="00CE65FF"/>
    <w:p w:rsidR="00CE65FF" w:rsidRDefault="005B30A5">
      <w:pPr>
        <w:pStyle w:val="Cita"/>
      </w:pPr>
      <w:r>
        <w:t>La duración de la jornada, qu</w:t>
      </w:r>
      <w:r>
        <w:t>eda establecida en 37 horas y media semanales. El horario fijo de presencia en el puesto de trabajo será de 9,00 a 17 horas, de lunes a jueves, con una interrupción para la comida que no computará como trabajo efectivo y que será como mínimo de media hora,</w:t>
      </w:r>
      <w:r>
        <w:t xml:space="preserve"> y de 9,00 a 14,30 los viernes, sin perjuicio del horario aplicable al personal destinado en oficinas de apertura ininterrumpida al público que cuenta con regulación especial. El resto de la jornada, hasta completar las treinta y siete horas y media o las </w:t>
      </w:r>
      <w:r>
        <w:t>cuarenta horas semanales, según el régimen de dedicación, se realizará en horario flexible entre las 7,30 y las 9,00 horas y entre las 17 y las 18 horas, de lunes a jueves, y entre las 7,30 y las 9,00 y entre las 14,30 y las 15,30 los viernes.</w:t>
      </w:r>
    </w:p>
    <w:p w:rsidR="00CE65FF" w:rsidRDefault="005B30A5">
      <w:r>
        <w:t xml:space="preserve">En el texto </w:t>
      </w:r>
      <w:r>
        <w:t>proporcionado se identifican dos tipos de horas diferenciadas: por un lado, hay horas obligatorias (“</w:t>
      </w:r>
      <w:r>
        <w:rPr>
          <w:i/>
          <w:iCs/>
        </w:rPr>
        <w:t>horario fijo de presencia</w:t>
      </w:r>
      <w:r>
        <w:t>”) y por otro lado horas en flexibilidad (“</w:t>
      </w:r>
      <w:r>
        <w:rPr>
          <w:i/>
          <w:iCs/>
        </w:rPr>
        <w:t>se realizará en horario flexible</w:t>
      </w:r>
      <w:r>
        <w:t xml:space="preserve">”). Adicionalmente, hay que tener un tipo de hora para </w:t>
      </w:r>
      <w:r>
        <w:t>todo el tiempo que no está cubierto de forma positiva en la definición, en la que el trabajo no será efectivo (trabajo fuera de horarios) Aparte, existe un tiempo de pausa para la comida, que es configurable en la parte de administración de TRAMA, por lo q</w:t>
      </w:r>
      <w:r>
        <w:t>ue no será posible ni necesario realizarlo en la definición del turno.</w:t>
      </w:r>
    </w:p>
    <w:p w:rsidR="00CE65FF" w:rsidRDefault="00CE65FF"/>
    <w:p w:rsidR="00CE65FF" w:rsidRDefault="005B30A5">
      <w:r>
        <w:t>Una vez que se tienen los tipos de horas necesarios definidos, como hemos realizado en el ejemplo anterior, se puede crear el turno. Hay que tener en cuenta que, al tener el viernes un</w:t>
      </w:r>
      <w:r>
        <w:t xml:space="preserve"> horario distinto, es necesario definir dos turnos: uno de lunes a jueves y otro para los viernes. Esta es la definición del turno de lunes a jueves:</w:t>
      </w:r>
    </w:p>
    <w:p w:rsidR="00CE65FF" w:rsidRDefault="00CE65FF"/>
    <w:p w:rsidR="00CE65FF" w:rsidRDefault="005B30A5">
      <w:pPr>
        <w:rPr>
          <w:lang w:eastAsia="es-ES"/>
        </w:rPr>
      </w:pPr>
      <w:r>
        <w:rPr>
          <w:noProof/>
          <w:lang w:eastAsia="es-ES"/>
        </w:rPr>
        <w:drawing>
          <wp:anchor distT="0" distB="0" distL="0" distR="0" simplePos="0" relativeHeight="258" behindDoc="0" locked="0" layoutInCell="0" allowOverlap="1" wp14:anchorId="2C8F7A21" wp14:editId="174D1211">
            <wp:simplePos x="0" y="0"/>
            <wp:positionH relativeFrom="column">
              <wp:align>center</wp:align>
            </wp:positionH>
            <wp:positionV relativeFrom="paragraph">
              <wp:posOffset>635</wp:posOffset>
            </wp:positionV>
            <wp:extent cx="5715000" cy="2261235"/>
            <wp:effectExtent l="0" t="0" r="0" b="0"/>
            <wp:wrapSquare wrapText="bothSides"/>
            <wp:docPr id="47" name="gráficos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gráficos41"/>
                    <pic:cNvPicPr>
                      <a:picLocks noChangeAspect="1" noChangeArrowheads="1"/>
                    </pic:cNvPicPr>
                  </pic:nvPicPr>
                  <pic:blipFill>
                    <a:blip r:embed="rId55"/>
                    <a:stretch>
                      <a:fillRect/>
                    </a:stretch>
                  </pic:blipFill>
                  <pic:spPr bwMode="auto">
                    <a:xfrm>
                      <a:off x="0" y="0"/>
                      <a:ext cx="5715000" cy="2261235"/>
                    </a:xfrm>
                    <a:prstGeom prst="rect">
                      <a:avLst/>
                    </a:prstGeom>
                  </pic:spPr>
                </pic:pic>
              </a:graphicData>
            </a:graphic>
          </wp:anchor>
        </w:drawing>
      </w:r>
    </w:p>
    <w:p w:rsidR="00CE65FF" w:rsidRDefault="005B30A5">
      <w:r>
        <w:t>Como se puede observar en la imagen, se ha definido el turno con 7 horas y media de trabajo, tal y como</w:t>
      </w:r>
      <w:r>
        <w:t xml:space="preserve"> indica la instrucción. Si se tiene personal con dedicación de 40 horas semanales, sería necesario crear un turno aparte para ellos.</w:t>
      </w:r>
    </w:p>
    <w:p w:rsidR="00CE65FF" w:rsidRDefault="00CE65FF"/>
    <w:p w:rsidR="00CE65FF" w:rsidRDefault="005B30A5">
      <w:r>
        <w:t>A su vez, se ha modelado la instrucción en franjas, usando los tipos de horas definidos previamente. De esta manera, el ho</w:t>
      </w:r>
      <w:r>
        <w:t>rario flexible comienza a las 07:30 y dura hasta las 09:00, momento en que la presencia para al tipo de hora “FIJO” en una franja que es obligatoria. No se ha puesto margen, más adelante se verá como este parámetro afecta a los cálculos. La jornada obligat</w:t>
      </w:r>
      <w:r>
        <w:t>oria dura hasta las 17:00, donde vuelve el tipo de hora “FLEX”. A partir de las 18:00 y hasta las 07:30 del día siguiente (la siguiente franja de la última franja definida es la primera franja) el trabajo es asignado al tipo de hora SINE que era de tipo qu</w:t>
      </w:r>
      <w:r>
        <w:t>e no cuenta.</w:t>
      </w:r>
    </w:p>
    <w:p w:rsidR="00CE65FF" w:rsidRDefault="00CE65FF"/>
    <w:p w:rsidR="00CE65FF" w:rsidRDefault="005B30A5">
      <w:pPr>
        <w:suppressAutoHyphens w:val="0"/>
        <w:jc w:val="left"/>
      </w:pPr>
      <w:r>
        <w:br w:type="page"/>
      </w:r>
    </w:p>
    <w:p w:rsidR="00CE65FF" w:rsidRDefault="005B30A5">
      <w:pPr>
        <w:pStyle w:val="Ttulo41"/>
        <w:ind w:left="851" w:hanging="709"/>
        <w:rPr>
          <w:color w:val="004586"/>
          <w:sz w:val="20"/>
          <w:szCs w:val="20"/>
        </w:rPr>
      </w:pPr>
      <w:r>
        <w:rPr>
          <w:color w:val="004586"/>
          <w:sz w:val="20"/>
          <w:szCs w:val="20"/>
        </w:rPr>
        <w:lastRenderedPageBreak/>
        <w:t>Pausas de Desayuno y Comida</w:t>
      </w:r>
    </w:p>
    <w:p w:rsidR="00CE65FF" w:rsidRDefault="00CE65FF"/>
    <w:p w:rsidR="00CE65FF" w:rsidRDefault="005B30A5">
      <w:r>
        <w:t>La definición de la pausa de desayuno:</w:t>
      </w:r>
    </w:p>
    <w:p w:rsidR="00CE65FF" w:rsidRDefault="00CE65FF"/>
    <w:p w:rsidR="00CE65FF" w:rsidRDefault="005B30A5">
      <w:pPr>
        <w:pStyle w:val="Cita"/>
      </w:pPr>
      <w:r>
        <w:t>Se establece que el personal pueda hacer una única pausa de trabajo con un máximo de 30 minutos.  valida si se produce entre las 09:00 y la 14:30.</w:t>
      </w:r>
    </w:p>
    <w:p w:rsidR="00CE65FF" w:rsidRDefault="005B30A5">
      <w:r>
        <w:t xml:space="preserve">Al primer bloque de </w:t>
      </w:r>
      <w:r>
        <w:t>tiempo que el usuario esté fuera y esté comprendido parcialmente en la pausa se le aplicará la pausa de desayuno. El tiempo que no esté comprendido entre el rango inicial y final no contará para la pausa.</w:t>
      </w:r>
    </w:p>
    <w:p w:rsidR="00CE65FF" w:rsidRDefault="00CE65FF"/>
    <w:p w:rsidR="00CE65FF" w:rsidRDefault="005B30A5">
      <w:pPr>
        <w:numPr>
          <w:ilvl w:val="0"/>
          <w:numId w:val="15"/>
        </w:numPr>
      </w:pPr>
      <w:r>
        <w:t>Si el usuario ficha la salida y entrada a las 10:0</w:t>
      </w:r>
      <w:r>
        <w:t>0 y 10:30 respectivamente, el sistema contará los 30 minutos que el usuario esta fuera como tiempo trabajado.</w:t>
      </w:r>
    </w:p>
    <w:p w:rsidR="00CE65FF" w:rsidRDefault="005B30A5">
      <w:pPr>
        <w:numPr>
          <w:ilvl w:val="0"/>
          <w:numId w:val="15"/>
        </w:numPr>
      </w:pPr>
      <w:r>
        <w:t>Si el usuario ficha la salida y entrada a las 8:45 y 09:15 respectivamente, el sistema contará 15 minutos que el usuario está fuera como tiempo tr</w:t>
      </w:r>
      <w:r>
        <w:t>abajado, ya que los otros 15 minutos iniciales se producen fuera del tiempo válido para la pausa.</w:t>
      </w:r>
    </w:p>
    <w:p w:rsidR="00CE65FF" w:rsidRDefault="005B30A5">
      <w:pPr>
        <w:numPr>
          <w:ilvl w:val="0"/>
          <w:numId w:val="15"/>
        </w:numPr>
      </w:pPr>
      <w:r>
        <w:t>Si el usuario ficha la salida y entrada a las 13:50 y 14:30 respectivamente, el sistema contará 10 minutos que el usuario esta fuera como tiempo trabajado, ya</w:t>
      </w:r>
      <w:r>
        <w:t xml:space="preserve"> que los otros 30 se producen fuera del tiempo válido para la pausa.</w:t>
      </w:r>
    </w:p>
    <w:p w:rsidR="00CE65FF" w:rsidRDefault="00CE65FF"/>
    <w:p w:rsidR="00CE65FF" w:rsidRDefault="005B30A5">
      <w:r>
        <w:t>La definición de la pausa de comida:</w:t>
      </w:r>
    </w:p>
    <w:p w:rsidR="00CE65FF" w:rsidRDefault="00CE65FF"/>
    <w:p w:rsidR="00CE65FF" w:rsidRDefault="005B30A5">
      <w:pPr>
        <w:pStyle w:val="Cita"/>
      </w:pPr>
      <w:r>
        <w:t>Se establece que el personal debe hacer una única pausa de comida con un mínimo de 45 minutos. La pausa debe realizarse entre las 15:00 y la 17:00.</w:t>
      </w:r>
    </w:p>
    <w:p w:rsidR="00CE65FF" w:rsidRDefault="005B30A5">
      <w:pPr>
        <w:numPr>
          <w:ilvl w:val="0"/>
          <w:numId w:val="15"/>
        </w:numPr>
      </w:pPr>
      <w:r>
        <w:t>Si el usuario ficha la salida y entrada a las 15:00 y 15:30 respectivamente, el sistema descontará 15 minutos que al usuario le faltan para completar los 45 minutos de pausa de comida obligatoria.</w:t>
      </w:r>
    </w:p>
    <w:p w:rsidR="00CE65FF" w:rsidRDefault="00CE65FF">
      <w:pPr>
        <w:ind w:left="720"/>
      </w:pPr>
    </w:p>
    <w:p w:rsidR="00CE65FF" w:rsidRDefault="005B30A5">
      <w:pPr>
        <w:numPr>
          <w:ilvl w:val="0"/>
          <w:numId w:val="15"/>
        </w:numPr>
      </w:pPr>
      <w:r>
        <w:t>Si el usuario ficha la salida y entrada a las 15:00 y 15:5</w:t>
      </w:r>
      <w:r>
        <w:t>0 respectivamente, el sistema no descontará nada pues el tiempo que el usuario ha estado fuera supera el tiempo de la pausa de comida obligatoria.</w:t>
      </w:r>
    </w:p>
    <w:p w:rsidR="00CE65FF" w:rsidRDefault="00CE65FF"/>
    <w:p w:rsidR="00CE65FF" w:rsidRDefault="005B30A5">
      <w:pPr>
        <w:numPr>
          <w:ilvl w:val="0"/>
          <w:numId w:val="15"/>
        </w:numPr>
      </w:pPr>
      <w:r>
        <w:t>Si el usuario ficha la salida y entrada a las 14:45 y 15:30 respectivamente, el sistema no descontará nada p</w:t>
      </w:r>
      <w:r>
        <w:t>ues el tiempo que el usuario ha estado fuera supera el tiempo de la pausa de comida obligatoria, aunque parte de este tiempo se encuentre fuera del rango establecido para la pausa.</w:t>
      </w:r>
    </w:p>
    <w:p w:rsidR="00CE65FF" w:rsidRDefault="00CE65FF"/>
    <w:p w:rsidR="00CE65FF" w:rsidRDefault="005B30A5">
      <w:pPr>
        <w:numPr>
          <w:ilvl w:val="0"/>
          <w:numId w:val="15"/>
        </w:numPr>
      </w:pPr>
      <w:r>
        <w:t>Si el usuario ficha la salida y entrada a las 16:35 y 17:05 respectivament</w:t>
      </w:r>
      <w:r>
        <w:t>e, el sistema descontará 15 minutos que al usuario le faltan para completar los 45 minutos de pausa de comida obligatoria.</w:t>
      </w:r>
    </w:p>
    <w:p w:rsidR="00CE65FF" w:rsidRDefault="005B30A5">
      <w:pPr>
        <w:suppressAutoHyphens w:val="0"/>
        <w:jc w:val="left"/>
        <w:rPr>
          <w:rFonts w:eastAsia="Arial"/>
          <w:b/>
          <w:iCs/>
          <w:color w:val="14A1C2"/>
          <w:sz w:val="22"/>
          <w:szCs w:val="22"/>
        </w:rPr>
      </w:pPr>
      <w:r>
        <w:br w:type="page"/>
      </w:r>
    </w:p>
    <w:p w:rsidR="00CE65FF" w:rsidRDefault="00CE65FF">
      <w:pPr>
        <w:pStyle w:val="Ttulo31"/>
        <w:numPr>
          <w:ilvl w:val="0"/>
          <w:numId w:val="0"/>
        </w:numPr>
        <w:ind w:left="862"/>
      </w:pPr>
    </w:p>
    <w:p w:rsidR="00CE65FF" w:rsidRDefault="005B30A5">
      <w:pPr>
        <w:pStyle w:val="Ttulo31"/>
      </w:pPr>
      <w:r>
        <w:t xml:space="preserve"> </w:t>
      </w:r>
      <w:bookmarkStart w:id="36" w:name="_Toc136246243"/>
      <w:r>
        <w:t>Copiar Turnos</w:t>
      </w:r>
      <w:bookmarkEnd w:id="36"/>
      <w:r>
        <w:tab/>
      </w:r>
    </w:p>
    <w:p w:rsidR="00CE65FF" w:rsidRDefault="00CE65FF"/>
    <w:p w:rsidR="00CE65FF" w:rsidRDefault="005B30A5">
      <w:pPr>
        <w:suppressAutoHyphens w:val="0"/>
        <w:jc w:val="left"/>
      </w:pPr>
      <w:r>
        <w:t>En este apartado se puede realizar la copia de un turno.</w:t>
      </w:r>
    </w:p>
    <w:p w:rsidR="00CE65FF" w:rsidRDefault="00CE65FF">
      <w:pPr>
        <w:suppressAutoHyphens w:val="0"/>
        <w:jc w:val="left"/>
        <w:rPr>
          <w:rFonts w:eastAsia="Arial"/>
          <w:bCs/>
          <w:iCs/>
          <w:color w:val="004586"/>
        </w:rPr>
      </w:pPr>
    </w:p>
    <w:p w:rsidR="00CE65FF" w:rsidRDefault="005B30A5">
      <w:pPr>
        <w:suppressAutoHyphens w:val="0"/>
        <w:jc w:val="left"/>
        <w:rPr>
          <w:rFonts w:eastAsia="Arial"/>
          <w:bCs/>
          <w:iCs/>
          <w:color w:val="004586"/>
        </w:rPr>
      </w:pPr>
      <w:r>
        <w:rPr>
          <w:noProof/>
          <w:lang w:eastAsia="es-ES"/>
        </w:rPr>
        <w:drawing>
          <wp:inline distT="0" distB="0" distL="0" distR="0" wp14:anchorId="02BAD3FF" wp14:editId="54638B7E">
            <wp:extent cx="5715000" cy="248920"/>
            <wp:effectExtent l="0" t="0" r="0" b="0"/>
            <wp:docPr id="48" name="Imagen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n14"/>
                    <pic:cNvPicPr>
                      <a:picLocks noChangeAspect="1" noChangeArrowheads="1"/>
                    </pic:cNvPicPr>
                  </pic:nvPicPr>
                  <pic:blipFill>
                    <a:blip r:embed="rId56"/>
                    <a:stretch>
                      <a:fillRect/>
                    </a:stretch>
                  </pic:blipFill>
                  <pic:spPr bwMode="auto">
                    <a:xfrm>
                      <a:off x="0" y="0"/>
                      <a:ext cx="5715000" cy="248920"/>
                    </a:xfrm>
                    <a:prstGeom prst="rect">
                      <a:avLst/>
                    </a:prstGeom>
                  </pic:spPr>
                </pic:pic>
              </a:graphicData>
            </a:graphic>
          </wp:inline>
        </w:drawing>
      </w:r>
    </w:p>
    <w:p w:rsidR="00CE65FF" w:rsidRDefault="00CE65FF">
      <w:pPr>
        <w:suppressAutoHyphens w:val="0"/>
        <w:jc w:val="left"/>
        <w:rPr>
          <w:rFonts w:eastAsia="Arial"/>
          <w:bCs/>
          <w:iCs/>
          <w:color w:val="004586"/>
        </w:rPr>
      </w:pPr>
    </w:p>
    <w:p w:rsidR="00CE65FF" w:rsidRDefault="005B30A5">
      <w:pPr>
        <w:suppressAutoHyphens w:val="0"/>
      </w:pPr>
      <w:r>
        <w:t>Si pulsamos sobre el icono “Copiar”, la aplicación nos redireccionará a una pantalla similar a la de “Alta” pero con la diferencia de que esta pantalla ya tiene la información del turno seleccionado, a excepción de los campos “Código” y “Descripción” que d</w:t>
      </w:r>
      <w:r>
        <w:t xml:space="preserve">eberán ser proporcionados por el usuario. </w:t>
      </w:r>
    </w:p>
    <w:p w:rsidR="00CE65FF" w:rsidRDefault="00CE65FF">
      <w:pPr>
        <w:suppressAutoHyphens w:val="0"/>
        <w:jc w:val="left"/>
      </w:pPr>
    </w:p>
    <w:p w:rsidR="00CE65FF" w:rsidRDefault="005B30A5">
      <w:pPr>
        <w:suppressAutoHyphens w:val="0"/>
      </w:pPr>
      <w:r>
        <w:t>También será posible realizar modificaciones en las franjas horaria y en las pausas, una vez finaliz</w:t>
      </w:r>
      <w:r>
        <w:t>a</w:t>
      </w:r>
      <w:r>
        <w:t>dos y guardados los cambios el turno pasará a estar disponible en la aplicación como un nuevo turno.</w:t>
      </w:r>
    </w:p>
    <w:p w:rsidR="00CE65FF" w:rsidRDefault="00CE65FF">
      <w:pPr>
        <w:suppressAutoHyphens w:val="0"/>
        <w:jc w:val="left"/>
        <w:rPr>
          <w:rFonts w:eastAsia="Arial"/>
          <w:bCs/>
          <w:iCs/>
          <w:color w:val="004586"/>
        </w:rPr>
      </w:pPr>
    </w:p>
    <w:p w:rsidR="00CE65FF" w:rsidRDefault="005B30A5">
      <w:pPr>
        <w:suppressAutoHyphens w:val="0"/>
        <w:jc w:val="left"/>
        <w:rPr>
          <w:rFonts w:eastAsia="Arial"/>
          <w:bCs/>
          <w:iCs/>
          <w:color w:val="004586"/>
        </w:rPr>
      </w:pPr>
      <w:r>
        <w:rPr>
          <w:noProof/>
          <w:lang w:eastAsia="es-ES"/>
        </w:rPr>
        <w:drawing>
          <wp:inline distT="0" distB="0" distL="0" distR="0" wp14:anchorId="09EB40EA" wp14:editId="2125F6D9">
            <wp:extent cx="5715000" cy="4334510"/>
            <wp:effectExtent l="0" t="0" r="0" b="0"/>
            <wp:docPr id="49" name="Imagen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n15"/>
                    <pic:cNvPicPr>
                      <a:picLocks noChangeAspect="1" noChangeArrowheads="1"/>
                    </pic:cNvPicPr>
                  </pic:nvPicPr>
                  <pic:blipFill>
                    <a:blip r:embed="rId57"/>
                    <a:stretch>
                      <a:fillRect/>
                    </a:stretch>
                  </pic:blipFill>
                  <pic:spPr bwMode="auto">
                    <a:xfrm>
                      <a:off x="0" y="0"/>
                      <a:ext cx="5715000" cy="4334510"/>
                    </a:xfrm>
                    <a:prstGeom prst="rect">
                      <a:avLst/>
                    </a:prstGeom>
                  </pic:spPr>
                </pic:pic>
              </a:graphicData>
            </a:graphic>
          </wp:inline>
        </w:drawing>
      </w:r>
    </w:p>
    <w:p w:rsidR="00CE65FF" w:rsidRDefault="00CE65FF">
      <w:pPr>
        <w:suppressAutoHyphens w:val="0"/>
        <w:jc w:val="left"/>
        <w:rPr>
          <w:rFonts w:eastAsia="Arial"/>
          <w:bCs/>
          <w:iCs/>
          <w:color w:val="004586"/>
        </w:rPr>
      </w:pPr>
    </w:p>
    <w:p w:rsidR="00CE65FF" w:rsidRDefault="005B30A5">
      <w:pPr>
        <w:pStyle w:val="Ttulo31"/>
      </w:pPr>
      <w:bookmarkStart w:id="37" w:name="_Toc136246244"/>
      <w:r>
        <w:t>Turnos</w:t>
      </w:r>
      <w:r>
        <w:t xml:space="preserve"> delegados</w:t>
      </w:r>
      <w:bookmarkEnd w:id="37"/>
    </w:p>
    <w:p w:rsidR="00CE65FF" w:rsidRDefault="00CE65FF">
      <w:pPr>
        <w:suppressAutoHyphens w:val="0"/>
        <w:jc w:val="left"/>
      </w:pPr>
    </w:p>
    <w:p w:rsidR="00CE65FF" w:rsidRDefault="005B30A5">
      <w:pPr>
        <w:suppressAutoHyphens w:val="0"/>
        <w:jc w:val="left"/>
      </w:pPr>
      <w:r>
        <w:t>En el caso de seleccionar en el menú principal el ámbito delegado del cual se encuentra el usuario, la pantalla que le aparecerá será la siguiente:</w:t>
      </w:r>
    </w:p>
    <w:p w:rsidR="00CE65FF" w:rsidRDefault="00CE65FF">
      <w:pPr>
        <w:suppressAutoHyphens w:val="0"/>
        <w:jc w:val="left"/>
      </w:pPr>
    </w:p>
    <w:p w:rsidR="00CE65FF" w:rsidRDefault="005B30A5">
      <w:pPr>
        <w:suppressAutoHyphens w:val="0"/>
        <w:jc w:val="left"/>
      </w:pPr>
      <w:r>
        <w:rPr>
          <w:noProof/>
          <w:lang w:eastAsia="es-ES"/>
        </w:rPr>
        <w:lastRenderedPageBreak/>
        <w:drawing>
          <wp:inline distT="0" distB="0" distL="0" distR="0" wp14:anchorId="487BB241" wp14:editId="4C725622">
            <wp:extent cx="5612130" cy="3676015"/>
            <wp:effectExtent l="0" t="0" r="0" b="0"/>
            <wp:docPr id="50" name="Imagen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n 84"/>
                    <pic:cNvPicPr>
                      <a:picLocks noChangeAspect="1" noChangeArrowheads="1"/>
                    </pic:cNvPicPr>
                  </pic:nvPicPr>
                  <pic:blipFill>
                    <a:blip r:embed="rId58"/>
                    <a:stretch>
                      <a:fillRect/>
                    </a:stretch>
                  </pic:blipFill>
                  <pic:spPr bwMode="auto">
                    <a:xfrm>
                      <a:off x="0" y="0"/>
                      <a:ext cx="5612130" cy="3676015"/>
                    </a:xfrm>
                    <a:prstGeom prst="rect">
                      <a:avLst/>
                    </a:prstGeom>
                  </pic:spPr>
                </pic:pic>
              </a:graphicData>
            </a:graphic>
          </wp:inline>
        </w:drawing>
      </w:r>
    </w:p>
    <w:p w:rsidR="00CE65FF" w:rsidRDefault="00CE65FF">
      <w:pPr>
        <w:suppressAutoHyphens w:val="0"/>
        <w:jc w:val="left"/>
      </w:pPr>
    </w:p>
    <w:p w:rsidR="00CE65FF" w:rsidRDefault="005B30A5">
      <w:pPr>
        <w:suppressAutoHyphens w:val="0"/>
        <w:jc w:val="left"/>
      </w:pPr>
      <w:r>
        <w:t>Esta pantalla inicial que se presenta es igual que si el usuario se encontrará en su ámbito,</w:t>
      </w:r>
      <w:r>
        <w:t xml:space="preserve"> en lugar del delegado. La novedad es que se dará la opción de consultar los turnos del ámbito raíz (padre).</w:t>
      </w:r>
    </w:p>
    <w:p w:rsidR="00CE65FF" w:rsidRDefault="00CE65FF">
      <w:pPr>
        <w:suppressAutoHyphens w:val="0"/>
        <w:jc w:val="left"/>
      </w:pPr>
    </w:p>
    <w:p w:rsidR="00CE65FF" w:rsidRDefault="005B30A5">
      <w:pPr>
        <w:suppressAutoHyphens w:val="0"/>
        <w:jc w:val="left"/>
      </w:pPr>
      <w:r>
        <w:t>Al pulsar el botón de consultar turnos del ámbito padre aparecerá la siguiente pantalla.</w:t>
      </w:r>
    </w:p>
    <w:p w:rsidR="00CE65FF" w:rsidRDefault="00CE65FF">
      <w:pPr>
        <w:suppressAutoHyphens w:val="0"/>
        <w:jc w:val="left"/>
      </w:pPr>
    </w:p>
    <w:p w:rsidR="00CE65FF" w:rsidRDefault="005B30A5">
      <w:pPr>
        <w:suppressAutoHyphens w:val="0"/>
        <w:jc w:val="left"/>
      </w:pPr>
      <w:r>
        <w:rPr>
          <w:noProof/>
          <w:lang w:eastAsia="es-ES"/>
        </w:rPr>
        <w:drawing>
          <wp:inline distT="0" distB="0" distL="0" distR="0" wp14:anchorId="595F2D1E" wp14:editId="3352BEC7">
            <wp:extent cx="5612130" cy="3520440"/>
            <wp:effectExtent l="0" t="0" r="0" b="0"/>
            <wp:docPr id="51" name="Imagen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n 93"/>
                    <pic:cNvPicPr>
                      <a:picLocks noChangeAspect="1" noChangeArrowheads="1"/>
                    </pic:cNvPicPr>
                  </pic:nvPicPr>
                  <pic:blipFill>
                    <a:blip r:embed="rId59"/>
                    <a:stretch>
                      <a:fillRect/>
                    </a:stretch>
                  </pic:blipFill>
                  <pic:spPr bwMode="auto">
                    <a:xfrm>
                      <a:off x="0" y="0"/>
                      <a:ext cx="5612130" cy="3520440"/>
                    </a:xfrm>
                    <a:prstGeom prst="rect">
                      <a:avLst/>
                    </a:prstGeom>
                  </pic:spPr>
                </pic:pic>
              </a:graphicData>
            </a:graphic>
          </wp:inline>
        </w:drawing>
      </w:r>
    </w:p>
    <w:p w:rsidR="00CE65FF" w:rsidRDefault="00CE65FF">
      <w:pPr>
        <w:suppressAutoHyphens w:val="0"/>
        <w:jc w:val="left"/>
      </w:pPr>
    </w:p>
    <w:p w:rsidR="00CE65FF" w:rsidRDefault="005B30A5">
      <w:pPr>
        <w:suppressAutoHyphens w:val="0"/>
        <w:jc w:val="left"/>
      </w:pPr>
      <w:r>
        <w:t xml:space="preserve">Donde se pueden ver las opciones de: </w:t>
      </w:r>
    </w:p>
    <w:p w:rsidR="00CE65FF" w:rsidRDefault="005B30A5">
      <w:pPr>
        <w:suppressAutoHyphens w:val="0"/>
        <w:jc w:val="left"/>
      </w:pPr>
      <w:r>
        <w:rPr>
          <w:noProof/>
          <w:lang w:eastAsia="es-ES"/>
        </w:rPr>
        <w:lastRenderedPageBreak/>
        <w:drawing>
          <wp:inline distT="0" distB="0" distL="0" distR="0" wp14:anchorId="086D9AD5" wp14:editId="6FD99C3E">
            <wp:extent cx="685800" cy="428625"/>
            <wp:effectExtent l="0" t="0" r="0" b="0"/>
            <wp:docPr id="52" name="Imagen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n 100"/>
                    <pic:cNvPicPr>
                      <a:picLocks noChangeAspect="1" noChangeArrowheads="1"/>
                    </pic:cNvPicPr>
                  </pic:nvPicPr>
                  <pic:blipFill>
                    <a:blip r:embed="rId60"/>
                    <a:stretch>
                      <a:fillRect/>
                    </a:stretch>
                  </pic:blipFill>
                  <pic:spPr bwMode="auto">
                    <a:xfrm>
                      <a:off x="0" y="0"/>
                      <a:ext cx="685800" cy="428625"/>
                    </a:xfrm>
                    <a:prstGeom prst="rect">
                      <a:avLst/>
                    </a:prstGeom>
                  </pic:spPr>
                </pic:pic>
              </a:graphicData>
            </a:graphic>
          </wp:inline>
        </w:drawing>
      </w:r>
    </w:p>
    <w:p w:rsidR="00CE65FF" w:rsidRDefault="005B30A5">
      <w:pPr>
        <w:pStyle w:val="Prrafodelista"/>
        <w:numPr>
          <w:ilvl w:val="0"/>
          <w:numId w:val="45"/>
        </w:numPr>
        <w:suppressAutoHyphens w:val="0"/>
        <w:jc w:val="left"/>
      </w:pPr>
      <w:r>
        <w:t>Editar Al pin</w:t>
      </w:r>
      <w:r>
        <w:t>char en la imagen de editar, se cargará una pantalla igual que la de modificar, pero con sólo la posibilidad de consultar, no permite modificar.</w:t>
      </w:r>
    </w:p>
    <w:p w:rsidR="00CE65FF" w:rsidRDefault="005B30A5">
      <w:pPr>
        <w:suppressAutoHyphens w:val="0"/>
        <w:ind w:left="360"/>
        <w:jc w:val="left"/>
      </w:pPr>
      <w:r>
        <w:rPr>
          <w:noProof/>
          <w:lang w:eastAsia="es-ES"/>
        </w:rPr>
        <w:drawing>
          <wp:inline distT="0" distB="0" distL="0" distR="0" wp14:anchorId="0A4BDF94" wp14:editId="1BCCD75B">
            <wp:extent cx="5612130" cy="4810125"/>
            <wp:effectExtent l="0" t="0" r="0" b="0"/>
            <wp:docPr id="53" name="Imagen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n 104"/>
                    <pic:cNvPicPr>
                      <a:picLocks noChangeAspect="1" noChangeArrowheads="1"/>
                    </pic:cNvPicPr>
                  </pic:nvPicPr>
                  <pic:blipFill>
                    <a:blip r:embed="rId61"/>
                    <a:stretch>
                      <a:fillRect/>
                    </a:stretch>
                  </pic:blipFill>
                  <pic:spPr bwMode="auto">
                    <a:xfrm>
                      <a:off x="0" y="0"/>
                      <a:ext cx="5612130" cy="4810125"/>
                    </a:xfrm>
                    <a:prstGeom prst="rect">
                      <a:avLst/>
                    </a:prstGeom>
                  </pic:spPr>
                </pic:pic>
              </a:graphicData>
            </a:graphic>
          </wp:inline>
        </w:drawing>
      </w:r>
    </w:p>
    <w:p w:rsidR="00CE65FF" w:rsidRDefault="00CE65FF">
      <w:pPr>
        <w:suppressAutoHyphens w:val="0"/>
        <w:jc w:val="left"/>
      </w:pPr>
    </w:p>
    <w:p w:rsidR="00CE65FF" w:rsidRDefault="005B30A5">
      <w:pPr>
        <w:pStyle w:val="Prrafodelista"/>
        <w:numPr>
          <w:ilvl w:val="0"/>
          <w:numId w:val="45"/>
        </w:numPr>
        <w:suppressAutoHyphens w:val="0"/>
        <w:jc w:val="left"/>
      </w:pPr>
      <w:r>
        <w:t xml:space="preserve">Copiar. En el caso de que el usuario pulsará sobre la imagen de copiar </w:t>
      </w:r>
      <w:r>
        <w:rPr>
          <w:noProof/>
          <w:lang w:eastAsia="es-ES"/>
        </w:rPr>
        <w:drawing>
          <wp:inline distT="0" distB="0" distL="0" distR="0" wp14:anchorId="1C6E8671" wp14:editId="5728625C">
            <wp:extent cx="238125" cy="190500"/>
            <wp:effectExtent l="0" t="0" r="0" b="0"/>
            <wp:docPr id="54" name="Imagen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n 106"/>
                    <pic:cNvPicPr>
                      <a:picLocks noChangeAspect="1" noChangeArrowheads="1"/>
                    </pic:cNvPicPr>
                  </pic:nvPicPr>
                  <pic:blipFill>
                    <a:blip r:embed="rId62"/>
                    <a:stretch>
                      <a:fillRect/>
                    </a:stretch>
                  </pic:blipFill>
                  <pic:spPr bwMode="auto">
                    <a:xfrm>
                      <a:off x="0" y="0"/>
                      <a:ext cx="238125" cy="190500"/>
                    </a:xfrm>
                    <a:prstGeom prst="rect">
                      <a:avLst/>
                    </a:prstGeom>
                  </pic:spPr>
                </pic:pic>
              </a:graphicData>
            </a:graphic>
          </wp:inline>
        </w:drawing>
      </w:r>
      <w:r>
        <w:t xml:space="preserve"> se copiarán los turnos del ámbito p</w:t>
      </w:r>
      <w:r>
        <w:t xml:space="preserve">adre en el ámbito delegado, en el que se encuentra el usuario. </w:t>
      </w:r>
    </w:p>
    <w:p w:rsidR="00CE65FF" w:rsidRDefault="00CE65FF">
      <w:pPr>
        <w:pStyle w:val="Prrafodelista"/>
        <w:suppressAutoHyphens w:val="0"/>
        <w:ind w:left="720"/>
        <w:jc w:val="left"/>
      </w:pPr>
    </w:p>
    <w:p w:rsidR="00CE65FF" w:rsidRDefault="005B30A5">
      <w:pPr>
        <w:suppressAutoHyphens w:val="0"/>
        <w:ind w:left="360"/>
        <w:jc w:val="left"/>
      </w:pPr>
      <w:r>
        <w:t xml:space="preserve"> </w:t>
      </w:r>
    </w:p>
    <w:p w:rsidR="00CE65FF" w:rsidRDefault="005B30A5">
      <w:pPr>
        <w:pStyle w:val="Ttulo21"/>
        <w:rPr>
          <w:color w:val="004586"/>
          <w:szCs w:val="32"/>
        </w:rPr>
      </w:pPr>
      <w:bookmarkStart w:id="38" w:name="_Toc136246245"/>
      <w:r>
        <w:rPr>
          <w:color w:val="004586"/>
          <w:szCs w:val="32"/>
        </w:rPr>
        <w:t>Unidades</w:t>
      </w:r>
      <w:bookmarkEnd w:id="38"/>
    </w:p>
    <w:p w:rsidR="00CE65FF" w:rsidRDefault="00CE65FF"/>
    <w:p w:rsidR="00CE65FF" w:rsidRDefault="005B30A5">
      <w:r>
        <w:t xml:space="preserve">Este apartado permite introducir unidades administrativas que no estén recogidas en el Directorio Común de Unidades (DIR3) para su asignación a personal del organismo. Su </w:t>
      </w:r>
      <w:r>
        <w:t>funcionamiento es similar al de edificios, explicado anteriormente.</w:t>
      </w:r>
    </w:p>
    <w:p w:rsidR="00CE65FF" w:rsidRDefault="00CE65FF"/>
    <w:p w:rsidR="00CE65FF" w:rsidRDefault="005B30A5">
      <w:pPr>
        <w:rPr>
          <w:lang w:eastAsia="es-ES"/>
        </w:rPr>
      </w:pPr>
      <w:r>
        <w:rPr>
          <w:noProof/>
          <w:lang w:eastAsia="es-ES"/>
        </w:rPr>
        <w:lastRenderedPageBreak/>
        <w:drawing>
          <wp:anchor distT="0" distB="0" distL="0" distR="0" simplePos="0" relativeHeight="244" behindDoc="0" locked="0" layoutInCell="0" allowOverlap="1" wp14:anchorId="43523DEF" wp14:editId="451EE3D9">
            <wp:simplePos x="0" y="0"/>
            <wp:positionH relativeFrom="column">
              <wp:align>center</wp:align>
            </wp:positionH>
            <wp:positionV relativeFrom="paragraph">
              <wp:posOffset>635</wp:posOffset>
            </wp:positionV>
            <wp:extent cx="5715000" cy="3237865"/>
            <wp:effectExtent l="0" t="0" r="0" b="0"/>
            <wp:wrapSquare wrapText="bothSides"/>
            <wp:docPr id="55" name="gráficos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gráficos28"/>
                    <pic:cNvPicPr>
                      <a:picLocks noChangeAspect="1" noChangeArrowheads="1"/>
                    </pic:cNvPicPr>
                  </pic:nvPicPr>
                  <pic:blipFill>
                    <a:blip r:embed="rId63"/>
                    <a:stretch>
                      <a:fillRect/>
                    </a:stretch>
                  </pic:blipFill>
                  <pic:spPr bwMode="auto">
                    <a:xfrm>
                      <a:off x="0" y="0"/>
                      <a:ext cx="5715000" cy="3237865"/>
                    </a:xfrm>
                    <a:prstGeom prst="rect">
                      <a:avLst/>
                    </a:prstGeom>
                  </pic:spPr>
                </pic:pic>
              </a:graphicData>
            </a:graphic>
          </wp:anchor>
        </w:drawing>
      </w:r>
    </w:p>
    <w:p w:rsidR="00CE65FF" w:rsidRDefault="00CE65FF"/>
    <w:p w:rsidR="00CE65FF" w:rsidRDefault="005B30A5">
      <w:r>
        <w:t>Al pulsar sobre el botón “Nueva unidad” se mostrará la pantalla de alta para introducir los datos de la misma:</w:t>
      </w:r>
    </w:p>
    <w:p w:rsidR="00CE65FF" w:rsidRDefault="005B30A5">
      <w:pPr>
        <w:rPr>
          <w:lang w:eastAsia="es-ES"/>
        </w:rPr>
      </w:pPr>
      <w:r>
        <w:rPr>
          <w:noProof/>
          <w:lang w:eastAsia="es-ES"/>
        </w:rPr>
        <w:drawing>
          <wp:anchor distT="0" distB="0" distL="0" distR="0" simplePos="0" relativeHeight="245" behindDoc="0" locked="0" layoutInCell="0" allowOverlap="1" wp14:anchorId="4D17D67F" wp14:editId="268C97BC">
            <wp:simplePos x="0" y="0"/>
            <wp:positionH relativeFrom="column">
              <wp:align>center</wp:align>
            </wp:positionH>
            <wp:positionV relativeFrom="paragraph">
              <wp:posOffset>635</wp:posOffset>
            </wp:positionV>
            <wp:extent cx="5715000" cy="1735455"/>
            <wp:effectExtent l="0" t="0" r="0" b="0"/>
            <wp:wrapSquare wrapText="bothSides"/>
            <wp:docPr id="56" name="gráficos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gráficos29"/>
                    <pic:cNvPicPr>
                      <a:picLocks noChangeAspect="1" noChangeArrowheads="1"/>
                    </pic:cNvPicPr>
                  </pic:nvPicPr>
                  <pic:blipFill>
                    <a:blip r:embed="rId64"/>
                    <a:stretch>
                      <a:fillRect/>
                    </a:stretch>
                  </pic:blipFill>
                  <pic:spPr bwMode="auto">
                    <a:xfrm>
                      <a:off x="0" y="0"/>
                      <a:ext cx="5715000" cy="1735455"/>
                    </a:xfrm>
                    <a:prstGeom prst="rect">
                      <a:avLst/>
                    </a:prstGeom>
                  </pic:spPr>
                </pic:pic>
              </a:graphicData>
            </a:graphic>
          </wp:anchor>
        </w:drawing>
      </w:r>
    </w:p>
    <w:p w:rsidR="00CE65FF" w:rsidRDefault="00CE65FF"/>
    <w:p w:rsidR="00CE65FF" w:rsidRDefault="005B30A5">
      <w:r>
        <w:t xml:space="preserve">Una vez introducida, es posible asociarla con una unidad padre usando </w:t>
      </w:r>
      <w:r>
        <w:t>un sistema predictivo similar al municipio en el caso de los edificios.</w:t>
      </w:r>
    </w:p>
    <w:p w:rsidR="00CE65FF" w:rsidRDefault="00CE65FF">
      <w:pPr>
        <w:suppressAutoHyphens w:val="0"/>
        <w:jc w:val="left"/>
        <w:rPr>
          <w:b/>
          <w:sz w:val="40"/>
          <w:szCs w:val="40"/>
        </w:rPr>
      </w:pPr>
    </w:p>
    <w:p w:rsidR="00CE65FF" w:rsidRDefault="005B30A5">
      <w:pPr>
        <w:pStyle w:val="Ttulo21"/>
        <w:rPr>
          <w:color w:val="004586"/>
          <w:szCs w:val="32"/>
        </w:rPr>
      </w:pPr>
      <w:bookmarkStart w:id="39" w:name="_Toc136246246"/>
      <w:r>
        <w:rPr>
          <w:color w:val="004586"/>
          <w:szCs w:val="32"/>
        </w:rPr>
        <w:t>Histórico vacaciones</w:t>
      </w:r>
      <w:bookmarkEnd w:id="39"/>
    </w:p>
    <w:p w:rsidR="00CE65FF" w:rsidRDefault="00CE65FF">
      <w:pPr>
        <w:suppressAutoHyphens w:val="0"/>
        <w:jc w:val="left"/>
        <w:rPr>
          <w:b/>
          <w:sz w:val="40"/>
          <w:szCs w:val="40"/>
        </w:rPr>
      </w:pPr>
    </w:p>
    <w:p w:rsidR="00CE65FF" w:rsidRDefault="005B30A5">
      <w:pPr>
        <w:suppressAutoHyphens w:val="0"/>
        <w:jc w:val="left"/>
      </w:pPr>
      <w:r>
        <w:t>Desde este punto de menú ‘Histórico de vacaciones’ tenemos acceso a los datos de los días disfr</w:t>
      </w:r>
      <w:r>
        <w:t>u</w:t>
      </w:r>
      <w:r>
        <w:t>tados, días totales, junto al ejercicio correspondiente de cada u</w:t>
      </w:r>
      <w:r>
        <w:t xml:space="preserve">no de los usuarios del ámbito en el que nos encontremos. </w:t>
      </w:r>
    </w:p>
    <w:p w:rsidR="00CE65FF" w:rsidRDefault="005B30A5">
      <w:pPr>
        <w:suppressAutoHyphens w:val="0"/>
        <w:jc w:val="left"/>
      </w:pPr>
      <w:r>
        <w:t>Al pulsar en ‘Histórico vacaciones’ la primera pantalla con la que nos encontramos es la del listado de histórico de vacaciones.</w:t>
      </w:r>
    </w:p>
    <w:p w:rsidR="00CE65FF" w:rsidRDefault="00CE65FF">
      <w:pPr>
        <w:suppressAutoHyphens w:val="0"/>
        <w:jc w:val="left"/>
      </w:pPr>
    </w:p>
    <w:p w:rsidR="00CE65FF" w:rsidRDefault="005B30A5">
      <w:pPr>
        <w:suppressAutoHyphens w:val="0"/>
        <w:jc w:val="left"/>
      </w:pPr>
      <w:r>
        <w:rPr>
          <w:noProof/>
          <w:lang w:eastAsia="es-ES"/>
        </w:rPr>
        <w:lastRenderedPageBreak/>
        <w:drawing>
          <wp:inline distT="0" distB="0" distL="0" distR="0" wp14:anchorId="7AA5D9B7" wp14:editId="479E3A31">
            <wp:extent cx="5612130" cy="5187315"/>
            <wp:effectExtent l="0" t="0" r="0" b="0"/>
            <wp:docPr id="57"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n 51"/>
                    <pic:cNvPicPr>
                      <a:picLocks noChangeAspect="1" noChangeArrowheads="1"/>
                    </pic:cNvPicPr>
                  </pic:nvPicPr>
                  <pic:blipFill>
                    <a:blip r:embed="rId65"/>
                    <a:stretch>
                      <a:fillRect/>
                    </a:stretch>
                  </pic:blipFill>
                  <pic:spPr bwMode="auto">
                    <a:xfrm>
                      <a:off x="0" y="0"/>
                      <a:ext cx="5612130" cy="5187315"/>
                    </a:xfrm>
                    <a:prstGeom prst="rect">
                      <a:avLst/>
                    </a:prstGeom>
                  </pic:spPr>
                </pic:pic>
              </a:graphicData>
            </a:graphic>
          </wp:inline>
        </w:drawing>
      </w:r>
    </w:p>
    <w:p w:rsidR="00CE65FF" w:rsidRDefault="00CE65FF">
      <w:pPr>
        <w:suppressAutoHyphens w:val="0"/>
        <w:jc w:val="left"/>
      </w:pPr>
    </w:p>
    <w:p w:rsidR="00CE65FF" w:rsidRDefault="005B30A5">
      <w:pPr>
        <w:suppressAutoHyphens w:val="0"/>
        <w:jc w:val="left"/>
      </w:pPr>
      <w:r>
        <w:t xml:space="preserve">Consta de dos partes una para filtrar en las búsquedas, pudiendo </w:t>
      </w:r>
      <w:r>
        <w:t>aquí filtrar por DNI / NIE o por nombre y apellidos, en la tabla de abajo visualizamos el listado con los resultados.</w:t>
      </w:r>
    </w:p>
    <w:p w:rsidR="00CE65FF" w:rsidRDefault="00CE65FF">
      <w:pPr>
        <w:suppressAutoHyphens w:val="0"/>
        <w:jc w:val="left"/>
      </w:pPr>
    </w:p>
    <w:p w:rsidR="00CE65FF" w:rsidRDefault="005B30A5">
      <w:pPr>
        <w:suppressAutoHyphens w:val="0"/>
        <w:jc w:val="left"/>
      </w:pPr>
      <w:r>
        <w:t>Para cada uno de los registros tenemos dos opciones, editar el registro seleccionado o eliminarlo:</w:t>
      </w:r>
    </w:p>
    <w:p w:rsidR="00CE65FF" w:rsidRDefault="00CE65FF">
      <w:pPr>
        <w:suppressAutoHyphens w:val="0"/>
        <w:jc w:val="left"/>
      </w:pPr>
    </w:p>
    <w:p w:rsidR="00CE65FF" w:rsidRDefault="005B30A5">
      <w:pPr>
        <w:suppressAutoHyphens w:val="0"/>
        <w:jc w:val="left"/>
      </w:pPr>
      <w:r>
        <w:rPr>
          <w:noProof/>
          <w:lang w:eastAsia="es-ES"/>
        </w:rPr>
        <w:drawing>
          <wp:inline distT="0" distB="0" distL="0" distR="0" wp14:anchorId="1C2B3542" wp14:editId="40A6D515">
            <wp:extent cx="5612130" cy="896620"/>
            <wp:effectExtent l="0" t="0" r="0" b="0"/>
            <wp:docPr id="58" name="Imagen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n 165"/>
                    <pic:cNvPicPr>
                      <a:picLocks noChangeAspect="1" noChangeArrowheads="1"/>
                    </pic:cNvPicPr>
                  </pic:nvPicPr>
                  <pic:blipFill>
                    <a:blip r:embed="rId66"/>
                    <a:stretch>
                      <a:fillRect/>
                    </a:stretch>
                  </pic:blipFill>
                  <pic:spPr bwMode="auto">
                    <a:xfrm>
                      <a:off x="0" y="0"/>
                      <a:ext cx="5612130" cy="896620"/>
                    </a:xfrm>
                    <a:prstGeom prst="rect">
                      <a:avLst/>
                    </a:prstGeom>
                  </pic:spPr>
                </pic:pic>
              </a:graphicData>
            </a:graphic>
          </wp:inline>
        </w:drawing>
      </w:r>
    </w:p>
    <w:p w:rsidR="00CE65FF" w:rsidRDefault="00CE65FF">
      <w:pPr>
        <w:suppressAutoHyphens w:val="0"/>
        <w:jc w:val="left"/>
      </w:pPr>
    </w:p>
    <w:p w:rsidR="00CE65FF" w:rsidRDefault="005B30A5">
      <w:pPr>
        <w:suppressAutoHyphens w:val="0"/>
        <w:jc w:val="left"/>
      </w:pPr>
      <w:r>
        <w:t xml:space="preserve">El borrado (icono de la papelera) </w:t>
      </w:r>
      <w:r>
        <w:t>procede a ejecutar un borrado físico del registro en la tabla, si pu</w:t>
      </w:r>
      <w:r>
        <w:t>l</w:t>
      </w:r>
      <w:r>
        <w:t>sando en el icono editar se nos redirige a la siguiente pantalla:</w:t>
      </w:r>
    </w:p>
    <w:p w:rsidR="00CE65FF" w:rsidRDefault="00CE65FF">
      <w:pPr>
        <w:suppressAutoHyphens w:val="0"/>
        <w:jc w:val="left"/>
      </w:pPr>
    </w:p>
    <w:p w:rsidR="00CE65FF" w:rsidRDefault="005B30A5">
      <w:pPr>
        <w:suppressAutoHyphens w:val="0"/>
        <w:jc w:val="left"/>
      </w:pPr>
      <w:r>
        <w:rPr>
          <w:noProof/>
          <w:lang w:eastAsia="es-ES"/>
        </w:rPr>
        <w:lastRenderedPageBreak/>
        <w:drawing>
          <wp:inline distT="0" distB="0" distL="0" distR="0" wp14:anchorId="5B4951A1" wp14:editId="26CD86E0">
            <wp:extent cx="5612130" cy="3878580"/>
            <wp:effectExtent l="0" t="0" r="0" b="0"/>
            <wp:docPr id="59" name="Imagen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n 166"/>
                    <pic:cNvPicPr>
                      <a:picLocks noChangeAspect="1" noChangeArrowheads="1"/>
                    </pic:cNvPicPr>
                  </pic:nvPicPr>
                  <pic:blipFill>
                    <a:blip r:embed="rId67"/>
                    <a:stretch>
                      <a:fillRect/>
                    </a:stretch>
                  </pic:blipFill>
                  <pic:spPr bwMode="auto">
                    <a:xfrm>
                      <a:off x="0" y="0"/>
                      <a:ext cx="5612130" cy="3878580"/>
                    </a:xfrm>
                    <a:prstGeom prst="rect">
                      <a:avLst/>
                    </a:prstGeom>
                  </pic:spPr>
                </pic:pic>
              </a:graphicData>
            </a:graphic>
          </wp:inline>
        </w:drawing>
      </w:r>
    </w:p>
    <w:p w:rsidR="00CE65FF" w:rsidRDefault="00CE65FF">
      <w:pPr>
        <w:suppressAutoHyphens w:val="0"/>
        <w:jc w:val="left"/>
      </w:pPr>
    </w:p>
    <w:p w:rsidR="00CE65FF" w:rsidRDefault="005B30A5">
      <w:pPr>
        <w:suppressAutoHyphens w:val="0"/>
        <w:jc w:val="left"/>
      </w:pPr>
      <w:r>
        <w:t>Aquí podemos modificar los valores para cada uno de los campos ‘Días’, siendo de obligado cumpl</w:t>
      </w:r>
      <w:r>
        <w:t>i</w:t>
      </w:r>
      <w:r>
        <w:t xml:space="preserve">mento, así como el </w:t>
      </w:r>
      <w:r>
        <w:t>desplegable para el ejercicio. En caso de quedar alguno de los campos en blanco se mostraría por pantalla un mensaje de alerta indicándonos que debemos introducir  un número de días.</w:t>
      </w:r>
    </w:p>
    <w:p w:rsidR="00CE65FF" w:rsidRDefault="00CE65FF">
      <w:pPr>
        <w:suppressAutoHyphens w:val="0"/>
        <w:jc w:val="left"/>
      </w:pPr>
    </w:p>
    <w:p w:rsidR="00CE65FF" w:rsidRDefault="005B30A5">
      <w:pPr>
        <w:suppressAutoHyphens w:val="0"/>
        <w:jc w:val="left"/>
      </w:pPr>
      <w:r>
        <w:rPr>
          <w:noProof/>
          <w:lang w:eastAsia="es-ES"/>
        </w:rPr>
        <w:lastRenderedPageBreak/>
        <w:drawing>
          <wp:inline distT="0" distB="0" distL="0" distR="0" wp14:anchorId="35BBFCBE" wp14:editId="07DBD5CD">
            <wp:extent cx="5612130" cy="4356100"/>
            <wp:effectExtent l="0" t="0" r="0" b="0"/>
            <wp:docPr id="60" name="Imagen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n 175"/>
                    <pic:cNvPicPr>
                      <a:picLocks noChangeAspect="1" noChangeArrowheads="1"/>
                    </pic:cNvPicPr>
                  </pic:nvPicPr>
                  <pic:blipFill>
                    <a:blip r:embed="rId68"/>
                    <a:stretch>
                      <a:fillRect/>
                    </a:stretch>
                  </pic:blipFill>
                  <pic:spPr bwMode="auto">
                    <a:xfrm>
                      <a:off x="0" y="0"/>
                      <a:ext cx="5612130" cy="4356100"/>
                    </a:xfrm>
                    <a:prstGeom prst="rect">
                      <a:avLst/>
                    </a:prstGeom>
                  </pic:spPr>
                </pic:pic>
              </a:graphicData>
            </a:graphic>
          </wp:inline>
        </w:drawing>
      </w:r>
    </w:p>
    <w:p w:rsidR="00CE65FF" w:rsidRDefault="00CE65FF">
      <w:pPr>
        <w:suppressAutoHyphens w:val="0"/>
        <w:jc w:val="left"/>
      </w:pPr>
    </w:p>
    <w:p w:rsidR="00CE65FF" w:rsidRDefault="00CE65FF">
      <w:pPr>
        <w:suppressAutoHyphens w:val="0"/>
        <w:jc w:val="left"/>
      </w:pPr>
    </w:p>
    <w:p w:rsidR="00CE65FF" w:rsidRDefault="005B30A5">
      <w:pPr>
        <w:suppressAutoHyphens w:val="0"/>
        <w:jc w:val="left"/>
      </w:pPr>
      <w:r>
        <w:t>Volveríamos a teclear para este campo una cantidad de días igual o m</w:t>
      </w:r>
      <w:r>
        <w:t>ayor a cero, volvemos a gua</w:t>
      </w:r>
      <w:r>
        <w:t>r</w:t>
      </w:r>
      <w:r>
        <w:t>dar y ahora si quedaría correctamente modificado el registro seleccionado, se nos redirige a la pant</w:t>
      </w:r>
      <w:r>
        <w:t>a</w:t>
      </w:r>
      <w:r>
        <w:t>lla del listado histórico de vacaciones en la que visualizaríamos el mensaje de modificación correcta.</w:t>
      </w:r>
    </w:p>
    <w:p w:rsidR="00CE65FF" w:rsidRDefault="00CE65FF">
      <w:pPr>
        <w:suppressAutoHyphens w:val="0"/>
        <w:jc w:val="left"/>
      </w:pPr>
    </w:p>
    <w:p w:rsidR="00CE65FF" w:rsidRDefault="005B30A5">
      <w:pPr>
        <w:suppressAutoHyphens w:val="0"/>
        <w:jc w:val="left"/>
      </w:pPr>
      <w:r>
        <w:rPr>
          <w:noProof/>
          <w:lang w:eastAsia="es-ES"/>
        </w:rPr>
        <w:lastRenderedPageBreak/>
        <w:drawing>
          <wp:inline distT="0" distB="0" distL="0" distR="0" wp14:anchorId="17A5C59C" wp14:editId="4D9AA49F">
            <wp:extent cx="5612130" cy="5819775"/>
            <wp:effectExtent l="0" t="0" r="0" b="0"/>
            <wp:docPr id="61" name="Imagen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n 169"/>
                    <pic:cNvPicPr>
                      <a:picLocks noChangeAspect="1" noChangeArrowheads="1"/>
                    </pic:cNvPicPr>
                  </pic:nvPicPr>
                  <pic:blipFill>
                    <a:blip r:embed="rId69"/>
                    <a:stretch>
                      <a:fillRect/>
                    </a:stretch>
                  </pic:blipFill>
                  <pic:spPr bwMode="auto">
                    <a:xfrm>
                      <a:off x="0" y="0"/>
                      <a:ext cx="5612130" cy="5819775"/>
                    </a:xfrm>
                    <a:prstGeom prst="rect">
                      <a:avLst/>
                    </a:prstGeom>
                  </pic:spPr>
                </pic:pic>
              </a:graphicData>
            </a:graphic>
          </wp:inline>
        </w:drawing>
      </w:r>
    </w:p>
    <w:p w:rsidR="00CE65FF" w:rsidRDefault="00CE65FF">
      <w:pPr>
        <w:suppressAutoHyphens w:val="0"/>
        <w:jc w:val="left"/>
      </w:pPr>
    </w:p>
    <w:p w:rsidR="00CE65FF" w:rsidRDefault="00CE65FF">
      <w:pPr>
        <w:suppressAutoHyphens w:val="0"/>
        <w:jc w:val="left"/>
      </w:pPr>
    </w:p>
    <w:p w:rsidR="00CE65FF" w:rsidRDefault="005B30A5">
      <w:pPr>
        <w:suppressAutoHyphens w:val="0"/>
        <w:jc w:val="left"/>
      </w:pPr>
      <w:r>
        <w:t>En la parte superio</w:t>
      </w:r>
      <w:r>
        <w:t>r de la pantalla nos encontramos con el botón ‘Alta histórico vacaciones’ :</w:t>
      </w:r>
    </w:p>
    <w:p w:rsidR="00CE65FF" w:rsidRDefault="00CE65FF">
      <w:pPr>
        <w:suppressAutoHyphens w:val="0"/>
        <w:jc w:val="left"/>
      </w:pPr>
    </w:p>
    <w:p w:rsidR="00CE65FF" w:rsidRDefault="005B30A5">
      <w:pPr>
        <w:suppressAutoHyphens w:val="0"/>
        <w:jc w:val="left"/>
      </w:pPr>
      <w:r>
        <w:rPr>
          <w:noProof/>
          <w:lang w:eastAsia="es-ES"/>
        </w:rPr>
        <w:drawing>
          <wp:inline distT="0" distB="0" distL="0" distR="0" wp14:anchorId="40AA5562" wp14:editId="619A6079">
            <wp:extent cx="5612130" cy="1864995"/>
            <wp:effectExtent l="0" t="0" r="0" b="0"/>
            <wp:docPr id="62" name="Imagen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n 170"/>
                    <pic:cNvPicPr>
                      <a:picLocks noChangeAspect="1" noChangeArrowheads="1"/>
                    </pic:cNvPicPr>
                  </pic:nvPicPr>
                  <pic:blipFill>
                    <a:blip r:embed="rId70"/>
                    <a:stretch>
                      <a:fillRect/>
                    </a:stretch>
                  </pic:blipFill>
                  <pic:spPr bwMode="auto">
                    <a:xfrm>
                      <a:off x="0" y="0"/>
                      <a:ext cx="5612130" cy="1864995"/>
                    </a:xfrm>
                    <a:prstGeom prst="rect">
                      <a:avLst/>
                    </a:prstGeom>
                  </pic:spPr>
                </pic:pic>
              </a:graphicData>
            </a:graphic>
          </wp:inline>
        </w:drawing>
      </w:r>
    </w:p>
    <w:p w:rsidR="00CE65FF" w:rsidRDefault="00CE65FF">
      <w:pPr>
        <w:suppressAutoHyphens w:val="0"/>
        <w:jc w:val="left"/>
      </w:pPr>
    </w:p>
    <w:p w:rsidR="00CE65FF" w:rsidRDefault="005B30A5">
      <w:pPr>
        <w:suppressAutoHyphens w:val="0"/>
        <w:jc w:val="left"/>
      </w:pPr>
      <w:r>
        <w:lastRenderedPageBreak/>
        <w:t>Pulsando en el navegamos hacia el formulario para dar de alta un nuevo registro en el histórico de vacaciones:</w:t>
      </w:r>
    </w:p>
    <w:p w:rsidR="00CE65FF" w:rsidRDefault="00CE65FF">
      <w:pPr>
        <w:suppressAutoHyphens w:val="0"/>
        <w:jc w:val="left"/>
      </w:pPr>
    </w:p>
    <w:p w:rsidR="00CE65FF" w:rsidRDefault="005B30A5">
      <w:pPr>
        <w:suppressAutoHyphens w:val="0"/>
        <w:jc w:val="left"/>
      </w:pPr>
      <w:r>
        <w:rPr>
          <w:noProof/>
          <w:lang w:eastAsia="es-ES"/>
        </w:rPr>
        <w:drawing>
          <wp:inline distT="0" distB="0" distL="0" distR="0" wp14:anchorId="7A73F3EB" wp14:editId="4D618923">
            <wp:extent cx="5612130" cy="3869055"/>
            <wp:effectExtent l="0" t="0" r="0" b="0"/>
            <wp:docPr id="63" name="Imagen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n 171"/>
                    <pic:cNvPicPr>
                      <a:picLocks noChangeAspect="1" noChangeArrowheads="1"/>
                    </pic:cNvPicPr>
                  </pic:nvPicPr>
                  <pic:blipFill>
                    <a:blip r:embed="rId71"/>
                    <a:stretch>
                      <a:fillRect/>
                    </a:stretch>
                  </pic:blipFill>
                  <pic:spPr bwMode="auto">
                    <a:xfrm>
                      <a:off x="0" y="0"/>
                      <a:ext cx="5612130" cy="3869055"/>
                    </a:xfrm>
                    <a:prstGeom prst="rect">
                      <a:avLst/>
                    </a:prstGeom>
                  </pic:spPr>
                </pic:pic>
              </a:graphicData>
            </a:graphic>
          </wp:inline>
        </w:drawing>
      </w:r>
    </w:p>
    <w:p w:rsidR="00CE65FF" w:rsidRDefault="00CE65FF">
      <w:pPr>
        <w:suppressAutoHyphens w:val="0"/>
        <w:jc w:val="left"/>
      </w:pPr>
    </w:p>
    <w:p w:rsidR="00CE65FF" w:rsidRDefault="005B30A5">
      <w:pPr>
        <w:suppressAutoHyphens w:val="0"/>
        <w:jc w:val="left"/>
      </w:pPr>
      <w:r>
        <w:t xml:space="preserve">El campo usuario y el resto de campos ‘Días’ son de obligado </w:t>
      </w:r>
      <w:r>
        <w:t>cumplimento. En usuario disponemos de un autocompletado para los DNI / NIE, a medida que vamos tecleando un DNI / NIE la función de autocompletado nos va sugiriendo los resultados que coinciden con lo que vamos escribiendo, mo</w:t>
      </w:r>
      <w:r>
        <w:t>s</w:t>
      </w:r>
      <w:r>
        <w:t>trándonos el DNI / NIE más en</w:t>
      </w:r>
      <w:r>
        <w:t xml:space="preserve"> nombre del usuario:</w:t>
      </w:r>
    </w:p>
    <w:p w:rsidR="00CE65FF" w:rsidRDefault="00CE65FF">
      <w:pPr>
        <w:suppressAutoHyphens w:val="0"/>
        <w:jc w:val="left"/>
      </w:pPr>
    </w:p>
    <w:p w:rsidR="00CE65FF" w:rsidRDefault="005B30A5">
      <w:pPr>
        <w:suppressAutoHyphens w:val="0"/>
        <w:jc w:val="left"/>
      </w:pPr>
      <w:r>
        <w:rPr>
          <w:noProof/>
          <w:lang w:eastAsia="es-ES"/>
        </w:rPr>
        <w:drawing>
          <wp:inline distT="0" distB="0" distL="0" distR="0" wp14:anchorId="31D6ECD7" wp14:editId="1D48C7E1">
            <wp:extent cx="5612130" cy="2978785"/>
            <wp:effectExtent l="0" t="0" r="0" b="0"/>
            <wp:docPr id="64" name="Imagen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n 172"/>
                    <pic:cNvPicPr>
                      <a:picLocks noChangeAspect="1" noChangeArrowheads="1"/>
                    </pic:cNvPicPr>
                  </pic:nvPicPr>
                  <pic:blipFill>
                    <a:blip r:embed="rId72"/>
                    <a:stretch>
                      <a:fillRect/>
                    </a:stretch>
                  </pic:blipFill>
                  <pic:spPr bwMode="auto">
                    <a:xfrm>
                      <a:off x="0" y="0"/>
                      <a:ext cx="5612130" cy="2978785"/>
                    </a:xfrm>
                    <a:prstGeom prst="rect">
                      <a:avLst/>
                    </a:prstGeom>
                  </pic:spPr>
                </pic:pic>
              </a:graphicData>
            </a:graphic>
          </wp:inline>
        </w:drawing>
      </w:r>
    </w:p>
    <w:p w:rsidR="00CE65FF" w:rsidRDefault="00CE65FF">
      <w:pPr>
        <w:suppressAutoHyphens w:val="0"/>
        <w:jc w:val="left"/>
      </w:pPr>
    </w:p>
    <w:p w:rsidR="00CE65FF" w:rsidRDefault="005B30A5">
      <w:pPr>
        <w:suppressAutoHyphens w:val="0"/>
        <w:jc w:val="left"/>
      </w:pPr>
      <w:r>
        <w:lastRenderedPageBreak/>
        <w:t>Una vez que hemos seleccionado un usuario de los que aparecen en la lista (son los del propio á</w:t>
      </w:r>
      <w:r>
        <w:t>m</w:t>
      </w:r>
      <w:r>
        <w:t>b</w:t>
      </w:r>
      <w:r>
        <w:t>i</w:t>
      </w:r>
      <w:r>
        <w:t>to),rellenamos el resto de casillas con los días correspondientes, disfrutados y totales junto con el ejercicio, pulsamos en ‘Guardar</w:t>
      </w:r>
      <w:r>
        <w:t>’ para generar un nuevo registro, que será visible desde la pantalla del listado.</w:t>
      </w:r>
    </w:p>
    <w:p w:rsidR="00CE65FF" w:rsidRDefault="00CE65FF">
      <w:pPr>
        <w:suppressAutoHyphens w:val="0"/>
        <w:jc w:val="left"/>
      </w:pPr>
    </w:p>
    <w:p w:rsidR="00CE65FF" w:rsidRDefault="005B30A5">
      <w:pPr>
        <w:suppressAutoHyphens w:val="0"/>
        <w:jc w:val="left"/>
      </w:pPr>
      <w:r>
        <w:rPr>
          <w:noProof/>
          <w:lang w:eastAsia="es-ES"/>
        </w:rPr>
        <w:drawing>
          <wp:inline distT="0" distB="0" distL="0" distR="0" wp14:anchorId="0C28B911" wp14:editId="115068BE">
            <wp:extent cx="5612130" cy="3495675"/>
            <wp:effectExtent l="0" t="0" r="0" b="0"/>
            <wp:docPr id="65" name="Imagen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n 173"/>
                    <pic:cNvPicPr>
                      <a:picLocks noChangeAspect="1" noChangeArrowheads="1"/>
                    </pic:cNvPicPr>
                  </pic:nvPicPr>
                  <pic:blipFill>
                    <a:blip r:embed="rId73"/>
                    <a:stretch>
                      <a:fillRect/>
                    </a:stretch>
                  </pic:blipFill>
                  <pic:spPr bwMode="auto">
                    <a:xfrm>
                      <a:off x="0" y="0"/>
                      <a:ext cx="5612130" cy="3495675"/>
                    </a:xfrm>
                    <a:prstGeom prst="rect">
                      <a:avLst/>
                    </a:prstGeom>
                  </pic:spPr>
                </pic:pic>
              </a:graphicData>
            </a:graphic>
          </wp:inline>
        </w:drawing>
      </w:r>
    </w:p>
    <w:p w:rsidR="00CE65FF" w:rsidRDefault="00CE65FF">
      <w:pPr>
        <w:suppressAutoHyphens w:val="0"/>
        <w:jc w:val="left"/>
      </w:pPr>
    </w:p>
    <w:p w:rsidR="00CE65FF" w:rsidRDefault="00CE65FF">
      <w:pPr>
        <w:suppressAutoHyphens w:val="0"/>
        <w:jc w:val="left"/>
      </w:pPr>
    </w:p>
    <w:p w:rsidR="00CE65FF" w:rsidRDefault="005B30A5">
      <w:pPr>
        <w:suppressAutoHyphens w:val="0"/>
        <w:jc w:val="left"/>
      </w:pPr>
      <w:r>
        <w:t>Visualización del registro dado de alta anteriormente desde la tabla de resultados del listado:</w:t>
      </w:r>
    </w:p>
    <w:p w:rsidR="00CE65FF" w:rsidRDefault="00CE65FF">
      <w:pPr>
        <w:suppressAutoHyphens w:val="0"/>
        <w:jc w:val="left"/>
      </w:pPr>
    </w:p>
    <w:p w:rsidR="00CE65FF" w:rsidRDefault="005B30A5">
      <w:pPr>
        <w:suppressAutoHyphens w:val="0"/>
        <w:jc w:val="left"/>
      </w:pPr>
      <w:r>
        <w:rPr>
          <w:noProof/>
          <w:lang w:eastAsia="es-ES"/>
        </w:rPr>
        <w:drawing>
          <wp:inline distT="0" distB="0" distL="0" distR="0" wp14:anchorId="54CEF0E7" wp14:editId="21FCAA62">
            <wp:extent cx="5612130" cy="359410"/>
            <wp:effectExtent l="0" t="0" r="0" b="0"/>
            <wp:docPr id="66" name="Imagen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n 174"/>
                    <pic:cNvPicPr>
                      <a:picLocks noChangeAspect="1" noChangeArrowheads="1"/>
                    </pic:cNvPicPr>
                  </pic:nvPicPr>
                  <pic:blipFill>
                    <a:blip r:embed="rId74"/>
                    <a:stretch>
                      <a:fillRect/>
                    </a:stretch>
                  </pic:blipFill>
                  <pic:spPr bwMode="auto">
                    <a:xfrm>
                      <a:off x="0" y="0"/>
                      <a:ext cx="5612130" cy="359410"/>
                    </a:xfrm>
                    <a:prstGeom prst="rect">
                      <a:avLst/>
                    </a:prstGeom>
                  </pic:spPr>
                </pic:pic>
              </a:graphicData>
            </a:graphic>
          </wp:inline>
        </w:drawing>
      </w:r>
    </w:p>
    <w:p w:rsidR="00CE65FF" w:rsidRDefault="00CE65FF">
      <w:pPr>
        <w:suppressAutoHyphens w:val="0"/>
        <w:jc w:val="left"/>
      </w:pPr>
    </w:p>
    <w:p w:rsidR="00CE65FF" w:rsidRDefault="00CE65FF">
      <w:pPr>
        <w:suppressAutoHyphens w:val="0"/>
        <w:jc w:val="left"/>
      </w:pPr>
    </w:p>
    <w:p w:rsidR="00CE65FF" w:rsidRDefault="00CE65FF">
      <w:pPr>
        <w:suppressAutoHyphens w:val="0"/>
        <w:jc w:val="left"/>
      </w:pPr>
    </w:p>
    <w:p w:rsidR="00CE65FF" w:rsidRDefault="00CE65FF">
      <w:pPr>
        <w:suppressAutoHyphens w:val="0"/>
        <w:jc w:val="left"/>
      </w:pPr>
    </w:p>
    <w:p w:rsidR="00CE65FF" w:rsidRDefault="00CE65FF">
      <w:pPr>
        <w:suppressAutoHyphens w:val="0"/>
        <w:jc w:val="left"/>
      </w:pPr>
    </w:p>
    <w:p w:rsidR="00CE65FF" w:rsidRDefault="00CE65FF">
      <w:pPr>
        <w:suppressAutoHyphens w:val="0"/>
        <w:jc w:val="left"/>
      </w:pPr>
    </w:p>
    <w:p w:rsidR="00CE65FF" w:rsidRDefault="00CE65FF">
      <w:pPr>
        <w:suppressAutoHyphens w:val="0"/>
        <w:jc w:val="left"/>
      </w:pPr>
    </w:p>
    <w:p w:rsidR="00CE65FF" w:rsidRDefault="00CE65FF">
      <w:pPr>
        <w:suppressAutoHyphens w:val="0"/>
        <w:jc w:val="left"/>
      </w:pPr>
    </w:p>
    <w:p w:rsidR="00CE65FF" w:rsidRDefault="00CE65FF">
      <w:pPr>
        <w:suppressAutoHyphens w:val="0"/>
        <w:jc w:val="left"/>
      </w:pPr>
    </w:p>
    <w:p w:rsidR="00CE65FF" w:rsidRDefault="00CE65FF">
      <w:pPr>
        <w:suppressAutoHyphens w:val="0"/>
        <w:jc w:val="left"/>
      </w:pPr>
    </w:p>
    <w:p w:rsidR="00CE65FF" w:rsidRDefault="00CE65FF">
      <w:pPr>
        <w:suppressAutoHyphens w:val="0"/>
        <w:jc w:val="left"/>
      </w:pPr>
    </w:p>
    <w:p w:rsidR="00CE65FF" w:rsidRDefault="00CE65FF">
      <w:pPr>
        <w:suppressAutoHyphens w:val="0"/>
        <w:jc w:val="left"/>
      </w:pPr>
    </w:p>
    <w:p w:rsidR="00CE65FF" w:rsidRDefault="00CE65FF">
      <w:pPr>
        <w:suppressAutoHyphens w:val="0"/>
        <w:jc w:val="left"/>
      </w:pPr>
    </w:p>
    <w:p w:rsidR="00CE65FF" w:rsidRDefault="00CE65FF">
      <w:pPr>
        <w:suppressAutoHyphens w:val="0"/>
        <w:jc w:val="left"/>
      </w:pPr>
    </w:p>
    <w:p w:rsidR="00CE65FF" w:rsidRDefault="00CE65FF">
      <w:pPr>
        <w:suppressAutoHyphens w:val="0"/>
        <w:jc w:val="left"/>
      </w:pPr>
    </w:p>
    <w:p w:rsidR="00CE65FF" w:rsidRDefault="00CE65FF">
      <w:pPr>
        <w:suppressAutoHyphens w:val="0"/>
        <w:jc w:val="left"/>
        <w:rPr>
          <w:b/>
          <w:sz w:val="40"/>
          <w:szCs w:val="40"/>
        </w:rPr>
      </w:pPr>
    </w:p>
    <w:tbl>
      <w:tblPr>
        <w:tblpPr w:leftFromText="141" w:rightFromText="141" w:vertAnchor="text" w:horzAnchor="margin" w:tblpY="137"/>
        <w:tblW w:w="6818" w:type="dxa"/>
        <w:tblInd w:w="108" w:type="dxa"/>
        <w:tblLayout w:type="fixed"/>
        <w:tblLook w:val="04A0" w:firstRow="1" w:lastRow="0" w:firstColumn="1" w:lastColumn="0" w:noHBand="0" w:noVBand="1"/>
      </w:tblPr>
      <w:tblGrid>
        <w:gridCol w:w="1433"/>
        <w:gridCol w:w="5385"/>
      </w:tblGrid>
      <w:tr w:rsidR="00CE65FF">
        <w:trPr>
          <w:trHeight w:val="1294"/>
        </w:trPr>
        <w:tc>
          <w:tcPr>
            <w:tcW w:w="6817" w:type="dxa"/>
            <w:gridSpan w:val="2"/>
            <w:shd w:val="clear" w:color="auto" w:fill="auto"/>
            <w:vAlign w:val="center"/>
          </w:tcPr>
          <w:p w:rsidR="00CE65FF" w:rsidRDefault="005B30A5">
            <w:pPr>
              <w:pStyle w:val="Ttulo11"/>
              <w:pageBreakBefore/>
              <w:widowControl w:val="0"/>
            </w:pPr>
            <w:bookmarkStart w:id="40" w:name="_Toc10497825811"/>
            <w:bookmarkStart w:id="41" w:name="_Toc136246247"/>
            <w:r>
              <w:lastRenderedPageBreak/>
              <w:t>Personal</w:t>
            </w:r>
            <w:bookmarkEnd w:id="40"/>
            <w:bookmarkEnd w:id="41"/>
          </w:p>
        </w:tc>
      </w:tr>
      <w:tr w:rsidR="00CE65FF">
        <w:trPr>
          <w:trHeight w:val="247"/>
        </w:trPr>
        <w:tc>
          <w:tcPr>
            <w:tcW w:w="1433" w:type="dxa"/>
            <w:shd w:val="clear" w:color="auto" w:fill="auto"/>
            <w:vAlign w:val="bottom"/>
          </w:tcPr>
          <w:p w:rsidR="00CE65FF" w:rsidRDefault="00CE65FF">
            <w:pPr>
              <w:widowControl w:val="0"/>
              <w:snapToGrid w:val="0"/>
              <w:spacing w:line="276" w:lineRule="auto"/>
              <w:rPr>
                <w:b/>
                <w:color w:val="14A1C2"/>
                <w:sz w:val="36"/>
                <w:szCs w:val="36"/>
              </w:rPr>
            </w:pPr>
          </w:p>
        </w:tc>
        <w:tc>
          <w:tcPr>
            <w:tcW w:w="5384" w:type="dxa"/>
            <w:shd w:val="clear" w:color="auto" w:fill="auto"/>
            <w:vAlign w:val="center"/>
          </w:tcPr>
          <w:p w:rsidR="00CE65FF" w:rsidRDefault="00CE65FF">
            <w:pPr>
              <w:widowControl w:val="0"/>
              <w:snapToGrid w:val="0"/>
              <w:spacing w:line="276" w:lineRule="auto"/>
              <w:rPr>
                <w:i/>
                <w:color w:val="14A1C2"/>
              </w:rPr>
            </w:pPr>
          </w:p>
        </w:tc>
      </w:tr>
    </w:tbl>
    <w:p w:rsidR="00CE65FF" w:rsidRDefault="00CE65FF"/>
    <w:p w:rsidR="00CE65FF" w:rsidRDefault="005B30A5">
      <w:r>
        <w:br w:type="textWrapping" w:clear="all"/>
      </w:r>
      <w:r>
        <w:t xml:space="preserve">En el apartado de gestión de personal </w:t>
      </w:r>
      <w:r>
        <w:t>se pueden realizar actuaciones sobre el personal que no consista en el mantenimiento ni alta de sus datos personales.</w:t>
      </w:r>
    </w:p>
    <w:p w:rsidR="00CE65FF" w:rsidRDefault="00CE65FF"/>
    <w:p w:rsidR="00CE65FF" w:rsidRDefault="005B30A5">
      <w:r>
        <w:t>En concreto, se permiten dos acciones:</w:t>
      </w:r>
    </w:p>
    <w:p w:rsidR="00CE65FF" w:rsidRDefault="00CE65FF"/>
    <w:p w:rsidR="00CE65FF" w:rsidRDefault="005B30A5">
      <w:pPr>
        <w:numPr>
          <w:ilvl w:val="0"/>
          <w:numId w:val="16"/>
        </w:numPr>
      </w:pPr>
      <w:r>
        <w:t>Editar los calendarios personales de los empleados.</w:t>
      </w:r>
    </w:p>
    <w:p w:rsidR="00CE65FF" w:rsidRDefault="005B30A5">
      <w:pPr>
        <w:numPr>
          <w:ilvl w:val="0"/>
          <w:numId w:val="16"/>
        </w:numPr>
        <w:spacing w:line="276" w:lineRule="auto"/>
      </w:pPr>
      <w:r>
        <w:t xml:space="preserve">Acceder al control de datos de los empleados </w:t>
      </w:r>
      <w:r>
        <w:t>y correcciones manuales.</w:t>
      </w:r>
    </w:p>
    <w:p w:rsidR="00CE65FF" w:rsidRDefault="00CE65FF">
      <w:pPr>
        <w:spacing w:line="276" w:lineRule="auto"/>
        <w:rPr>
          <w:b/>
          <w:sz w:val="40"/>
          <w:szCs w:val="40"/>
        </w:rPr>
      </w:pPr>
    </w:p>
    <w:p w:rsidR="00CE65FF" w:rsidRDefault="005B30A5">
      <w:pPr>
        <w:pStyle w:val="Ttulo21"/>
        <w:rPr>
          <w:color w:val="004586"/>
          <w:szCs w:val="32"/>
        </w:rPr>
      </w:pPr>
      <w:bookmarkStart w:id="42" w:name="_Toc136246248"/>
      <w:r>
        <w:rPr>
          <w:color w:val="004586"/>
          <w:szCs w:val="32"/>
        </w:rPr>
        <w:t>Acceso a Personal</w:t>
      </w:r>
      <w:bookmarkEnd w:id="42"/>
    </w:p>
    <w:p w:rsidR="00CE65FF" w:rsidRDefault="00CE65FF"/>
    <w:p w:rsidR="00CE65FF" w:rsidRDefault="005B30A5">
      <w:r>
        <w:t>Al pinchar sobre personal nos lleva directamente al listado de personal.</w:t>
      </w:r>
    </w:p>
    <w:p w:rsidR="00CE65FF" w:rsidRDefault="00CE65FF"/>
    <w:p w:rsidR="00CE65FF" w:rsidRDefault="005B30A5">
      <w:r>
        <w:rPr>
          <w:noProof/>
          <w:lang w:eastAsia="es-ES"/>
        </w:rPr>
        <w:drawing>
          <wp:inline distT="0" distB="0" distL="0" distR="0" wp14:anchorId="75212A9E" wp14:editId="146CF85F">
            <wp:extent cx="5715000" cy="3107690"/>
            <wp:effectExtent l="0" t="0" r="0" b="0"/>
            <wp:docPr id="67" name="Imagen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n17"/>
                    <pic:cNvPicPr>
                      <a:picLocks noChangeAspect="1" noChangeArrowheads="1"/>
                    </pic:cNvPicPr>
                  </pic:nvPicPr>
                  <pic:blipFill>
                    <a:blip r:embed="rId75"/>
                    <a:stretch>
                      <a:fillRect/>
                    </a:stretch>
                  </pic:blipFill>
                  <pic:spPr bwMode="auto">
                    <a:xfrm>
                      <a:off x="0" y="0"/>
                      <a:ext cx="5715000" cy="3107690"/>
                    </a:xfrm>
                    <a:prstGeom prst="rect">
                      <a:avLst/>
                    </a:prstGeom>
                  </pic:spPr>
                </pic:pic>
              </a:graphicData>
            </a:graphic>
          </wp:inline>
        </w:drawing>
      </w:r>
    </w:p>
    <w:p w:rsidR="00CE65FF" w:rsidRDefault="00CE65FF"/>
    <w:p w:rsidR="00CE65FF" w:rsidRDefault="005B30A5">
      <w:r>
        <w:t xml:space="preserve">En la parte superior existen unos filtros que permiten refinar y encontrar fácilmente el empleado que se está buscando. Para cada empleado, se muestran 4 acciones (Editar información personal, correcciones manuales, calendario personal y estado ala/baja), </w:t>
      </w:r>
      <w:r>
        <w:t xml:space="preserve">una de las cuales accede a la edición del calendario personal del empleado. </w:t>
      </w:r>
    </w:p>
    <w:p w:rsidR="00CE65FF" w:rsidRDefault="00CE65FF"/>
    <w:p w:rsidR="00CE65FF" w:rsidRDefault="005B30A5">
      <w:r>
        <w:t>Las opciones de filtrado están dividas en dos, un filtro simple por los campos de búsqueda más comunes: doc. Identidad, nombre, Alta/Baja, Edificio, Unidad (donde podemos selecci</w:t>
      </w:r>
      <w:r>
        <w:t>onar todas o las propias), Turno genérico, Filtro Bandeja (filtro configurable desde el módulo de Administración) y Unidad asignada que permite filtrar por usuarios que tengan o no unidad asignada. El campo Doc. Identidad es de tipo autocompletable. Una ve</w:t>
      </w:r>
      <w:r>
        <w:t>z introducido el criterio de búsqueda, se sugerirán usuarios cuyo documento coincida con el texto del campo.</w:t>
      </w:r>
    </w:p>
    <w:p w:rsidR="00CE65FF" w:rsidRDefault="00CE65FF">
      <w:pPr>
        <w:rPr>
          <w:lang w:eastAsia="es-ES"/>
        </w:rPr>
      </w:pPr>
    </w:p>
    <w:p w:rsidR="00CE65FF" w:rsidRDefault="00CE65FF">
      <w:pPr>
        <w:rPr>
          <w:lang w:eastAsia="es-ES"/>
        </w:rPr>
      </w:pPr>
    </w:p>
    <w:p w:rsidR="00CE65FF" w:rsidRDefault="005B30A5">
      <w:r>
        <w:t>Y un filtro avanzado con todos los campos que completan la información del personal.</w:t>
      </w:r>
    </w:p>
    <w:p w:rsidR="00CE65FF" w:rsidRDefault="00CE65FF"/>
    <w:p w:rsidR="00CE65FF" w:rsidRDefault="00CE65FF"/>
    <w:p w:rsidR="00CE65FF" w:rsidRDefault="005B30A5">
      <w:r>
        <w:rPr>
          <w:noProof/>
          <w:lang w:eastAsia="es-ES"/>
        </w:rPr>
        <w:drawing>
          <wp:anchor distT="0" distB="0" distL="0" distR="0" simplePos="0" relativeHeight="672" behindDoc="0" locked="0" layoutInCell="0" allowOverlap="1" wp14:anchorId="3381097D" wp14:editId="7855C3FE">
            <wp:simplePos x="0" y="0"/>
            <wp:positionH relativeFrom="column">
              <wp:align>center</wp:align>
            </wp:positionH>
            <wp:positionV relativeFrom="paragraph">
              <wp:posOffset>635</wp:posOffset>
            </wp:positionV>
            <wp:extent cx="5715000" cy="1186815"/>
            <wp:effectExtent l="0" t="0" r="0" b="0"/>
            <wp:wrapSquare wrapText="largest"/>
            <wp:docPr id="68" name="Imagen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n43"/>
                    <pic:cNvPicPr>
                      <a:picLocks noChangeAspect="1" noChangeArrowheads="1"/>
                    </pic:cNvPicPr>
                  </pic:nvPicPr>
                  <pic:blipFill>
                    <a:blip r:embed="rId76"/>
                    <a:stretch>
                      <a:fillRect/>
                    </a:stretch>
                  </pic:blipFill>
                  <pic:spPr bwMode="auto">
                    <a:xfrm>
                      <a:off x="0" y="0"/>
                      <a:ext cx="5715000" cy="1186815"/>
                    </a:xfrm>
                    <a:prstGeom prst="rect">
                      <a:avLst/>
                    </a:prstGeom>
                  </pic:spPr>
                </pic:pic>
              </a:graphicData>
            </a:graphic>
          </wp:anchor>
        </w:drawing>
      </w:r>
    </w:p>
    <w:p w:rsidR="00CE65FF" w:rsidRDefault="00CE65FF"/>
    <w:p w:rsidR="00CE65FF" w:rsidRDefault="00CE65FF"/>
    <w:p w:rsidR="00CE65FF" w:rsidRDefault="005B30A5">
      <w:pPr>
        <w:numPr>
          <w:ilvl w:val="0"/>
          <w:numId w:val="17"/>
        </w:numPr>
      </w:pPr>
      <w:r>
        <w:t>Fecha de alta desde/hasta</w:t>
      </w:r>
    </w:p>
    <w:p w:rsidR="00CE65FF" w:rsidRDefault="005B30A5">
      <w:pPr>
        <w:numPr>
          <w:ilvl w:val="0"/>
          <w:numId w:val="17"/>
        </w:numPr>
      </w:pPr>
      <w:r>
        <w:t>Fecha de baja desde/hasta</w:t>
      </w:r>
    </w:p>
    <w:p w:rsidR="00CE65FF" w:rsidRDefault="005B30A5">
      <w:pPr>
        <w:numPr>
          <w:ilvl w:val="0"/>
          <w:numId w:val="17"/>
        </w:numPr>
      </w:pPr>
      <w:r>
        <w:t>Cuerpo/escala</w:t>
      </w:r>
    </w:p>
    <w:p w:rsidR="00CE65FF" w:rsidRDefault="00CE65FF">
      <w:pPr>
        <w:ind w:left="720"/>
      </w:pPr>
    </w:p>
    <w:p w:rsidR="00CE65FF" w:rsidRDefault="00CE65FF"/>
    <w:p w:rsidR="00CE65FF" w:rsidRDefault="00CE65FF"/>
    <w:p w:rsidR="00CE65FF" w:rsidRDefault="00CE65FF"/>
    <w:p w:rsidR="00CE65FF" w:rsidRDefault="005B30A5">
      <w:r>
        <w:rPr>
          <w:noProof/>
          <w:lang w:eastAsia="es-ES"/>
        </w:rPr>
        <w:drawing>
          <wp:inline distT="0" distB="0" distL="0" distR="0" wp14:anchorId="0D4CE156" wp14:editId="596D4FAC">
            <wp:extent cx="5715000" cy="2457450"/>
            <wp:effectExtent l="0" t="0" r="0" b="0"/>
            <wp:docPr id="69"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n 46"/>
                    <pic:cNvPicPr>
                      <a:picLocks noChangeAspect="1" noChangeArrowheads="1"/>
                    </pic:cNvPicPr>
                  </pic:nvPicPr>
                  <pic:blipFill>
                    <a:blip r:embed="rId77"/>
                    <a:stretch>
                      <a:fillRect/>
                    </a:stretch>
                  </pic:blipFill>
                  <pic:spPr bwMode="auto">
                    <a:xfrm>
                      <a:off x="0" y="0"/>
                      <a:ext cx="5715000" cy="2457450"/>
                    </a:xfrm>
                    <a:prstGeom prst="rect">
                      <a:avLst/>
                    </a:prstGeom>
                  </pic:spPr>
                </pic:pic>
              </a:graphicData>
            </a:graphic>
          </wp:inline>
        </w:drawing>
      </w:r>
    </w:p>
    <w:p w:rsidR="00CE65FF" w:rsidRDefault="00CE65FF"/>
    <w:p w:rsidR="00CE65FF" w:rsidRDefault="00CE65FF"/>
    <w:p w:rsidR="00CE65FF" w:rsidRDefault="005B30A5">
      <w:pPr>
        <w:suppressAutoHyphens w:val="0"/>
        <w:jc w:val="left"/>
        <w:rPr>
          <w:rFonts w:eastAsia="Arial"/>
          <w:b/>
          <w:iCs/>
          <w:color w:val="004586"/>
          <w:sz w:val="32"/>
        </w:rPr>
      </w:pPr>
      <w:r>
        <w:br w:type="page"/>
      </w:r>
    </w:p>
    <w:p w:rsidR="00CE65FF" w:rsidRDefault="005B30A5">
      <w:pPr>
        <w:pStyle w:val="Ttulo21"/>
        <w:rPr>
          <w:color w:val="004586"/>
        </w:rPr>
      </w:pPr>
      <w:bookmarkStart w:id="43" w:name="_Toc136246249"/>
      <w:r>
        <w:rPr>
          <w:color w:val="004586"/>
        </w:rPr>
        <w:lastRenderedPageBreak/>
        <w:t>Nueva persona</w:t>
      </w:r>
      <w:bookmarkEnd w:id="43"/>
    </w:p>
    <w:p w:rsidR="00CE65FF" w:rsidRDefault="00CE65FF"/>
    <w:p w:rsidR="00CE65FF" w:rsidRDefault="005B30A5">
      <w:r>
        <w:t>Desde la vista de listado de personal al pulsar sobre el botón “Nueva persona” se accede a la vista de alta de persona:</w:t>
      </w:r>
    </w:p>
    <w:p w:rsidR="00CE65FF" w:rsidRDefault="00CE65FF"/>
    <w:p w:rsidR="00CE65FF" w:rsidRDefault="005B30A5">
      <w:r>
        <w:t>En dicha vista se deben introducir los datos de la persona que se quiere dar de alta. Los campos</w:t>
      </w:r>
      <w:r>
        <w:t xml:space="preserve"> marcados con '(*)' son obligatorios.</w:t>
      </w:r>
    </w:p>
    <w:p w:rsidR="00CE65FF" w:rsidRDefault="00CE65FF"/>
    <w:p w:rsidR="00CE65FF" w:rsidRDefault="005B30A5">
      <w:r>
        <w:rPr>
          <w:noProof/>
          <w:lang w:eastAsia="es-ES"/>
        </w:rPr>
        <w:drawing>
          <wp:anchor distT="0" distB="0" distL="0" distR="0" simplePos="0" relativeHeight="673" behindDoc="0" locked="0" layoutInCell="0" allowOverlap="1" wp14:anchorId="51965280" wp14:editId="0EE7CA40">
            <wp:simplePos x="0" y="0"/>
            <wp:positionH relativeFrom="column">
              <wp:align>center</wp:align>
            </wp:positionH>
            <wp:positionV relativeFrom="paragraph">
              <wp:posOffset>635</wp:posOffset>
            </wp:positionV>
            <wp:extent cx="5715000" cy="6021705"/>
            <wp:effectExtent l="0" t="0" r="0" b="0"/>
            <wp:wrapSquare wrapText="largest"/>
            <wp:docPr id="70" name="Imag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n2"/>
                    <pic:cNvPicPr>
                      <a:picLocks noChangeAspect="1" noChangeArrowheads="1"/>
                    </pic:cNvPicPr>
                  </pic:nvPicPr>
                  <pic:blipFill>
                    <a:blip r:embed="rId78"/>
                    <a:stretch>
                      <a:fillRect/>
                    </a:stretch>
                  </pic:blipFill>
                  <pic:spPr bwMode="auto">
                    <a:xfrm>
                      <a:off x="0" y="0"/>
                      <a:ext cx="5715000" cy="6021705"/>
                    </a:xfrm>
                    <a:prstGeom prst="rect">
                      <a:avLst/>
                    </a:prstGeom>
                  </pic:spPr>
                </pic:pic>
              </a:graphicData>
            </a:graphic>
          </wp:anchor>
        </w:drawing>
      </w:r>
    </w:p>
    <w:p w:rsidR="00CE65FF" w:rsidRDefault="00CE65FF"/>
    <w:p w:rsidR="00CE65FF" w:rsidRDefault="005B30A5">
      <w:pPr>
        <w:suppressAutoHyphens w:val="0"/>
        <w:jc w:val="left"/>
        <w:rPr>
          <w:b/>
          <w:bCs/>
          <w:iCs/>
        </w:rPr>
      </w:pPr>
      <w:r>
        <w:br w:type="page"/>
      </w:r>
    </w:p>
    <w:p w:rsidR="00CE65FF" w:rsidRDefault="005B30A5">
      <w:pPr>
        <w:rPr>
          <w:b/>
          <w:bCs/>
          <w:iCs/>
        </w:rPr>
      </w:pPr>
      <w:r>
        <w:rPr>
          <w:b/>
          <w:bCs/>
          <w:iCs/>
        </w:rPr>
        <w:lastRenderedPageBreak/>
        <w:t>Datos Personales</w:t>
      </w:r>
    </w:p>
    <w:p w:rsidR="00CE65FF" w:rsidRDefault="00CE65FF"/>
    <w:p w:rsidR="00CE65FF" w:rsidRDefault="005B30A5">
      <w:pPr>
        <w:pStyle w:val="Prrafodelista"/>
        <w:numPr>
          <w:ilvl w:val="0"/>
          <w:numId w:val="41"/>
        </w:numPr>
        <w:rPr>
          <w:iCs/>
        </w:rPr>
      </w:pPr>
      <w:r>
        <w:rPr>
          <w:iCs/>
        </w:rPr>
        <w:t>Tipo de documento de identidad</w:t>
      </w:r>
    </w:p>
    <w:p w:rsidR="00CE65FF" w:rsidRDefault="005B30A5">
      <w:pPr>
        <w:pStyle w:val="Prrafodelista"/>
        <w:numPr>
          <w:ilvl w:val="0"/>
          <w:numId w:val="41"/>
        </w:numPr>
        <w:rPr>
          <w:iCs/>
        </w:rPr>
      </w:pPr>
      <w:r>
        <w:rPr>
          <w:iCs/>
        </w:rPr>
        <w:t>Nombre (*)</w:t>
      </w:r>
    </w:p>
    <w:p w:rsidR="00CE65FF" w:rsidRDefault="005B30A5">
      <w:pPr>
        <w:pStyle w:val="Prrafodelista"/>
        <w:numPr>
          <w:ilvl w:val="0"/>
          <w:numId w:val="41"/>
        </w:numPr>
        <w:rPr>
          <w:iCs/>
        </w:rPr>
      </w:pPr>
      <w:r>
        <w:rPr>
          <w:iCs/>
        </w:rPr>
        <w:t>Sexo</w:t>
      </w:r>
    </w:p>
    <w:p w:rsidR="00CE65FF" w:rsidRDefault="005B30A5">
      <w:pPr>
        <w:pStyle w:val="Prrafodelista"/>
        <w:numPr>
          <w:ilvl w:val="0"/>
          <w:numId w:val="41"/>
        </w:numPr>
        <w:rPr>
          <w:iCs/>
        </w:rPr>
      </w:pPr>
      <w:r>
        <w:rPr>
          <w:iCs/>
        </w:rPr>
        <w:t>Doc. Identidad (*)</w:t>
      </w:r>
    </w:p>
    <w:p w:rsidR="00CE65FF" w:rsidRDefault="005B30A5">
      <w:pPr>
        <w:pStyle w:val="Prrafodelista"/>
        <w:numPr>
          <w:ilvl w:val="0"/>
          <w:numId w:val="41"/>
        </w:numPr>
        <w:rPr>
          <w:iCs/>
        </w:rPr>
      </w:pPr>
      <w:r>
        <w:rPr>
          <w:iCs/>
        </w:rPr>
        <w:t>Primer apellido (*)</w:t>
      </w:r>
    </w:p>
    <w:p w:rsidR="00CE65FF" w:rsidRDefault="005B30A5">
      <w:pPr>
        <w:pStyle w:val="Prrafodelista"/>
        <w:numPr>
          <w:ilvl w:val="0"/>
          <w:numId w:val="41"/>
        </w:numPr>
        <w:rPr>
          <w:iCs/>
        </w:rPr>
      </w:pPr>
      <w:r>
        <w:rPr>
          <w:iCs/>
        </w:rPr>
        <w:t>Segundo apellido</w:t>
      </w:r>
    </w:p>
    <w:p w:rsidR="00CE65FF" w:rsidRDefault="005B30A5">
      <w:pPr>
        <w:pStyle w:val="Prrafodelista"/>
        <w:numPr>
          <w:ilvl w:val="0"/>
          <w:numId w:val="41"/>
        </w:numPr>
        <w:rPr>
          <w:iCs/>
        </w:rPr>
      </w:pPr>
      <w:r>
        <w:rPr>
          <w:iCs/>
        </w:rPr>
        <w:t xml:space="preserve">Tarjeta (*). Este campo se mostrará en función de haber marcado o no el check de </w:t>
      </w:r>
      <w:r>
        <w:rPr>
          <w:iCs/>
        </w:rPr>
        <w:t>“Relojes/tornos” del menú “Administración &gt; Configuración del ámbito”.</w:t>
      </w:r>
    </w:p>
    <w:p w:rsidR="00CE65FF" w:rsidRDefault="00CE65FF">
      <w:pPr>
        <w:rPr>
          <w:b/>
          <w:bCs/>
        </w:rPr>
      </w:pPr>
    </w:p>
    <w:p w:rsidR="00CE65FF" w:rsidRDefault="005B30A5">
      <w:pPr>
        <w:rPr>
          <w:b/>
          <w:bCs/>
          <w:iCs/>
        </w:rPr>
      </w:pPr>
      <w:r>
        <w:rPr>
          <w:b/>
          <w:bCs/>
          <w:iCs/>
        </w:rPr>
        <w:t>Configuración</w:t>
      </w:r>
    </w:p>
    <w:p w:rsidR="00CE65FF" w:rsidRDefault="00CE65FF">
      <w:pPr>
        <w:rPr>
          <w:b/>
          <w:bCs/>
          <w:i/>
          <w:iCs/>
        </w:rPr>
      </w:pPr>
    </w:p>
    <w:p w:rsidR="00CE65FF" w:rsidRDefault="005B30A5">
      <w:pPr>
        <w:pStyle w:val="Prrafodelista"/>
        <w:numPr>
          <w:ilvl w:val="0"/>
          <w:numId w:val="42"/>
        </w:numPr>
        <w:rPr>
          <w:iCs/>
        </w:rPr>
      </w:pPr>
      <w:r>
        <w:rPr>
          <w:iCs/>
        </w:rPr>
        <w:t>Turno.</w:t>
      </w:r>
    </w:p>
    <w:p w:rsidR="00CE65FF" w:rsidRDefault="005B30A5">
      <w:pPr>
        <w:pStyle w:val="Prrafodelista"/>
        <w:numPr>
          <w:ilvl w:val="0"/>
          <w:numId w:val="42"/>
        </w:numPr>
        <w:rPr>
          <w:iCs/>
        </w:rPr>
      </w:pPr>
      <w:r>
        <w:rPr>
          <w:iCs/>
        </w:rPr>
        <w:t>Tiene que fichar.</w:t>
      </w:r>
    </w:p>
    <w:p w:rsidR="00CE65FF" w:rsidRDefault="005B30A5">
      <w:pPr>
        <w:pStyle w:val="Prrafodelista"/>
        <w:numPr>
          <w:ilvl w:val="0"/>
          <w:numId w:val="42"/>
        </w:numPr>
        <w:textAlignment w:val="auto"/>
        <w:rPr>
          <w:iCs/>
        </w:rPr>
      </w:pPr>
      <w:r>
        <w:rPr>
          <w:iCs/>
        </w:rPr>
        <w:t>Fichaje por ordenador. Este campo solo aparecerá disponible para modificar si el ámbito del usuario conectado es de Presencia.</w:t>
      </w:r>
    </w:p>
    <w:p w:rsidR="00CE65FF" w:rsidRDefault="005B30A5">
      <w:pPr>
        <w:pStyle w:val="Prrafodelista"/>
        <w:numPr>
          <w:ilvl w:val="0"/>
          <w:numId w:val="42"/>
        </w:numPr>
        <w:textAlignment w:val="auto"/>
        <w:rPr>
          <w:iCs/>
        </w:rPr>
      </w:pPr>
      <w:r>
        <w:rPr>
          <w:iCs/>
        </w:rPr>
        <w:t xml:space="preserve">Aplicar cortesía </w:t>
      </w:r>
      <w:r>
        <w:rPr>
          <w:iCs/>
        </w:rPr>
        <w:t>en los fichajes. Al igual que en el campo anterior, solo está disponible para usuarios de ámbitos de Presencia.</w:t>
      </w:r>
    </w:p>
    <w:p w:rsidR="00CE65FF" w:rsidRDefault="005B30A5">
      <w:pPr>
        <w:pStyle w:val="Prrafodelista"/>
        <w:numPr>
          <w:ilvl w:val="0"/>
          <w:numId w:val="42"/>
        </w:numPr>
        <w:rPr>
          <w:iCs/>
        </w:rPr>
      </w:pPr>
      <w:r>
        <w:rPr>
          <w:iCs/>
        </w:rPr>
        <w:t>Flexibilidad.</w:t>
      </w:r>
    </w:p>
    <w:p w:rsidR="00CE65FF" w:rsidRDefault="005B30A5">
      <w:pPr>
        <w:pStyle w:val="Prrafodelista"/>
        <w:numPr>
          <w:ilvl w:val="0"/>
          <w:numId w:val="42"/>
        </w:numPr>
        <w:rPr>
          <w:iCs/>
        </w:rPr>
      </w:pPr>
      <w:r>
        <w:rPr>
          <w:iCs/>
        </w:rPr>
        <w:t>Productividad.</w:t>
      </w:r>
    </w:p>
    <w:p w:rsidR="00CE65FF" w:rsidRDefault="005B30A5">
      <w:pPr>
        <w:pStyle w:val="Prrafodelista"/>
        <w:numPr>
          <w:ilvl w:val="0"/>
          <w:numId w:val="42"/>
        </w:numPr>
        <w:rPr>
          <w:iCs/>
        </w:rPr>
      </w:pPr>
      <w:r>
        <w:rPr>
          <w:iCs/>
        </w:rPr>
        <w:t>Filtro Bandeja: Filtro configurable para cada organismo desde el módulo de Administración.</w:t>
      </w:r>
    </w:p>
    <w:p w:rsidR="00CE65FF" w:rsidRDefault="00CE65FF">
      <w:pPr>
        <w:rPr>
          <w:i/>
          <w:iCs/>
        </w:rPr>
      </w:pPr>
    </w:p>
    <w:p w:rsidR="00CE65FF" w:rsidRDefault="005B30A5">
      <w:pPr>
        <w:rPr>
          <w:b/>
          <w:bCs/>
          <w:iCs/>
        </w:rPr>
      </w:pPr>
      <w:r>
        <w:rPr>
          <w:b/>
          <w:bCs/>
          <w:iCs/>
        </w:rPr>
        <w:t>Conciliación</w:t>
      </w:r>
    </w:p>
    <w:p w:rsidR="00CE65FF" w:rsidRDefault="00CE65FF"/>
    <w:p w:rsidR="00CE65FF" w:rsidRDefault="005B30A5">
      <w:pPr>
        <w:numPr>
          <w:ilvl w:val="0"/>
          <w:numId w:val="48"/>
        </w:numPr>
      </w:pPr>
      <w:r>
        <w:t>Flexibilidad</w:t>
      </w:r>
    </w:p>
    <w:p w:rsidR="00CE65FF" w:rsidRDefault="00CE65FF">
      <w:pPr>
        <w:ind w:left="720"/>
      </w:pPr>
    </w:p>
    <w:p w:rsidR="00CE65FF" w:rsidRDefault="005B30A5">
      <w:pPr>
        <w:numPr>
          <w:ilvl w:val="1"/>
          <w:numId w:val="48"/>
        </w:numPr>
      </w:pPr>
      <w:r>
        <w:t>1 hora, con los siguientes subtipos:</w:t>
      </w:r>
    </w:p>
    <w:p w:rsidR="00CE65FF" w:rsidRDefault="005B30A5">
      <w:pPr>
        <w:numPr>
          <w:ilvl w:val="2"/>
          <w:numId w:val="48"/>
        </w:numPr>
      </w:pPr>
      <w:r>
        <w:rPr>
          <w:rFonts w:ascii="consolas;lucida console;courier" w:hAnsi="consolas;lucida console;courier"/>
          <w:color w:val="202124"/>
          <w:sz w:val="18"/>
        </w:rPr>
        <w:t>Cuidado de personas mayores que requieran especial atención</w:t>
      </w:r>
      <w:r>
        <w:t xml:space="preserve"> </w:t>
      </w:r>
    </w:p>
    <w:p w:rsidR="00CE65FF" w:rsidRDefault="005B30A5">
      <w:pPr>
        <w:numPr>
          <w:ilvl w:val="2"/>
          <w:numId w:val="48"/>
        </w:numPr>
      </w:pPr>
      <w:r>
        <w:rPr>
          <w:rFonts w:ascii="consolas;lucida console;courier" w:hAnsi="consolas;lucida console;courier"/>
          <w:color w:val="202124"/>
          <w:sz w:val="18"/>
        </w:rPr>
        <w:t>Cuidado de hijos/as menores de 12 años</w:t>
      </w:r>
      <w:r>
        <w:t xml:space="preserve"> </w:t>
      </w:r>
    </w:p>
    <w:p w:rsidR="00CE65FF" w:rsidRDefault="005B30A5">
      <w:pPr>
        <w:numPr>
          <w:ilvl w:val="2"/>
          <w:numId w:val="48"/>
        </w:numPr>
      </w:pPr>
      <w:r>
        <w:rPr>
          <w:rFonts w:ascii="consolas;lucida console;courier" w:hAnsi="consolas;lucida console;courier"/>
          <w:color w:val="202124"/>
          <w:sz w:val="18"/>
        </w:rPr>
        <w:t>Cuidado de personas sujetas a tutela o acogimiento menores de 12 años</w:t>
      </w:r>
      <w:r>
        <w:t xml:space="preserve"> </w:t>
      </w:r>
    </w:p>
    <w:p w:rsidR="00CE65FF" w:rsidRDefault="005B30A5">
      <w:pPr>
        <w:numPr>
          <w:ilvl w:val="2"/>
          <w:numId w:val="48"/>
        </w:numPr>
      </w:pPr>
      <w:r>
        <w:rPr>
          <w:rFonts w:ascii="consolas;lucida console;courier" w:hAnsi="consolas;lucida console;courier"/>
          <w:color w:val="202124"/>
          <w:sz w:val="18"/>
        </w:rPr>
        <w:t xml:space="preserve">Cuidado de personas con </w:t>
      </w:r>
      <w:r>
        <w:rPr>
          <w:rFonts w:ascii="consolas;lucida console;courier" w:hAnsi="consolas;lucida console;courier"/>
          <w:color w:val="202124"/>
          <w:sz w:val="18"/>
        </w:rPr>
        <w:t>discapacidad</w:t>
      </w:r>
      <w:r>
        <w:t xml:space="preserve"> </w:t>
      </w:r>
    </w:p>
    <w:p w:rsidR="00CE65FF" w:rsidRDefault="00CE65FF">
      <w:pPr>
        <w:ind w:left="1440"/>
      </w:pPr>
    </w:p>
    <w:p w:rsidR="00CE65FF" w:rsidRDefault="005B30A5">
      <w:pPr>
        <w:numPr>
          <w:ilvl w:val="1"/>
          <w:numId w:val="48"/>
        </w:numPr>
      </w:pPr>
      <w:r>
        <w:t>2 horas, con los siguientes subtipos:</w:t>
      </w:r>
    </w:p>
    <w:p w:rsidR="00CE65FF" w:rsidRDefault="005B30A5">
      <w:pPr>
        <w:numPr>
          <w:ilvl w:val="2"/>
          <w:numId w:val="48"/>
        </w:numPr>
      </w:pPr>
      <w:r>
        <w:rPr>
          <w:rFonts w:ascii="consolas;lucida console;courier" w:hAnsi="consolas;lucida console;courier"/>
          <w:color w:val="202124"/>
          <w:sz w:val="18"/>
        </w:rPr>
        <w:t>A cargo de personas con discapacidad hasta el primer grado de consanguinidad o afinidad</w:t>
      </w:r>
      <w:r>
        <w:t xml:space="preserve"> </w:t>
      </w:r>
    </w:p>
    <w:p w:rsidR="00CE65FF" w:rsidRDefault="005B30A5">
      <w:pPr>
        <w:numPr>
          <w:ilvl w:val="2"/>
          <w:numId w:val="48"/>
        </w:numPr>
      </w:pPr>
      <w:r>
        <w:rPr>
          <w:rFonts w:ascii="consolas;lucida console;courier" w:hAnsi="consolas;lucida console;courier"/>
          <w:color w:val="202124"/>
          <w:sz w:val="18"/>
        </w:rPr>
        <w:t>Motivos directamente relacionados con la conciliación de la vida personal, familiar y laboral</w:t>
      </w:r>
      <w:r>
        <w:t xml:space="preserve"> </w:t>
      </w:r>
    </w:p>
    <w:p w:rsidR="00CE65FF" w:rsidRDefault="005B30A5">
      <w:pPr>
        <w:numPr>
          <w:ilvl w:val="2"/>
          <w:numId w:val="48"/>
        </w:numPr>
      </w:pPr>
      <w:r>
        <w:rPr>
          <w:rFonts w:ascii="consolas;lucida console;courier" w:hAnsi="consolas;lucida console;courier"/>
          <w:color w:val="202124"/>
          <w:sz w:val="18"/>
        </w:rPr>
        <w:t>Familias monoparent</w:t>
      </w:r>
      <w:r>
        <w:rPr>
          <w:rFonts w:ascii="consolas;lucida console;courier" w:hAnsi="consolas;lucida console;courier"/>
          <w:color w:val="202124"/>
          <w:sz w:val="18"/>
        </w:rPr>
        <w:t>ales</w:t>
      </w:r>
      <w:r>
        <w:t xml:space="preserve"> </w:t>
      </w:r>
    </w:p>
    <w:p w:rsidR="00CE65FF" w:rsidRDefault="005B30A5">
      <w:r>
        <w:tab/>
      </w:r>
    </w:p>
    <w:p w:rsidR="00CE65FF" w:rsidRDefault="005B30A5">
      <w:r>
        <w:tab/>
      </w:r>
      <w:r>
        <w:tab/>
      </w:r>
    </w:p>
    <w:p w:rsidR="00CE65FF" w:rsidRDefault="005B30A5">
      <w:pPr>
        <w:numPr>
          <w:ilvl w:val="0"/>
          <w:numId w:val="48"/>
        </w:numPr>
      </w:pPr>
      <w:r>
        <w:t>Jornada intensiva ampliada, con los siguientes subtipos:</w:t>
      </w:r>
    </w:p>
    <w:p w:rsidR="00CE65FF" w:rsidRDefault="005B30A5">
      <w:pPr>
        <w:numPr>
          <w:ilvl w:val="1"/>
          <w:numId w:val="48"/>
        </w:numPr>
      </w:pPr>
      <w:r>
        <w:rPr>
          <w:rFonts w:ascii="consolas;lucida console;courier" w:hAnsi="consolas;lucida console;courier"/>
          <w:color w:val="202124"/>
          <w:sz w:val="18"/>
        </w:rPr>
        <w:t>Cuidado de personas sujetas a su tutela o acogimiento de hasta 12 años de edad.</w:t>
      </w:r>
    </w:p>
    <w:p w:rsidR="00CE65FF" w:rsidRDefault="005B30A5">
      <w:pPr>
        <w:numPr>
          <w:ilvl w:val="1"/>
          <w:numId w:val="48"/>
        </w:numPr>
      </w:pPr>
      <w:r>
        <w:rPr>
          <w:rFonts w:ascii="consolas;lucida console;courier" w:hAnsi="consolas;lucida console;courier"/>
          <w:color w:val="202124"/>
          <w:sz w:val="18"/>
        </w:rPr>
        <w:t>Cuidado de personas que tengan reconocida una discapacidad igual o superior al 33 %.</w:t>
      </w:r>
    </w:p>
    <w:p w:rsidR="00CE65FF" w:rsidRDefault="005B30A5">
      <w:r>
        <w:t>Cada una de estos dos t</w:t>
      </w:r>
      <w:r>
        <w:t>ipos (flexibilidad y jornada intensiva ampliada) tiene como campo obligatorio la fecha de inicio y el subtipo, opcionales el campo “Año fin / renovación”. Al elegir alguno de estos valores ya sea en el alta o en la modificación de datos de la persona, se l</w:t>
      </w:r>
      <w:r>
        <w:t>anzará una nueva petición guardándose en estado aprobada, para llevar un histórico de la parte de la conciliación.</w:t>
      </w:r>
    </w:p>
    <w:p w:rsidR="00CE65FF" w:rsidRDefault="00CE65FF"/>
    <w:p w:rsidR="00CE65FF" w:rsidRDefault="005B30A5">
      <w:pPr>
        <w:rPr>
          <w:i/>
          <w:iCs/>
        </w:rPr>
      </w:pPr>
      <w:r>
        <w:rPr>
          <w:i/>
          <w:iCs/>
          <w:noProof/>
          <w:lang w:eastAsia="es-ES"/>
        </w:rPr>
        <w:drawing>
          <wp:anchor distT="0" distB="0" distL="0" distR="0" simplePos="0" relativeHeight="674" behindDoc="0" locked="0" layoutInCell="0" allowOverlap="1" wp14:anchorId="6D46B33E" wp14:editId="4C5741FE">
            <wp:simplePos x="0" y="0"/>
            <wp:positionH relativeFrom="column">
              <wp:align>center</wp:align>
            </wp:positionH>
            <wp:positionV relativeFrom="paragraph">
              <wp:posOffset>635</wp:posOffset>
            </wp:positionV>
            <wp:extent cx="5715000" cy="1403350"/>
            <wp:effectExtent l="0" t="0" r="0" b="0"/>
            <wp:wrapSquare wrapText="largest"/>
            <wp:docPr id="71" name="Imagen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n42"/>
                    <pic:cNvPicPr>
                      <a:picLocks noChangeAspect="1" noChangeArrowheads="1"/>
                    </pic:cNvPicPr>
                  </pic:nvPicPr>
                  <pic:blipFill>
                    <a:blip r:embed="rId79"/>
                    <a:stretch>
                      <a:fillRect/>
                    </a:stretch>
                  </pic:blipFill>
                  <pic:spPr bwMode="auto">
                    <a:xfrm>
                      <a:off x="0" y="0"/>
                      <a:ext cx="5715000" cy="1403350"/>
                    </a:xfrm>
                    <a:prstGeom prst="rect">
                      <a:avLst/>
                    </a:prstGeom>
                  </pic:spPr>
                </pic:pic>
              </a:graphicData>
            </a:graphic>
          </wp:anchor>
        </w:drawing>
      </w:r>
    </w:p>
    <w:p w:rsidR="00CE65FF" w:rsidRDefault="00CE65FF">
      <w:pPr>
        <w:rPr>
          <w:i/>
          <w:iCs/>
        </w:rPr>
      </w:pPr>
    </w:p>
    <w:p w:rsidR="00CE65FF" w:rsidRDefault="00CE65FF">
      <w:pPr>
        <w:rPr>
          <w:i/>
          <w:iCs/>
        </w:rPr>
      </w:pPr>
    </w:p>
    <w:p w:rsidR="00CE65FF" w:rsidRDefault="005B30A5">
      <w:pPr>
        <w:rPr>
          <w:b/>
          <w:bCs/>
          <w:iCs/>
        </w:rPr>
      </w:pPr>
      <w:r>
        <w:rPr>
          <w:b/>
          <w:bCs/>
          <w:iCs/>
        </w:rPr>
        <w:t>Datos de puesto</w:t>
      </w:r>
    </w:p>
    <w:p w:rsidR="00CE65FF" w:rsidRDefault="00CE65FF"/>
    <w:p w:rsidR="00CE65FF" w:rsidRDefault="005B30A5">
      <w:pPr>
        <w:pStyle w:val="Prrafodelista"/>
        <w:numPr>
          <w:ilvl w:val="0"/>
          <w:numId w:val="43"/>
        </w:numPr>
        <w:rPr>
          <w:iCs/>
        </w:rPr>
      </w:pPr>
      <w:r>
        <w:rPr>
          <w:iCs/>
        </w:rPr>
        <w:t>Situación administrativa</w:t>
      </w:r>
    </w:p>
    <w:p w:rsidR="00CE65FF" w:rsidRDefault="005B30A5">
      <w:pPr>
        <w:pStyle w:val="Prrafodelista"/>
        <w:numPr>
          <w:ilvl w:val="0"/>
          <w:numId w:val="43"/>
        </w:numPr>
        <w:rPr>
          <w:iCs/>
        </w:rPr>
      </w:pPr>
      <w:r>
        <w:rPr>
          <w:iCs/>
        </w:rPr>
        <w:t>Clase personal</w:t>
      </w:r>
    </w:p>
    <w:p w:rsidR="00CE65FF" w:rsidRDefault="005B30A5">
      <w:pPr>
        <w:pStyle w:val="Prrafodelista"/>
        <w:numPr>
          <w:ilvl w:val="0"/>
          <w:numId w:val="43"/>
        </w:numPr>
        <w:rPr>
          <w:iCs/>
        </w:rPr>
      </w:pPr>
      <w:r>
        <w:rPr>
          <w:iCs/>
        </w:rPr>
        <w:t>Grupo.</w:t>
      </w:r>
    </w:p>
    <w:p w:rsidR="00CE65FF" w:rsidRDefault="005B30A5">
      <w:pPr>
        <w:pStyle w:val="Prrafodelista"/>
        <w:numPr>
          <w:ilvl w:val="0"/>
          <w:numId w:val="43"/>
        </w:numPr>
        <w:rPr>
          <w:iCs/>
        </w:rPr>
      </w:pPr>
      <w:r>
        <w:rPr>
          <w:iCs/>
        </w:rPr>
        <w:t>Cuerpo / escala.</w:t>
      </w:r>
    </w:p>
    <w:p w:rsidR="00CE65FF" w:rsidRDefault="005B30A5">
      <w:pPr>
        <w:pStyle w:val="Prrafodelista"/>
        <w:numPr>
          <w:ilvl w:val="0"/>
          <w:numId w:val="43"/>
        </w:numPr>
        <w:rPr>
          <w:iCs/>
        </w:rPr>
      </w:pPr>
      <w:r>
        <w:rPr>
          <w:iCs/>
        </w:rPr>
        <w:t>Fecha de alta (*).</w:t>
      </w:r>
    </w:p>
    <w:p w:rsidR="00CE65FF" w:rsidRDefault="005B30A5">
      <w:pPr>
        <w:pStyle w:val="Prrafodelista"/>
        <w:numPr>
          <w:ilvl w:val="0"/>
          <w:numId w:val="43"/>
        </w:numPr>
        <w:rPr>
          <w:iCs/>
        </w:rPr>
      </w:pPr>
      <w:r>
        <w:rPr>
          <w:iCs/>
        </w:rPr>
        <w:t>Fecha baja.</w:t>
      </w:r>
    </w:p>
    <w:p w:rsidR="00CE65FF" w:rsidRDefault="005B30A5">
      <w:pPr>
        <w:pStyle w:val="Prrafodelista"/>
        <w:numPr>
          <w:ilvl w:val="0"/>
          <w:numId w:val="43"/>
        </w:numPr>
        <w:rPr>
          <w:iCs/>
        </w:rPr>
      </w:pPr>
      <w:r>
        <w:rPr>
          <w:iCs/>
        </w:rPr>
        <w:t>Edificio (*).</w:t>
      </w:r>
    </w:p>
    <w:p w:rsidR="00CE65FF" w:rsidRDefault="005B30A5">
      <w:pPr>
        <w:pStyle w:val="Prrafodelista"/>
        <w:numPr>
          <w:ilvl w:val="0"/>
          <w:numId w:val="43"/>
        </w:numPr>
        <w:rPr>
          <w:iCs/>
        </w:rPr>
      </w:pPr>
      <w:r>
        <w:rPr>
          <w:iCs/>
        </w:rPr>
        <w:t>Régimen.</w:t>
      </w:r>
    </w:p>
    <w:p w:rsidR="00CE65FF" w:rsidRDefault="005B30A5">
      <w:pPr>
        <w:pStyle w:val="Prrafodelista"/>
        <w:numPr>
          <w:ilvl w:val="0"/>
          <w:numId w:val="43"/>
        </w:numPr>
        <w:rPr>
          <w:iCs/>
        </w:rPr>
      </w:pPr>
      <w:r>
        <w:rPr>
          <w:iCs/>
        </w:rPr>
        <w:t>Número.</w:t>
      </w:r>
    </w:p>
    <w:p w:rsidR="00CE65FF" w:rsidRDefault="005B30A5">
      <w:pPr>
        <w:pStyle w:val="Prrafodelista"/>
        <w:numPr>
          <w:ilvl w:val="0"/>
          <w:numId w:val="43"/>
        </w:numPr>
        <w:rPr>
          <w:iCs/>
        </w:rPr>
      </w:pPr>
      <w:r>
        <w:rPr>
          <w:iCs/>
        </w:rPr>
        <w:t>Unidad.</w:t>
      </w:r>
    </w:p>
    <w:p w:rsidR="00CE65FF" w:rsidRDefault="005B30A5">
      <w:pPr>
        <w:pStyle w:val="Prrafodelista"/>
        <w:numPr>
          <w:ilvl w:val="0"/>
          <w:numId w:val="43"/>
        </w:numPr>
        <w:rPr>
          <w:iCs/>
        </w:rPr>
      </w:pPr>
      <w:r>
        <w:rPr>
          <w:iCs/>
        </w:rPr>
        <w:t>Observaciones.</w:t>
      </w:r>
    </w:p>
    <w:p w:rsidR="00CE65FF" w:rsidRDefault="00CE65FF"/>
    <w:p w:rsidR="00CE65FF" w:rsidRDefault="00CE65FF">
      <w:pPr>
        <w:rPr>
          <w:b/>
          <w:bCs/>
          <w:iCs/>
        </w:rPr>
      </w:pPr>
    </w:p>
    <w:p w:rsidR="00CE65FF" w:rsidRDefault="00CE65FF"/>
    <w:p w:rsidR="00CE65FF" w:rsidRDefault="005B30A5">
      <w:r>
        <w:t>El turno que se selecciona al dar de alta a una persona será su turno genérico. Dicho turno se utilizará para realizar los cálculos horarios cuando el usuario no tenga definido turno en un día concreto.</w:t>
      </w:r>
    </w:p>
    <w:p w:rsidR="00CE65FF" w:rsidRDefault="00CE65FF"/>
    <w:p w:rsidR="00CE65FF" w:rsidRDefault="005B30A5">
      <w:r>
        <w:t>Los usuarios de ba</w:t>
      </w:r>
      <w:r>
        <w:t>ja no aparecerán en ninguno de los informes. En Trama Presencia pueden existir varios usuarios con el mismo documento de identidad siempre que solo uno de ellos esté de alta. En caso de traslado de un usuario, se deberá desactivar este campo desde la provi</w:t>
      </w:r>
      <w:r>
        <w:t>ncia origen para permitir a dicho usuario darse de alta en el nuevo destino, si no es así, se puede realizar esta acción desde el nuevo destino, ya que cuando se intenta dar de alta (si previamente no se realizó la baja en el destino anterior) aparecerá un</w:t>
      </w:r>
      <w:r>
        <w:t xml:space="preserve"> mensaje informando de ello, donde se da la posibilidad de darlo de baja desde la propia pantalla (se activa el botón “Dar de baja”):</w:t>
      </w:r>
    </w:p>
    <w:p w:rsidR="00CE65FF" w:rsidRDefault="00CE65FF"/>
    <w:p w:rsidR="00CE65FF" w:rsidRDefault="00CE65FF"/>
    <w:p w:rsidR="00CE65FF" w:rsidRDefault="00CE65FF"/>
    <w:p w:rsidR="00CE65FF" w:rsidRDefault="00CE65FF"/>
    <w:p w:rsidR="00CE65FF" w:rsidRDefault="005B30A5">
      <w:pPr>
        <w:suppressAutoHyphens w:val="0"/>
        <w:jc w:val="left"/>
        <w:rPr>
          <w:color w:val="004586"/>
        </w:rPr>
      </w:pPr>
      <w:r>
        <w:rPr>
          <w:noProof/>
          <w:lang w:eastAsia="es-ES"/>
        </w:rPr>
        <w:lastRenderedPageBreak/>
        <w:drawing>
          <wp:inline distT="0" distB="0" distL="0" distR="0" wp14:anchorId="4A8B797A" wp14:editId="63C00CBE">
            <wp:extent cx="5612130" cy="5904230"/>
            <wp:effectExtent l="0" t="0" r="0" b="0"/>
            <wp:docPr id="72" name="Imagen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n 163"/>
                    <pic:cNvPicPr>
                      <a:picLocks noChangeAspect="1" noChangeArrowheads="1"/>
                    </pic:cNvPicPr>
                  </pic:nvPicPr>
                  <pic:blipFill>
                    <a:blip r:embed="rId80"/>
                    <a:stretch>
                      <a:fillRect/>
                    </a:stretch>
                  </pic:blipFill>
                  <pic:spPr bwMode="auto">
                    <a:xfrm>
                      <a:off x="0" y="0"/>
                      <a:ext cx="5612130" cy="5904230"/>
                    </a:xfrm>
                    <a:prstGeom prst="rect">
                      <a:avLst/>
                    </a:prstGeom>
                  </pic:spPr>
                </pic:pic>
              </a:graphicData>
            </a:graphic>
          </wp:inline>
        </w:drawing>
      </w:r>
    </w:p>
    <w:p w:rsidR="00CE65FF" w:rsidRDefault="00CE65FF">
      <w:pPr>
        <w:suppressAutoHyphens w:val="0"/>
        <w:jc w:val="left"/>
        <w:rPr>
          <w:color w:val="004586"/>
        </w:rPr>
      </w:pPr>
    </w:p>
    <w:p w:rsidR="00CE65FF" w:rsidRDefault="00CE65FF"/>
    <w:p w:rsidR="00CE65FF" w:rsidRDefault="00CE65FF">
      <w:pPr>
        <w:jc w:val="center"/>
      </w:pPr>
    </w:p>
    <w:p w:rsidR="00CE65FF" w:rsidRDefault="00CE65FF"/>
    <w:p w:rsidR="00CE65FF" w:rsidRDefault="005B30A5">
      <w:r>
        <w:br w:type="page"/>
      </w:r>
    </w:p>
    <w:p w:rsidR="00CE65FF" w:rsidRDefault="005B30A5">
      <w:pPr>
        <w:pStyle w:val="Ttulo21"/>
        <w:rPr>
          <w:color w:val="004586"/>
        </w:rPr>
      </w:pPr>
      <w:bookmarkStart w:id="44" w:name="_Toc136246250"/>
      <w:r>
        <w:rPr>
          <w:color w:val="004586"/>
        </w:rPr>
        <w:lastRenderedPageBreak/>
        <w:t>Editar Persona / Gestionar alta y baja laboral</w:t>
      </w:r>
      <w:bookmarkEnd w:id="44"/>
    </w:p>
    <w:p w:rsidR="00CE65FF" w:rsidRDefault="00CE65FF"/>
    <w:p w:rsidR="00CE65FF" w:rsidRDefault="005B30A5">
      <w:r>
        <w:t xml:space="preserve">Pulsando sobre el icono de editar desde las acciones en el </w:t>
      </w:r>
      <w:r>
        <w:t>listado de personal accederemos a la pantalla de edición.</w:t>
      </w:r>
    </w:p>
    <w:p w:rsidR="00CE65FF" w:rsidRDefault="00CE65FF"/>
    <w:p w:rsidR="00CE65FF" w:rsidRDefault="005B30A5">
      <w:r>
        <w:rPr>
          <w:noProof/>
          <w:lang w:eastAsia="es-ES"/>
        </w:rPr>
        <w:drawing>
          <wp:inline distT="0" distB="0" distL="0" distR="0" wp14:anchorId="59B5C38B" wp14:editId="2D1B8244">
            <wp:extent cx="5715000" cy="527685"/>
            <wp:effectExtent l="0" t="0" r="0" b="0"/>
            <wp:docPr id="73" name="Imagen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Imagen18"/>
                    <pic:cNvPicPr>
                      <a:picLocks noChangeAspect="1" noChangeArrowheads="1"/>
                    </pic:cNvPicPr>
                  </pic:nvPicPr>
                  <pic:blipFill>
                    <a:blip r:embed="rId81"/>
                    <a:stretch>
                      <a:fillRect/>
                    </a:stretch>
                  </pic:blipFill>
                  <pic:spPr bwMode="auto">
                    <a:xfrm>
                      <a:off x="0" y="0"/>
                      <a:ext cx="5715000" cy="527685"/>
                    </a:xfrm>
                    <a:prstGeom prst="rect">
                      <a:avLst/>
                    </a:prstGeom>
                  </pic:spPr>
                </pic:pic>
              </a:graphicData>
            </a:graphic>
          </wp:inline>
        </w:drawing>
      </w:r>
    </w:p>
    <w:p w:rsidR="00CE65FF" w:rsidRDefault="00CE65FF"/>
    <w:p w:rsidR="00CE65FF" w:rsidRDefault="00CE65FF"/>
    <w:p w:rsidR="00CE65FF" w:rsidRDefault="005B30A5">
      <w:r>
        <w:t>La pantalla de editar es la misma que la de alta, pero con los datos rellenos. Como se puede observar el campo fecha baja está bloqueado, para poder modificarlo tendremos que pulsar los botones</w:t>
      </w:r>
      <w:r>
        <w:t xml:space="preserve"> de acciones correspondientes.</w:t>
      </w:r>
    </w:p>
    <w:p w:rsidR="00CE65FF" w:rsidRDefault="005B30A5">
      <w:pPr>
        <w:jc w:val="center"/>
        <w:rPr>
          <w:lang w:eastAsia="es-ES"/>
        </w:rPr>
      </w:pPr>
      <w:r>
        <w:rPr>
          <w:noProof/>
          <w:lang w:eastAsia="es-ES"/>
        </w:rPr>
        <w:drawing>
          <wp:inline distT="0" distB="0" distL="0" distR="0" wp14:anchorId="13612B38" wp14:editId="11C3C5E2">
            <wp:extent cx="3114675" cy="600075"/>
            <wp:effectExtent l="0" t="0" r="0" b="0"/>
            <wp:docPr id="74"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n 27"/>
                    <pic:cNvPicPr>
                      <a:picLocks noChangeAspect="1" noChangeArrowheads="1"/>
                    </pic:cNvPicPr>
                  </pic:nvPicPr>
                  <pic:blipFill>
                    <a:blip r:embed="rId82"/>
                    <a:stretch>
                      <a:fillRect/>
                    </a:stretch>
                  </pic:blipFill>
                  <pic:spPr bwMode="auto">
                    <a:xfrm>
                      <a:off x="0" y="0"/>
                      <a:ext cx="3114675" cy="600075"/>
                    </a:xfrm>
                    <a:prstGeom prst="rect">
                      <a:avLst/>
                    </a:prstGeom>
                  </pic:spPr>
                </pic:pic>
              </a:graphicData>
            </a:graphic>
          </wp:inline>
        </w:drawing>
      </w:r>
    </w:p>
    <w:p w:rsidR="00CE65FF" w:rsidRDefault="00CE65FF">
      <w:pPr>
        <w:jc w:val="center"/>
        <w:rPr>
          <w:lang w:eastAsia="es-ES"/>
        </w:rPr>
      </w:pPr>
    </w:p>
    <w:p w:rsidR="00CE65FF" w:rsidRDefault="005B30A5">
      <w:pPr>
        <w:suppressAutoHyphens w:val="0"/>
        <w:jc w:val="left"/>
      </w:pPr>
      <w:r>
        <w:t>Al pulsar la acción “</w:t>
      </w:r>
      <w:r>
        <w:rPr>
          <w:b/>
          <w:bCs/>
        </w:rPr>
        <w:t>Dar de baja</w:t>
      </w:r>
      <w:r>
        <w:t>” se nos mostrará la siguiente ventana emergente:</w:t>
      </w:r>
    </w:p>
    <w:p w:rsidR="00CE65FF" w:rsidRDefault="00CE65FF">
      <w:pPr>
        <w:suppressAutoHyphens w:val="0"/>
        <w:jc w:val="left"/>
      </w:pPr>
    </w:p>
    <w:p w:rsidR="00CE65FF" w:rsidRDefault="005B30A5">
      <w:pPr>
        <w:suppressAutoHyphens w:val="0"/>
        <w:jc w:val="left"/>
        <w:rPr>
          <w:lang w:eastAsia="es-ES"/>
        </w:rPr>
      </w:pPr>
      <w:r>
        <w:rPr>
          <w:noProof/>
          <w:lang w:eastAsia="es-ES"/>
        </w:rPr>
        <w:lastRenderedPageBreak/>
        <w:drawing>
          <wp:inline distT="0" distB="0" distL="0" distR="0" wp14:anchorId="1E8B2DF8" wp14:editId="5C6F45C7">
            <wp:extent cx="4791075" cy="5200650"/>
            <wp:effectExtent l="0" t="0" r="0" b="0"/>
            <wp:docPr id="75" name="Imagen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Imagen 161"/>
                    <pic:cNvPicPr>
                      <a:picLocks noChangeAspect="1" noChangeArrowheads="1"/>
                    </pic:cNvPicPr>
                  </pic:nvPicPr>
                  <pic:blipFill>
                    <a:blip r:embed="rId83"/>
                    <a:stretch>
                      <a:fillRect/>
                    </a:stretch>
                  </pic:blipFill>
                  <pic:spPr bwMode="auto">
                    <a:xfrm>
                      <a:off x="0" y="0"/>
                      <a:ext cx="4791075" cy="5200650"/>
                    </a:xfrm>
                    <a:prstGeom prst="rect">
                      <a:avLst/>
                    </a:prstGeom>
                  </pic:spPr>
                </pic:pic>
              </a:graphicData>
            </a:graphic>
          </wp:inline>
        </w:drawing>
      </w:r>
    </w:p>
    <w:p w:rsidR="00CE65FF" w:rsidRDefault="00CE65FF">
      <w:pPr>
        <w:suppressAutoHyphens w:val="0"/>
        <w:jc w:val="left"/>
        <w:rPr>
          <w:lang w:eastAsia="es-ES"/>
        </w:rPr>
      </w:pPr>
    </w:p>
    <w:p w:rsidR="00CE65FF" w:rsidRDefault="005B30A5">
      <w:pPr>
        <w:suppressAutoHyphens w:val="0"/>
        <w:jc w:val="left"/>
        <w:rPr>
          <w:lang w:eastAsia="es-ES"/>
        </w:rPr>
      </w:pPr>
      <w:r>
        <w:rPr>
          <w:lang w:eastAsia="es-ES"/>
        </w:rPr>
        <w:t>Si se checkea “Generar certificado de vacaciones” se muestra una ventana con los siguientes ca</w:t>
      </w:r>
      <w:r>
        <w:rPr>
          <w:lang w:eastAsia="es-ES"/>
        </w:rPr>
        <w:t>m</w:t>
      </w:r>
      <w:r>
        <w:rPr>
          <w:lang w:eastAsia="es-ES"/>
        </w:rPr>
        <w:t xml:space="preserve">pos </w:t>
      </w:r>
    </w:p>
    <w:p w:rsidR="00CE65FF" w:rsidRDefault="00CE65FF">
      <w:pPr>
        <w:jc w:val="center"/>
        <w:rPr>
          <w:lang w:eastAsia="es-ES"/>
        </w:rPr>
      </w:pPr>
    </w:p>
    <w:p w:rsidR="00CE65FF" w:rsidRDefault="00CE65FF">
      <w:pPr>
        <w:rPr>
          <w:lang w:eastAsia="es-ES"/>
        </w:rPr>
      </w:pPr>
    </w:p>
    <w:p w:rsidR="00CE65FF" w:rsidRDefault="005B30A5">
      <w:pPr>
        <w:jc w:val="center"/>
      </w:pPr>
      <w:r>
        <w:rPr>
          <w:noProof/>
          <w:lang w:eastAsia="es-ES"/>
        </w:rPr>
        <w:lastRenderedPageBreak/>
        <w:drawing>
          <wp:inline distT="0" distB="0" distL="0" distR="0" wp14:anchorId="33D4D675" wp14:editId="07342751">
            <wp:extent cx="4848225" cy="5181600"/>
            <wp:effectExtent l="0" t="0" r="0" b="0"/>
            <wp:docPr id="76"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n 34"/>
                    <pic:cNvPicPr>
                      <a:picLocks noChangeAspect="1" noChangeArrowheads="1"/>
                    </pic:cNvPicPr>
                  </pic:nvPicPr>
                  <pic:blipFill>
                    <a:blip r:embed="rId84"/>
                    <a:stretch>
                      <a:fillRect/>
                    </a:stretch>
                  </pic:blipFill>
                  <pic:spPr bwMode="auto">
                    <a:xfrm>
                      <a:off x="0" y="0"/>
                      <a:ext cx="4848225" cy="5181600"/>
                    </a:xfrm>
                    <a:prstGeom prst="rect">
                      <a:avLst/>
                    </a:prstGeom>
                  </pic:spPr>
                </pic:pic>
              </a:graphicData>
            </a:graphic>
          </wp:inline>
        </w:drawing>
      </w:r>
    </w:p>
    <w:p w:rsidR="00CE65FF" w:rsidRDefault="005B30A5">
      <w:pPr>
        <w:jc w:val="center"/>
      </w:pPr>
      <w:r>
        <w:rPr>
          <w:noProof/>
          <w:lang w:eastAsia="es-ES"/>
        </w:rPr>
        <w:lastRenderedPageBreak/>
        <w:drawing>
          <wp:inline distT="0" distB="0" distL="0" distR="0" wp14:anchorId="76D4F59C" wp14:editId="62DF61CC">
            <wp:extent cx="4848225" cy="5191125"/>
            <wp:effectExtent l="0" t="0" r="0" b="0"/>
            <wp:docPr id="77" name="Imagen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Imagen 94"/>
                    <pic:cNvPicPr>
                      <a:picLocks noChangeAspect="1" noChangeArrowheads="1"/>
                    </pic:cNvPicPr>
                  </pic:nvPicPr>
                  <pic:blipFill>
                    <a:blip r:embed="rId85"/>
                    <a:stretch>
                      <a:fillRect/>
                    </a:stretch>
                  </pic:blipFill>
                  <pic:spPr bwMode="auto">
                    <a:xfrm>
                      <a:off x="0" y="0"/>
                      <a:ext cx="4848225" cy="5191125"/>
                    </a:xfrm>
                    <a:prstGeom prst="rect">
                      <a:avLst/>
                    </a:prstGeom>
                  </pic:spPr>
                </pic:pic>
              </a:graphicData>
            </a:graphic>
          </wp:inline>
        </w:drawing>
      </w:r>
    </w:p>
    <w:p w:rsidR="00CE65FF" w:rsidRDefault="00CE65FF"/>
    <w:p w:rsidR="00CE65FF" w:rsidRDefault="00CE65FF"/>
    <w:p w:rsidR="00CE65FF" w:rsidRDefault="005B30A5">
      <w:r>
        <w:t xml:space="preserve">En esta ventana se muestran </w:t>
      </w:r>
      <w:r>
        <w:t>y pueden modificar los datos configurables del certificado de días disfrutados, estos datos son: logotipo, responsable del órgano remitente, cargo del responsable del órgano remitente, rango de la unidad remitente y Email destinatarios (separados por ;). E</w:t>
      </w:r>
      <w:r>
        <w:t>l logotipo debe ser un fichero de tipo imagen con extensión png, jpg, jpeg o gif.</w:t>
      </w:r>
    </w:p>
    <w:p w:rsidR="00CE65FF" w:rsidRDefault="00CE65FF"/>
    <w:p w:rsidR="00CE65FF" w:rsidRDefault="005B30A5">
      <w:r>
        <w:t xml:space="preserve">Además se muestra un aviso con todas las acciones que el sistema llevará a cabo. </w:t>
      </w:r>
    </w:p>
    <w:p w:rsidR="00CE65FF" w:rsidRDefault="00CE65FF"/>
    <w:p w:rsidR="00CE65FF" w:rsidRDefault="005B30A5">
      <w:r>
        <w:t>Finalmente se debe introducir en esta ventana la fecha de cese del usuario.</w:t>
      </w:r>
    </w:p>
    <w:p w:rsidR="00CE65FF" w:rsidRDefault="00CE65FF"/>
    <w:p w:rsidR="00CE65FF" w:rsidRDefault="005B30A5">
      <w:r>
        <w:t>Todos los cam</w:t>
      </w:r>
      <w:r>
        <w:t xml:space="preserve">pos que se muestran en la pantalla son de obligado cumplimiento para poder generar el certificado. </w:t>
      </w:r>
    </w:p>
    <w:p w:rsidR="00CE65FF" w:rsidRDefault="00CE65FF"/>
    <w:p w:rsidR="00CE65FF" w:rsidRDefault="005B30A5">
      <w:r>
        <w:t xml:space="preserve">Al pulsar el botón “Aceptar”, si se han introducido todos los campos correctamente, se procederá a dar de baja al usuario y  enviar el certificado por </w:t>
      </w:r>
      <w:r>
        <w:t>correo electrónico, a los emails introducidos en la pantalla.</w:t>
      </w:r>
    </w:p>
    <w:p w:rsidR="00CE65FF" w:rsidRDefault="005B30A5">
      <w:r>
        <w:t>Al finalizar se muestra un mensaje confirmando que la acción se ha realizado correctamente:</w:t>
      </w:r>
    </w:p>
    <w:p w:rsidR="00CE65FF" w:rsidRDefault="00CE65FF"/>
    <w:p w:rsidR="00CE65FF" w:rsidRDefault="005B30A5">
      <w:r>
        <w:rPr>
          <w:noProof/>
          <w:lang w:eastAsia="es-ES"/>
        </w:rPr>
        <w:drawing>
          <wp:inline distT="0" distB="0" distL="0" distR="0" wp14:anchorId="2EB7C054" wp14:editId="5A5A1B99">
            <wp:extent cx="5612130" cy="267335"/>
            <wp:effectExtent l="0" t="0" r="0" b="0"/>
            <wp:docPr id="78" name="Imagen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n19"/>
                    <pic:cNvPicPr>
                      <a:picLocks noChangeAspect="1" noChangeArrowheads="1"/>
                    </pic:cNvPicPr>
                  </pic:nvPicPr>
                  <pic:blipFill>
                    <a:blip r:embed="rId86"/>
                    <a:stretch>
                      <a:fillRect/>
                    </a:stretch>
                  </pic:blipFill>
                  <pic:spPr bwMode="auto">
                    <a:xfrm>
                      <a:off x="0" y="0"/>
                      <a:ext cx="5612130" cy="267335"/>
                    </a:xfrm>
                    <a:prstGeom prst="rect">
                      <a:avLst/>
                    </a:prstGeom>
                  </pic:spPr>
                </pic:pic>
              </a:graphicData>
            </a:graphic>
          </wp:inline>
        </w:drawing>
      </w:r>
    </w:p>
    <w:p w:rsidR="00CE65FF" w:rsidRDefault="00CE65FF"/>
    <w:p w:rsidR="00CE65FF" w:rsidRDefault="005B30A5">
      <w:r>
        <w:lastRenderedPageBreak/>
        <w:t>Si se pulsa el botón “Cancelar” se cerrará la ventana emergente y no se grabará ningún cambio.</w:t>
      </w:r>
    </w:p>
    <w:p w:rsidR="00CE65FF" w:rsidRDefault="005B30A5">
      <w:pPr>
        <w:suppressAutoHyphens w:val="0"/>
        <w:jc w:val="left"/>
      </w:pPr>
      <w:r>
        <w:br w:type="page"/>
      </w:r>
    </w:p>
    <w:p w:rsidR="00CE65FF" w:rsidRDefault="00CE65FF"/>
    <w:p w:rsidR="00CE65FF" w:rsidRDefault="005B30A5">
      <w:r>
        <w:rPr>
          <w:noProof/>
          <w:lang w:eastAsia="es-ES"/>
        </w:rPr>
        <mc:AlternateContent>
          <mc:Choice Requires="wpg">
            <w:drawing>
              <wp:anchor distT="19685" distB="18415" distL="19685" distR="18415" simplePos="0" relativeHeight="576" behindDoc="0" locked="0" layoutInCell="0" allowOverlap="1" wp14:anchorId="4DE1A88E" wp14:editId="650C1F9B">
                <wp:simplePos x="0" y="0"/>
                <wp:positionH relativeFrom="column">
                  <wp:posOffset>0</wp:posOffset>
                </wp:positionH>
                <wp:positionV relativeFrom="paragraph">
                  <wp:posOffset>90170</wp:posOffset>
                </wp:positionV>
                <wp:extent cx="5149215" cy="1555115"/>
                <wp:effectExtent l="19685" t="19685" r="18415" b="18415"/>
                <wp:wrapNone/>
                <wp:docPr id="79" name="Group 18" descr="Grupo 58"/>
                <wp:cNvGraphicFramePr/>
                <a:graphic xmlns:a="http://schemas.openxmlformats.org/drawingml/2006/main">
                  <a:graphicData uri="http://schemas.microsoft.com/office/word/2010/wordprocessingGroup">
                    <wpg:wgp>
                      <wpg:cNvGrpSpPr/>
                      <wpg:grpSpPr>
                        <a:xfrm>
                          <a:off x="0" y="0"/>
                          <a:ext cx="5149080" cy="1555200"/>
                          <a:chOff x="0" y="0"/>
                          <a:chExt cx="5149080" cy="1555200"/>
                        </a:xfrm>
                      </wpg:grpSpPr>
                      <wps:wsp>
                        <wps:cNvPr id="80" name="80 Rectángulo"/>
                        <wps:cNvSpPr/>
                        <wps:spPr>
                          <a:xfrm>
                            <a:off x="0" y="0"/>
                            <a:ext cx="5149080" cy="1555200"/>
                          </a:xfrm>
                          <a:prstGeom prst="rect">
                            <a:avLst/>
                          </a:prstGeom>
                          <a:solidFill>
                            <a:srgbClr val="FF0000">
                              <a:alpha val="9000"/>
                            </a:srgbClr>
                          </a:solidFill>
                          <a:ln w="38160">
                            <a:solidFill>
                              <a:srgbClr val="FFFFFF"/>
                            </a:solidFill>
                            <a:miter/>
                          </a:ln>
                        </wps:spPr>
                        <wps:style>
                          <a:lnRef idx="0">
                            <a:scrgbClr r="0" g="0" b="0"/>
                          </a:lnRef>
                          <a:fillRef idx="0">
                            <a:scrgbClr r="0" g="0" b="0"/>
                          </a:fillRef>
                          <a:effectRef idx="0">
                            <a:scrgbClr r="0" g="0" b="0"/>
                          </a:effectRef>
                          <a:fontRef idx="minor"/>
                        </wps:style>
                        <wps:txbx>
                          <w:txbxContent>
                            <w:p w:rsidR="00CE65FF" w:rsidRDefault="005B30A5">
                              <w:pPr>
                                <w:spacing w:line="288" w:lineRule="auto"/>
                                <w:ind w:left="708"/>
                              </w:pPr>
                              <w:r>
                                <w:rPr>
                                  <w:b/>
                                  <w:color w:val="FF0000"/>
                                  <w:sz w:val="24"/>
                                  <w:szCs w:val="24"/>
                                </w:rPr>
                                <w:t>Nota importante</w:t>
                              </w:r>
                            </w:p>
                            <w:p w:rsidR="00CE65FF" w:rsidRDefault="00CE65FF">
                              <w:pPr>
                                <w:spacing w:line="288" w:lineRule="auto"/>
                                <w:ind w:left="708"/>
                              </w:pPr>
                            </w:p>
                            <w:p w:rsidR="00CE65FF" w:rsidRDefault="005B30A5">
                              <w:pPr>
                                <w:spacing w:line="288" w:lineRule="auto"/>
                                <w:ind w:left="708"/>
                              </w:pPr>
                              <w:r>
                                <w:rPr>
                                  <w:i/>
                                  <w:color w:val="FF0000"/>
                                </w:rPr>
                                <w:t>La baja en presencia implica la baja lógica en trama:</w:t>
                              </w:r>
                            </w:p>
                            <w:p w:rsidR="00CE65FF" w:rsidRDefault="005B30A5">
                              <w:pPr>
                                <w:spacing w:line="288" w:lineRule="auto"/>
                                <w:ind w:left="708"/>
                              </w:pPr>
                              <w:r>
                                <w:rPr>
                                  <w:i/>
                                  <w:color w:val="FF0000"/>
                                </w:rPr>
                                <w:t>- Desistimiento automático de todas las solicitudes e incidencias propias del usuario.</w:t>
                              </w:r>
                            </w:p>
                            <w:p w:rsidR="00CE65FF" w:rsidRDefault="005B30A5">
                              <w:pPr>
                                <w:spacing w:line="288" w:lineRule="auto"/>
                                <w:ind w:left="708"/>
                              </w:pPr>
                              <w:r>
                                <w:rPr>
                                  <w:i/>
                                  <w:color w:val="FF0000"/>
                                </w:rPr>
                                <w:t>- Aviso al personal dependiente del estado de baja del superior (Mail Aviso).</w:t>
                              </w:r>
                            </w:p>
                            <w:p w:rsidR="00CE65FF" w:rsidRDefault="005B30A5">
                              <w:pPr>
                                <w:spacing w:line="288" w:lineRule="auto"/>
                                <w:ind w:left="708"/>
                              </w:pPr>
                              <w:r>
                                <w:rPr>
                                  <w:i/>
                                  <w:color w:val="FF0000"/>
                                </w:rPr>
                                <w:t>-Mensaje de aviso</w:t>
                              </w:r>
                              <w:r>
                                <w:rPr>
                                  <w:i/>
                                  <w:color w:val="FF0000"/>
                                </w:rPr>
                                <w:t xml:space="preserve"> al acceder a Trama, a los usuarios dependientes para que actualicen su responsable.</w:t>
                              </w:r>
                            </w:p>
                            <w:p w:rsidR="00CE65FF" w:rsidRDefault="00CE65FF">
                              <w:pPr>
                                <w:spacing w:line="288" w:lineRule="auto"/>
                                <w:ind w:left="708"/>
                              </w:pPr>
                            </w:p>
                            <w:p w:rsidR="00CE65FF" w:rsidRDefault="00CE65FF">
                              <w:pPr>
                                <w:spacing w:line="288" w:lineRule="auto"/>
                                <w:ind w:left="708"/>
                              </w:pPr>
                            </w:p>
                          </w:txbxContent>
                        </wps:txbx>
                        <wps:bodyPr lIns="0" tIns="0" rIns="0" bIns="0" anchor="t">
                          <a:noAutofit/>
                        </wps:bodyPr>
                      </wps:wsp>
                      <pic:pic xmlns:pic="http://schemas.openxmlformats.org/drawingml/2006/picture">
                        <pic:nvPicPr>
                          <pic:cNvPr id="81" name="Imagen 60" descr="image27"/>
                          <pic:cNvPicPr/>
                        </pic:nvPicPr>
                        <pic:blipFill>
                          <a:blip r:embed="rId87"/>
                          <a:stretch/>
                        </pic:blipFill>
                        <pic:spPr>
                          <a:xfrm>
                            <a:off x="52560" y="17280"/>
                            <a:ext cx="466560" cy="511200"/>
                          </a:xfrm>
                          <a:prstGeom prst="rect">
                            <a:avLst/>
                          </a:prstGeom>
                          <a:ln w="0">
                            <a:noFill/>
                          </a:ln>
                        </pic:spPr>
                      </pic:pic>
                    </wpg:wgp>
                  </a:graphicData>
                </a:graphic>
              </wp:anchor>
            </w:drawing>
          </mc:Choice>
          <mc:Fallback>
            <w:pict>
              <v:group id="Group 18" o:spid="_x0000_s1029" alt="Grupo 58" style="position:absolute;left:0;text-align:left;margin-left:0;margin-top:7.1pt;width:405.45pt;height:122.45pt;z-index:576;mso-wrap-distance-left:1.55pt;mso-wrap-distance-top:1.55pt;mso-wrap-distance-right:1.45pt;mso-wrap-distance-bottom:1.45pt" coordsize="51490,155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V33SMgMAAC0IAAAOAAAAZHJzL2Uyb0RvYy54bWykVVlu2zAQ/S/QOxD6&#10;T2S5seMIsYOiqY0ARRsk7QFoipKIcgNJb8fpWXqxzpCSsrVIkxiIMlxmezPzeH6xV5JsufPC6HlW&#10;HI8ywjUzldDNPPvxfXk0y4gPVFdUGs3n2YH77GLx/t35zpZ8bFojK+4IGNG+3Nl51oZgyzz3rOWK&#10;+mNjuYbD2jhFAyxdk1eO7sC6kvl4NJrmO+Mq6wzj3sPuZTrMFtF+XXMWvtW154HIeQaxhfh18bvG&#10;b744p2XjqG0F68Kgr4hCUaHB6WDqkgZKNk48MaUEc8abOhwzo3JT14LxmANkU4weZbNyZmNjLk25&#10;a+wAE0D7CKdXm2Vft9eOiGqenZ5lRFMFNYpuSQGVq7hnANbKbawhkxmitbNNCUorZ2/ttes2mrRC&#10;APa1U/gfUiP7iPNhwJnvA2GwOSlOzkYzKAeDs2IymUAlUyVYC+V6osfaz89o5r3jHOMbwtlZ6Cp/&#10;B5x/G3C3LbU81sMjBh1wmEgCbjYiN9Bxv3/pZiNNQiveHKDypQfU3orTkC0trfNhxY0iKMwzB+5j&#10;H9LtFx+gOnC1v4JevZGiWgop48I160/SkS2F4VguR/BLutK2NO2e4V4y49PtaPKBGanJbp59mBXT&#10;pP7gsNPqfSzh19u7H4oSgbvkR2pwgYVLSEUpHCTHiKW+4TV0a2ysmALrckgjDYMBxegHG3KPCnix&#10;hpxfqNupoDaPTPJC/UEp+jc6DPpKaOMiDPeyQzHs1/s4jAWe4s7aVAfoM3mloXeRwHrB9cK6F6hm&#10;rQEcUgNo83ETTC1iE9xZ6rCFoVicW8FK+OtoBaQn0/E8/YJW2DiedUbUf9lQ1P3c2CNgQEuDWAsp&#10;wiGyObQfBqW314LhmODi3qAV/aBdKdpwTaDheooSuDM+Rdh6JTSBLfXE4loK288Ayl3sAN0jVv1L&#10;+omxLw3bKK5DeoIcl5CG0b4V1mfElVytOTCqu6piHWHsguOBtX00dwFgbP9ghMl4gvkhQ56OgWNA&#10;GRqx48GT6TSeIoFOiqLjz9fzQprhNL/aIDgYK85PB2AKMmIJMccuim9SvNW9n/jo3V/HW3ev/OIP&#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UXuAf98AAAAHAQAADwAAAGRycy9k&#10;b3ducmV2LnhtbEyPwU7DMBBE70j8g7VI3KjjQFEb4lRVBZwqpLZIiJsbb5Oo8TqK3ST9e5YTHHdm&#10;NPM2X02uFQP2ofGkQc0SEEiltw1VGj4Pbw8LECEasqb1hBquGGBV3N7kJrN+pB0O+1gJLqGQGQ11&#10;jF0mZShrdCbMfIfE3sn3zkQ++0ra3oxc7lqZJsmzdKYhXqhNh5say/P+4jS8j2ZcP6rXYXs+ba7f&#10;h/nH11ah1vd30/oFRMQp/oXhF5/RoWCmo7+QDaLVwI9EVp9SEOwuVLIEcdSQzpcKZJHL//zFDwAA&#10;AP//AwBQSwMECgAAAAAAAAAhAJpZn20EFwAABBcAABQAAABkcnMvbWVkaWEvaW1hZ2UxLnBuZ4lQ&#10;TkcNChoKAAAADUlIRFIAAABwAAAAewgGAAAArCcEiAAAAAFzUkdCAK7OHOkAAAAEZ0FNQQAAsY8L&#10;/GEFAAAACXBIWXMAACHVAAAh1QEEnLSdAAAWmUlEQVR4Xu2dd3wU1drHn+3ZVBICIUFIaCJROhbq&#10;RUCuKPciiCCoCIhgB8TeEC+ogCKiVAsiCggiYAEbXciFCAikgCSkkUI6JJC6O+/v2d28dy/3kOxu&#10;tkziPp/P949Mds7znPObc+Y8M2dmyF4zGo060As8bSgtXVyxb/fOinWfnb68fFFu2fLF5xsjlz9Y&#10;dP7yssWny9d+ssNw8tjrxvJLI1H/DtwWlmaRt0mSpECwIVJFxUTD6YRvyz5flVfy6ASpqG9nqbB9&#10;M6kgTCcVBFPjJlQlFbbyl4o6RUjFA3tKF+6/K/PyO//6oDI2ti/axo/byNJc8jIEpjFWVQ2rTkn6&#10;8dKit6TiPp2lghCFuJJ/MQpbB0pFaI8Lzz3xdnnMng5oK7Wl2TxvfESB4KqSC/PL1q8tKhrUS8oP&#10;UUr5TcjLlUT4S/k9OuZcnDltpDE9XW9pQs8Zi2c0Xo40ZGWuL5nzYnXBNYHiwL38h2CMSpFNpIL+&#10;3R8pfPv5IG5DS3O618ziGVsasjK2lDz5kJSHwPIQoBfbyA/3lfKvCZic16djgKVJ3WsQMKgqI2N9&#10;8WMTjV7xHCRUI50MUk7Z2rSpe0WEeBpDScn8iy8/U52L810ugvHiGJlBJP0WQP+8h0hraV7Xmmno&#10;LC8fXbpySWluc50wKHdwHnDl050ElyXy4w5O+tGF732oD5pXaW5lF5qxuDik/LfdB/K7thEG4y72&#10;BJD0TzUVBRMddQbz9Mqs7GDPjCZ8MH7lS5sW+lCkpZldY6beV1k5o/jJKQZ26kl2Q8CJOvoeYaH9&#10;62eol3/hA6MW5uGgFPlyB3GBJC3Q0wiE47qrNvn5+YGXvtl04nyrQGEQ7qSxCch85Eexs7V0rSUs&#10;55uxuvr+4hkPV4ucu5vGKOChADI8o6W7EZKPOTInW9WZM0tzrwsXOnc3jVHAc+AZHa37G9E1ltCc&#10;Z0jam5fMfa00BzlfDhx5ml0QcIKTBcyFgCJf7mSpD+XN0FAPhOXcKzSo5JD8iWMMIqeeoLEK+KM/&#10;GSdqaCzCcu61UvTAR3Jvjpay4UQO7HSRgCJf7iQRs9F/aOgthNXUHJ2TrPJU3GvZYT5Cp56gsQqY&#10;FkTSeA3t7EROzgkvLln4Q1aIUsqCEznwq5MFzIeA5yGgyJc74YnMZA2l9NFSR0t4zrGCZx9NysIE&#10;RuTUEzRWAZmHtVQ4QEOdEZrzJjKFk8cXZ6JwueAKAXMgoMiXu3lUSxf7aagnQnPetdG8CSMrRM48&#10;RSMXsKSfmm5GaFcVEJPKQMStsvxZt7GAPD7LhV9cIGA2BBT5cjeP2CBg2S87NpVs+Wq8lJYWjPjr&#10;Hmq9AroPWwQsenHm59ldospzBvb8rvCLLyLrFDEXAmagcLnAacQ0HX2H0ILMETpuLGAuBMyCgCJf&#10;7sZWATMi/Mozmmulcx1apFya+1LLWkU8DwHTUbhcSES+tNGP9iC0aHOEjluNgJkQUOTL3dgiYAEE&#10;TIeApn2Q3mWE+VxI694xAv8Siyg3AeMh4Eo/OobQhpkjdNwavIAWzgRQye7IoCaWn/y3sYBp+JFc&#10;cKaAmNFFFs55/tPMW6KFvtyNrQKmQcAr943xp6MfEvlbfvYfk5uAyWC7Px3BmDHEEqLDhh7YNnfS&#10;mM8z2oUKfbmb+giYEqyQFvnQ7JVEGstPzcYCpuIHcmK9HxW3UtACS4gOGwSMyhk9bHXaNQFCP+5m&#10;mg0C5kPAVAgo2v9IIBm6a6kTfvaf86GMBVxoCdFhwxB6Y97jk35Iax0o9ONu6itgCliup6NPWq+v&#10;YQH5H3ICuWDeBA3NQXh1J7K1WNH7C0dnDu0Tn4LZnMiPu5kKAW+2QcAUCCjan/k9kKRwor74qblt&#10;5Cjgj8gFJ5tzwRBTkA5a/huvjDrXv/tJkQ9P4AwBeY4wXUMxs4nMT0Kdf2BkxVnM/OTEDn+SJmpM&#10;Ajp885OT34KF88acu/XGeJEPT2CzgOF+5aL9a/jKjyrDiKJMO+RAwGRslBO8rOIFHX2L8By+nMYX&#10;hQsXvrEQQ6jQhyewVcCzEFC0fw3HMYwin3gEP1fIUsCTCHC1Hx1CgP1NtXLAIGBAzoTRC9K7tBH6&#10;8ATOEvBPtM8QJf2GYVRJ2RAwCRvlBB9hy/R0HPUZbq6W/QYBQ85Pm/BeWrd2Qh+e4GEbBUyGgKL9&#10;rXlUS2WRvM5UjgJyD/zcj2JRn1vN1bLfIGB03uwXNqZ1ay/04QmcKeD7eqoOILrWJOAZbJAbOFHn&#10;d1aYUgmHjJP4TCTxyS39heV7AlsFTIKAov2t+cKP+BUZt8pWwC986UKUgt6x1Mtua+wCfoeZuoZo&#10;CmVBwD+xQW5wD+yqoDcs9bLbqvLyBuU8OWV/UssAYfmeYIqNAp6BgKL9reFUC4ng85QJAU9jg9z4&#10;CanELB1tQZ0curGb+8pzY1L79zh1OkghLN8T2CJgDgQ8DQFF+1vzIwRUEU4xchXwewQ42ZwLNjNX&#10;zT7LfmXWmJT+3SGguHxP4AIB/2US8BQ2yA0WcIqOtqFOdguI85//hU3rZmaMHJotKttT2CrgKQgo&#10;2t8a2Qt4BKkEZlo/oU7tzFWz3fgqTOakexckd20rLNtTuETAcxCQ16HIDRZwiTmZv8tcNdvNJOCE&#10;0QuSOkcJy/YUD9koYCIEFO1vDU9iTAJmQMAEbJAbfNsEySoLyM+X22WcxJ9/+40NSTdHC8v2FJNt&#10;FDABAor2t2a73AXktTHf+NHZwUqaaqmbzYZzYNv0e4evPoUcUFS2p3CZgNxYcuRTX7rYXkHvWupm&#10;s6EHtkm7545PMRQJy/UUtgoYDwFF+1vzQ42A6RAwDhvkyCeOC3hD+uSxmxIi/ITlegpbBMyGgHEQ&#10;ULS/NTxLl72Am30pd7iSXrPUzWbLWzT/gZR/DEqNC1ELy/UULhEwDQKexAY58i2CfEJHW1GvUHP1&#10;bLPMZ6ePO9O3e7KoTE9ii4CZrzy98WS4b52a8LVQ2QsYg5nont7djlUX5s82FBe/YyuXDu77PnXc&#10;P4tEZXoSWwTMmjFtS3yYvnEIyMQ100nxkcFSQlSI7bRuYtpPVJ4ncYmAqRDwBDZ4cT2TbBAwAwKe&#10;gICi/a3h04tXQDfjMgGPY4McOYBz4FcIdLWffawBfKnpKPYXlesp7BFQtL812/5fwPvvkq2Ay32p&#10;tKmCDqJeK+1kydzmAftOIJEXlespXCJg0pgRpX/gSJUjK5DIRzmWyAemTBi9IOGGKGG5nuI+DZX2&#10;VNNNCLFWAY8311eI9rdmG0YZs4DjRqYcwwY5Uh8BkyFgPAQUlesJeDgfqaGSznW8ZoQF/AMCisqw&#10;ZmuNgMmT7tl6LEgh/JGnaUwC/h5A0t/VlN+O6HpLmEKzW8Csd96aerSJ0nSEyA2cA+slYBwEFJXr&#10;CQ5AwAEqOhVK1MESptBYwGMQUFSGNVtqBERlOx9D0iv6kadpTALytctuStMKg9bmKMVmt4CSJLU4&#10;2j7MyHfA5cayegp4EgKKyvUE7+pJ6qSiJQivuTlKsaVBwKMQUFSGNd9YCag60TGiKBYb+S64nFgK&#10;AVs7KOAZCHgCAorKdTfctmO0VN5WRaMQXq3vzWYBj0BAUTnWbK4RkC3uxujxXgFdx24Mn31VdDbY&#10;PIGp9aljhwQ0bt+uOxSsMrCIcsIZAorKdTdzfUhqp6AvEVpLc4RXt9SZj237HYm8qBxr/ktAfs7s&#10;UADtPyz4oSdpDAIexOxzmJqKWhDdjtBq/Y4STmfq1FmP/oweWCkqy5r/EpDtb0RN9sMZiygXVvlS&#10;waCWEUsgSLSd3JT67JOfHu/aTliuO3kTk5f2CtqBJm5jbumrG+IOPPvsEzGxYb7VorKs+fpKAfmh&#10;+Q2+tJnzlUP4gRw43FwvxQ3pLaW9PMs+Xn1WSnpovHQsurWwXHfxM859Q9SUh9zvTjRxnZ/egYDX&#10;JE2fkng4TG8QlWfNpisFZLuBKGybP13+t2AHL/bBqwke0pIhTEFr0LQ2ffADQ2i/xHEjcg838xGW&#10;aY1QQJjyH0TD+W4vB8BCerEfbrs3eOhUUqyGqCu3q7l5azf0wLFxg24uPBSiEZZrzcarCMhnWt1D&#10;GprHC0c5EC/2s9yXpB5IGwLNExebvlqG3qco+nH7iiMdwy/HBCmE5VpzVQHZIjGhuVdNH9f0RC+2&#10;w+L1UlGaH9F4NOX/vl3wKobe1+bcwnkJhyICDKJyr6RWAWGKcKLQwSpa9TkC+g07HPRSK/vBa8j3&#10;rldSii/Rg2hDu76fCwEnJ9w3ovDfOP+Jyr+Sr+oQsMYC0BtfekFH5fwqZF7iICrsrwy3yQ9om9Ea&#10;qg5VUCwadSjaza7PzEG8gPxtm7fHdoyoOIjhU+TnSmwVkE2D4eC2m1V0bD6OMP48HAf9V4dHpZ/R&#10;Fk/pSLpBRdl6BX2MtroO2DRhsTbufcnPz8iPCfcX+hKxwQ4B2fj6Xaie6IloJSXw9PhjDK38kOE+&#10;FMaV+SuwF4LxQyWLMcMcpyFjJyVloU02om34fTYOfZUM4kXkb9+yN/b6yMrfgpRCvyK+NAs411KM&#10;XYYOScPVRGtbKigRlbjYXUVlA9RUfpuGKpk7NVTxkg+Vu0Nc7gVz9WQYZvHtCvqpqaKbisqjVXSx&#10;tZLSoNQvaIPXAVLnK96ga4fxnSBjWdkbp6Y9eOFgC19h/a7GZ2YBOQaHjXslX9vjl3Hz94D4c9s8&#10;/v+9TatWtx2Z+fikmKgQ08ndVXyN3jBJR5daKEwNOo19u4jBgBcj8ZfHeGaJtqu/ofdNyFi5NCem&#10;bTNh/WqDZ7voRM9YinKu5e7YEZ4+f97qAy0Dhc7ry16wFBUYqKb8IAUtg0vXfWDYRQbxBp//dkvC&#10;4e4dDPubKIX1rI3ZPmTEyXaMpTjnWvby96KSnntq1/5Qrekc6Uz4yy6v+5ChjZKS4WomsDnXkotB&#10;vAGFe3+NPTKwV9X+EI2wnnUxCrNejN38SVfnGsZ1ZcbSpV0Spz2YwCd9Z8KLWafrqDJSQb/D1b3A&#10;KUOZu4zbBuKNLtz588mjQ3pX74N4onrWBWcC3ZRUgSPXrsfubDIEqc5cu6p//AOjz4ucO8IesAZD&#10;Jo66i00VplnfLaBe79N2t0G4ZtXl5S9kb96QHtu3m2FfsFpYV1vg2X8LokQU6/wDGIHqctasGnH8&#10;jluruOHry68I9l2M990xZceQMQ8uwsyeGoahPfRVVVWjSpNPbzv75uulB9qHS3sCFcK62govkMIE&#10;hl9DZnfOWaehB/rnfLXu4SMDegmd2wNfUH9JR9VtFXQGkU5H8a75kL6TjdMD0BbiTbuUGPf9uZUf&#10;FsUOvNG4t6lWWE974OFzoIoq0fUGwZXzRyEEHZj79frph3p0NDlzBH5nNl9pmKChy5YUgT/D49DR&#10;hoYMBf0Q1wgXcjcYBx6pyMleWHwk9rusTeuT/3xxVmVs7y7S3lCdsJ6OwMsJI4gSUDXnfs68xqTi&#10;4uDMNR+9vj8qVBhAXfA11xUYIgaoqMCPaAWKrHUl89UMovGEoUfJqVOfpK9cmn/qqalS4qOTXMNj&#10;k6W4iWOlP0YNk2IH9JQOtGsu7cE5TlS/+sAH9iQNGXEq4XVCrpnAle7YHJ761utf7gnzMzm0Bz45&#10;v4nzXSclncMYPxvFib/YVYdBuIDqioqxhft2HoyfMr5qb8sgob+GBi9kwukkHQe26+YBqUsWtjk1&#10;67GYXcEaU2+yFV4q/qSWKloqTO/Kvh9AQ/sMvU4B8TqUpae+lfnJivTYQbdIu5qohf4aGr/g4L5T&#10;RVXoffNRVbvbxibjYevcqg+7xU0ef1YUhAj+6DHfcxylpovobptQTC9zafYZfGsx2xtadCjml1NP&#10;P165v12Y0F9DhNtojg9JgWR62NWu+4x2GRpRk7F29cBj940qFAVyJXxV5QOI10NFhTiylqIIpDf2&#10;G/y2KM/NnZmzZWPikbuGGndhtify11DhOz8YOjPQ7Wp9urfehob0yVr32eijwwYYRIFYw0/rvIIU&#10;obWC/sSuM4BNa0esDf5UGDJ7lSTGr0l6a07RwW4dpJ3IsUT+GipfQrzOKirCAc4v/XPN0FljaFD/&#10;nM0bp8X06Wrq9leD13M8rKEyTIf3Y7c7zHvbZxAusLq64t7C3/YePjFpnHFXM73QV0OFR6e1EK+b&#10;ki5CNX7dWK2rup1i3Kg5WzfNPNClrTAovnf3EYLqp6JiJDG8XrK9eU/bDQcJT1Q6Xj5zZnHasiU5&#10;Mf17GH8NUgr9NVRYPMzGpWuVlAnx3HcBw5ieHnJu9ao3d7VqYgrCGr6TPd+HDNFIEfBT/qCH3Sdj&#10;iOdrrCq7vejwwZ8TZj5SuQe55pV+GjqcKoxFrhdKFIdEj99WjNHTTZa2bl3E6Tmvbvq1mY+pt9XA&#10;z3M/o6WqVgqKx894LLf7EhB6XXhlXt6snK1fn/59xG3Sz+h11j4aNDi4uY2macnYUUEF6HU8G+cn&#10;mdx7wT5twYJ28U9N/aOmcfnbD2sR2Ag1XfIn0ycE+C6CXYZep4F4N5XGn1ifNPflkv3XR/1vAzQw&#10;uF341thqnE5m6UwvP5BwcKdCOL7Twisb3NfraoxnhGkff9ALE4pMDnA7+EBPxh5KKkA0fNfcoRTh&#10;/O7d/itv6T5tQoA2s62S8tvUg3bgPi1d5jc58VdCOU53wAukh6mpFP4LOI5IBeVeg7QAee/vGCY/&#10;RzUfBvzsvOtShLqMe8q5L9cMOTb2rov8Hq9/6cgQhSDxr5dBfaa/PIxwisFfcKkv/EHJvjjiv3tH&#10;TwY+L4sa3NnwXZXb1XQCCvEddI6DL0TL634mhjl95qZ1434a1Ntwv4bKmxHtw2Z+rMpzR9XVrTkm&#10;U8/P0FDKevTGHWhk7pGu5B4NZfXWmFaxydMgoN/uFcumPOCvK8HhtQGbHLqL4EbTolsPvltNOz/U&#10;U/X3gkZ3JlN1dGGAmnrDr2vuIjjBeEhoC/iLY665V+V845ijeqto+as+dOEbDHXcG10Byq8YpjLd&#10;13R9Ql5Pk9fYbpv5hStp/INa+uNjXzLysw4iEerDO5hxDtaYHnrxNbv0mrOND7yuQ1S04U0fKt2C&#10;3sgzaWfxMc61fdSme5wOf5nba7ZZk0glzXhcS8lfOFHEjSjrJgzVKL9BLcpqqMZPZN06QkM7F+up&#10;kpNuHlbrA/foQUr6MbyOd6V5zbnWupeCFr2ko9wNEIBnqiJxbMGSzCd2kv/svNGZFlPqkfdp6fgq&#10;nMe+gxgspCOM1lB+Py1FW8r1mhuNJzjRAxS0dh7SDX4qSiRQXTymo9KBauqLsmSbCzZ2C4wgemyq&#10;hs6sRrrBlwx5aLSVV3yoerCKhqMcu1cfeM15plQT9RmuoX3v+1LVVoFQV4OXxPdX0kMogx+S9ZqH&#10;rcV1Cpr7tJayv8C5kWeq3CNrg28f3aiiN7FvU3MRXvO08V2WYZicxC7TUzWvbRUJVwO/WaK7ij7D&#10;Pg7dWvOa66xtTwV9OkdHxbxgSyQew28YHKik3W29uaAszR9J+pTJmOB8ggkOnxt5WLWGk/k7NJTS&#10;TevNBeVqnG70HKyknxb6UBmnGyykNfdoqLivpvZvR3jN8xbckujF6Zjg8Jog7nk1Aj6upbK/qakf&#10;flOfVQpec4OpkewNHaGiwx/oqXKzRcA5ejIMVJm+je/NBRuIRXZR0IpXMcHh5RvvIZW4SU2PY3uD&#10;e7vGX9l0yNzvm6ChtPf0ZOyiokXY5s0FG5jxBKfzLUra2sS8ZijCtNVrDc546OTHxJywtILo/wD+&#10;fZPiO9MkfQAAAABJRU5ErkJgglBLAQItABQABgAIAAAAIQCxgme2CgEAABMCAAATAAAAAAAAAAAA&#10;AAAAAAAAAABbQ29udGVudF9UeXBlc10ueG1sUEsBAi0AFAAGAAgAAAAhADj9If/WAAAAlAEAAAsA&#10;AAAAAAAAAAAAAAAAOwEAAF9yZWxzLy5yZWxzUEsBAi0AFAAGAAgAAAAhAJlXfdIyAwAALQgAAA4A&#10;AAAAAAAAAAAAAAAAOgIAAGRycy9lMm9Eb2MueG1sUEsBAi0AFAAGAAgAAAAhAKomDr68AAAAIQEA&#10;ABkAAAAAAAAAAAAAAAAAmAUAAGRycy9fcmVscy9lMm9Eb2MueG1sLnJlbHNQSwECLQAUAAYACAAA&#10;ACEAUXuAf98AAAAHAQAADwAAAAAAAAAAAAAAAACLBgAAZHJzL2Rvd25yZXYueG1sUEsBAi0ACgAA&#10;AAAAAAAhAJpZn20EFwAABBcAABQAAAAAAAAAAAAAAAAAlwcAAGRycy9tZWRpYS9pbWFnZTEucG5n&#10;UEsFBgAAAAAGAAYAfAEAAM0eAAAAAA==&#10;" o:allowincell="f">
                <v:rect id="80 Rectángulo" o:spid="_x0000_s1030" style="position:absolute;width:51490;height:155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bBMEA&#10;AADbAAAADwAAAGRycy9kb3ducmV2LnhtbERPy2oCMRTdC/5DuEI3oplKW2Q0SikUxJ0Pqsvr5DoZ&#10;nNwMk3Qm9uvNQujycN7LdbS16Kj1lWMFr9MMBHHhdMWlguPhezIH4QOyxtoxKbiTh/VqOFhirl3P&#10;O+r2oRQphH2OCkwITS6lLwxZ9FPXECfu6lqLIcG2lLrFPoXbWs6y7ENarDg1GGzoy1Bx2/9aBYdj&#10;NzPbn3ga9xd6P/2Ft03cnZV6GcXPBYhAMfyLn+6NVjBP69OX9AP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P/WwTBAAAA2wAAAA8AAAAAAAAAAAAAAAAAmAIAAGRycy9kb3du&#10;cmV2LnhtbFBLBQYAAAAABAAEAPUAAACGAwAAAAA=&#10;" fillcolor="red" strokecolor="white" strokeweight="1.06mm">
                  <v:fill opacity="5911f"/>
                  <v:textbox inset="0,0,0,0">
                    <w:txbxContent>
                      <w:p w:rsidR="00CE65FF" w:rsidRDefault="005B30A5">
                        <w:pPr>
                          <w:spacing w:line="288" w:lineRule="auto"/>
                          <w:ind w:left="708"/>
                        </w:pPr>
                        <w:r>
                          <w:rPr>
                            <w:b/>
                            <w:color w:val="FF0000"/>
                            <w:sz w:val="24"/>
                            <w:szCs w:val="24"/>
                          </w:rPr>
                          <w:t>Nota importante</w:t>
                        </w:r>
                      </w:p>
                      <w:p w:rsidR="00CE65FF" w:rsidRDefault="00CE65FF">
                        <w:pPr>
                          <w:spacing w:line="288" w:lineRule="auto"/>
                          <w:ind w:left="708"/>
                        </w:pPr>
                      </w:p>
                      <w:p w:rsidR="00CE65FF" w:rsidRDefault="005B30A5">
                        <w:pPr>
                          <w:spacing w:line="288" w:lineRule="auto"/>
                          <w:ind w:left="708"/>
                        </w:pPr>
                        <w:r>
                          <w:rPr>
                            <w:i/>
                            <w:color w:val="FF0000"/>
                          </w:rPr>
                          <w:t>La baja en presencia implica la baja lógica en trama:</w:t>
                        </w:r>
                      </w:p>
                      <w:p w:rsidR="00CE65FF" w:rsidRDefault="005B30A5">
                        <w:pPr>
                          <w:spacing w:line="288" w:lineRule="auto"/>
                          <w:ind w:left="708"/>
                        </w:pPr>
                        <w:r>
                          <w:rPr>
                            <w:i/>
                            <w:color w:val="FF0000"/>
                          </w:rPr>
                          <w:t>- Desistimiento automático de todas las solicitudes e incidencias propias del usuario.</w:t>
                        </w:r>
                      </w:p>
                      <w:p w:rsidR="00CE65FF" w:rsidRDefault="005B30A5">
                        <w:pPr>
                          <w:spacing w:line="288" w:lineRule="auto"/>
                          <w:ind w:left="708"/>
                        </w:pPr>
                        <w:r>
                          <w:rPr>
                            <w:i/>
                            <w:color w:val="FF0000"/>
                          </w:rPr>
                          <w:t>- Aviso al personal dependiente del estado de baja del superior (Mail Aviso).</w:t>
                        </w:r>
                      </w:p>
                      <w:p w:rsidR="00CE65FF" w:rsidRDefault="005B30A5">
                        <w:pPr>
                          <w:spacing w:line="288" w:lineRule="auto"/>
                          <w:ind w:left="708"/>
                        </w:pPr>
                        <w:r>
                          <w:rPr>
                            <w:i/>
                            <w:color w:val="FF0000"/>
                          </w:rPr>
                          <w:t>-Mensaje de aviso</w:t>
                        </w:r>
                        <w:r>
                          <w:rPr>
                            <w:i/>
                            <w:color w:val="FF0000"/>
                          </w:rPr>
                          <w:t xml:space="preserve"> al acceder a Trama, a los usuarios dependientes para que actualicen su responsable.</w:t>
                        </w:r>
                      </w:p>
                      <w:p w:rsidR="00CE65FF" w:rsidRDefault="00CE65FF">
                        <w:pPr>
                          <w:spacing w:line="288" w:lineRule="auto"/>
                          <w:ind w:left="708"/>
                        </w:pPr>
                      </w:p>
                      <w:p w:rsidR="00CE65FF" w:rsidRDefault="00CE65FF">
                        <w:pPr>
                          <w:spacing w:line="288" w:lineRule="auto"/>
                          <w:ind w:left="708"/>
                        </w:pPr>
                      </w:p>
                    </w:txbxContent>
                  </v:textbox>
                </v:rect>
                <v:shape id="Imagen 60" o:spid="_x0000_s1031" type="#_x0000_t75" alt="image27" style="position:absolute;left:525;top:172;width:4666;height:51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p2pJXAAAAA2wAAAA8AAABkcnMvZG93bnJldi54bWxEj81qwkAUhfdC32G4he50YhcS0owioljs&#10;ytgHuM3cJsHMnTAz+Xv7TkFweTg/HyffTaYVAznfWFawXiUgiEurG64UfN9OyxSED8gaW8ukYCYP&#10;u+3LIsdM25GvNBShEnGEfYYK6hC6TEpf1mTQr2xHHL1f6wyGKF0ltcMxjptWvifJRhpsOBJq7OhQ&#10;U3kvehMh88+9oKO9BNdP5lym3h2/UqXeXqf9B4hAU3iGH+1PrSBdw/+X+APk9g8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OnaklcAAAADbAAAADwAAAAAAAAAAAAAAAACfAgAA&#10;ZHJzL2Rvd25yZXYueG1sUEsFBgAAAAAEAAQA9wAAAIwDAAAAAA==&#10;" strokeweight="0">
                  <v:imagedata r:id="rId88" o:title="image27"/>
                </v:shape>
              </v:group>
            </w:pict>
          </mc:Fallback>
        </mc:AlternateContent>
      </w:r>
    </w:p>
    <w:p w:rsidR="00CE65FF" w:rsidRDefault="00CE65FF"/>
    <w:p w:rsidR="00CE65FF" w:rsidRDefault="00CE65FF">
      <w:pPr>
        <w:jc w:val="center"/>
      </w:pPr>
    </w:p>
    <w:p w:rsidR="00CE65FF" w:rsidRDefault="00CE65FF">
      <w:pPr>
        <w:jc w:val="center"/>
      </w:pPr>
    </w:p>
    <w:p w:rsidR="00CE65FF" w:rsidRDefault="00CE65FF">
      <w:pPr>
        <w:jc w:val="center"/>
      </w:pPr>
    </w:p>
    <w:p w:rsidR="00CE65FF" w:rsidRDefault="00CE65FF">
      <w:pPr>
        <w:jc w:val="center"/>
      </w:pPr>
    </w:p>
    <w:p w:rsidR="00CE65FF" w:rsidRDefault="00CE65FF">
      <w:pPr>
        <w:jc w:val="center"/>
      </w:pPr>
    </w:p>
    <w:p w:rsidR="00CE65FF" w:rsidRDefault="00CE65FF">
      <w:pPr>
        <w:jc w:val="center"/>
      </w:pPr>
    </w:p>
    <w:p w:rsidR="00CE65FF" w:rsidRDefault="00CE65FF">
      <w:pPr>
        <w:jc w:val="center"/>
      </w:pPr>
    </w:p>
    <w:p w:rsidR="00CE65FF" w:rsidRDefault="00CE65FF">
      <w:pPr>
        <w:jc w:val="center"/>
      </w:pPr>
    </w:p>
    <w:p w:rsidR="00CE65FF" w:rsidRDefault="00CE65FF">
      <w:pPr>
        <w:jc w:val="center"/>
      </w:pPr>
    </w:p>
    <w:p w:rsidR="00CE65FF" w:rsidRDefault="00CE65FF">
      <w:pPr>
        <w:jc w:val="center"/>
      </w:pPr>
    </w:p>
    <w:p w:rsidR="00CE65FF" w:rsidRDefault="00CE65FF"/>
    <w:p w:rsidR="00CE65FF" w:rsidRDefault="00CE65FF"/>
    <w:p w:rsidR="00CE65FF" w:rsidRDefault="005B30A5">
      <w:r>
        <w:t>Para los usuarios ya dados de baja, en la edición le aparecerá las siguientes opciones:</w:t>
      </w:r>
    </w:p>
    <w:p w:rsidR="00CE65FF" w:rsidRDefault="00CE65FF"/>
    <w:p w:rsidR="00CE65FF" w:rsidRDefault="005B30A5">
      <w:pPr>
        <w:jc w:val="center"/>
      </w:pPr>
      <w:r>
        <w:rPr>
          <w:noProof/>
          <w:lang w:eastAsia="es-ES"/>
        </w:rPr>
        <w:drawing>
          <wp:inline distT="0" distB="0" distL="0" distR="0" wp14:anchorId="1D257D37" wp14:editId="42415CC7">
            <wp:extent cx="3143250" cy="476250"/>
            <wp:effectExtent l="0" t="0" r="0" b="0"/>
            <wp:docPr id="184"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Imagen 35"/>
                    <pic:cNvPicPr>
                      <a:picLocks noChangeAspect="1" noChangeArrowheads="1"/>
                    </pic:cNvPicPr>
                  </pic:nvPicPr>
                  <pic:blipFill>
                    <a:blip r:embed="rId89"/>
                    <a:stretch>
                      <a:fillRect/>
                    </a:stretch>
                  </pic:blipFill>
                  <pic:spPr bwMode="auto">
                    <a:xfrm>
                      <a:off x="0" y="0"/>
                      <a:ext cx="3143250" cy="476250"/>
                    </a:xfrm>
                    <a:prstGeom prst="rect">
                      <a:avLst/>
                    </a:prstGeom>
                  </pic:spPr>
                </pic:pic>
              </a:graphicData>
            </a:graphic>
          </wp:inline>
        </w:drawing>
      </w:r>
    </w:p>
    <w:p w:rsidR="00CE65FF" w:rsidRDefault="00CE65FF">
      <w:pPr>
        <w:jc w:val="left"/>
      </w:pPr>
    </w:p>
    <w:p w:rsidR="00CE65FF" w:rsidRDefault="00CE65FF">
      <w:pPr>
        <w:jc w:val="left"/>
      </w:pPr>
    </w:p>
    <w:p w:rsidR="00CE65FF" w:rsidRDefault="00CE65FF">
      <w:pPr>
        <w:jc w:val="left"/>
      </w:pPr>
    </w:p>
    <w:p w:rsidR="00CE65FF" w:rsidRDefault="005B30A5">
      <w:pPr>
        <w:jc w:val="left"/>
      </w:pPr>
      <w:r>
        <w:t>Al pulsar la acción “</w:t>
      </w:r>
      <w:r>
        <w:rPr>
          <w:b/>
          <w:bCs/>
        </w:rPr>
        <w:t>Cancelar baja</w:t>
      </w:r>
      <w:r>
        <w:t xml:space="preserve">” se actualizará el campo </w:t>
      </w:r>
      <w:r>
        <w:t>activo del usuario con el valor correcto y esté volverá a estar activo.</w:t>
      </w:r>
    </w:p>
    <w:p w:rsidR="00CE65FF" w:rsidRDefault="00CE65FF">
      <w:pPr>
        <w:jc w:val="left"/>
      </w:pPr>
    </w:p>
    <w:p w:rsidR="00CE65FF" w:rsidRDefault="00CE65FF">
      <w:pPr>
        <w:jc w:val="left"/>
      </w:pPr>
    </w:p>
    <w:p w:rsidR="00CE65FF" w:rsidRDefault="005B30A5">
      <w:pPr>
        <w:pStyle w:val="Ttulo21"/>
        <w:rPr>
          <w:color w:val="004586"/>
        </w:rPr>
      </w:pPr>
      <w:bookmarkStart w:id="45" w:name="_Toc136246251"/>
      <w:r>
        <w:rPr>
          <w:color w:val="004586"/>
        </w:rPr>
        <w:t>Editar Persona / Gestionar calendario</w:t>
      </w:r>
      <w:bookmarkEnd w:id="45"/>
    </w:p>
    <w:p w:rsidR="00CE65FF" w:rsidRDefault="00CE65FF"/>
    <w:p w:rsidR="00CE65FF" w:rsidRDefault="005B30A5">
      <w:r>
        <w:t>Desde la vista de listado de personal al pulsar sobre el botón del icono de calendario,</w:t>
      </w:r>
    </w:p>
    <w:p w:rsidR="00CE65FF" w:rsidRDefault="00CE65FF"/>
    <w:p w:rsidR="00CE65FF" w:rsidRDefault="005B30A5">
      <w:r>
        <w:rPr>
          <w:noProof/>
          <w:lang w:eastAsia="es-ES"/>
        </w:rPr>
        <w:drawing>
          <wp:inline distT="0" distB="0" distL="0" distR="0" wp14:anchorId="6091282A" wp14:editId="3BBEC659">
            <wp:extent cx="4810125" cy="485775"/>
            <wp:effectExtent l="0" t="0" r="0" b="0"/>
            <wp:docPr id="82" name="Imagen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n20"/>
                    <pic:cNvPicPr>
                      <a:picLocks noChangeAspect="1" noChangeArrowheads="1"/>
                    </pic:cNvPicPr>
                  </pic:nvPicPr>
                  <pic:blipFill>
                    <a:blip r:embed="rId90"/>
                    <a:stretch>
                      <a:fillRect/>
                    </a:stretch>
                  </pic:blipFill>
                  <pic:spPr bwMode="auto">
                    <a:xfrm>
                      <a:off x="0" y="0"/>
                      <a:ext cx="4810125" cy="485775"/>
                    </a:xfrm>
                    <a:prstGeom prst="rect">
                      <a:avLst/>
                    </a:prstGeom>
                  </pic:spPr>
                </pic:pic>
              </a:graphicData>
            </a:graphic>
          </wp:inline>
        </w:drawing>
      </w:r>
    </w:p>
    <w:p w:rsidR="00CE65FF" w:rsidRDefault="00CE65FF">
      <w:pPr>
        <w:jc w:val="left"/>
      </w:pPr>
    </w:p>
    <w:p w:rsidR="00CE65FF" w:rsidRDefault="005B30A5">
      <w:pPr>
        <w:jc w:val="left"/>
      </w:pPr>
      <w:r>
        <w:t xml:space="preserve">Se accede a la pantalla del calendario de la </w:t>
      </w:r>
      <w:r>
        <w:t>persona.</w:t>
      </w:r>
    </w:p>
    <w:p w:rsidR="00CE65FF" w:rsidRDefault="00CE65FF">
      <w:pPr>
        <w:jc w:val="left"/>
      </w:pPr>
    </w:p>
    <w:p w:rsidR="00CE65FF" w:rsidRDefault="005B30A5">
      <w:pPr>
        <w:jc w:val="left"/>
      </w:pPr>
      <w:r>
        <w:rPr>
          <w:noProof/>
          <w:lang w:eastAsia="es-ES"/>
        </w:rPr>
        <w:lastRenderedPageBreak/>
        <w:drawing>
          <wp:inline distT="0" distB="0" distL="0" distR="0" wp14:anchorId="20CC1E2C" wp14:editId="51AE4FA8">
            <wp:extent cx="5612130" cy="4348480"/>
            <wp:effectExtent l="0" t="0" r="0" b="0"/>
            <wp:docPr id="83" name="Imagen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Imagen21"/>
                    <pic:cNvPicPr>
                      <a:picLocks noChangeAspect="1" noChangeArrowheads="1"/>
                    </pic:cNvPicPr>
                  </pic:nvPicPr>
                  <pic:blipFill>
                    <a:blip r:embed="rId91"/>
                    <a:stretch>
                      <a:fillRect/>
                    </a:stretch>
                  </pic:blipFill>
                  <pic:spPr bwMode="auto">
                    <a:xfrm>
                      <a:off x="0" y="0"/>
                      <a:ext cx="5612130" cy="4348480"/>
                    </a:xfrm>
                    <a:prstGeom prst="rect">
                      <a:avLst/>
                    </a:prstGeom>
                  </pic:spPr>
                </pic:pic>
              </a:graphicData>
            </a:graphic>
          </wp:inline>
        </w:drawing>
      </w:r>
    </w:p>
    <w:p w:rsidR="00CE65FF" w:rsidRDefault="00CE65FF">
      <w:pPr>
        <w:jc w:val="left"/>
      </w:pPr>
    </w:p>
    <w:p w:rsidR="00CE65FF" w:rsidRDefault="00CE65FF">
      <w:pPr>
        <w:jc w:val="left"/>
      </w:pPr>
    </w:p>
    <w:p w:rsidR="00CE65FF" w:rsidRDefault="005B30A5">
      <w:pPr>
        <w:jc w:val="left"/>
      </w:pPr>
      <w:r>
        <w:rPr>
          <w:noProof/>
          <w:lang w:eastAsia="es-ES"/>
        </w:rPr>
        <w:drawing>
          <wp:inline distT="0" distB="0" distL="0" distR="0" wp14:anchorId="2732B96C" wp14:editId="60003275">
            <wp:extent cx="5612130" cy="2980690"/>
            <wp:effectExtent l="0" t="0" r="0" b="0"/>
            <wp:docPr id="84"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n 9"/>
                    <pic:cNvPicPr>
                      <a:picLocks noChangeAspect="1" noChangeArrowheads="1"/>
                    </pic:cNvPicPr>
                  </pic:nvPicPr>
                  <pic:blipFill>
                    <a:blip r:embed="rId92"/>
                    <a:stretch>
                      <a:fillRect/>
                    </a:stretch>
                  </pic:blipFill>
                  <pic:spPr bwMode="auto">
                    <a:xfrm>
                      <a:off x="0" y="0"/>
                      <a:ext cx="5612130" cy="2980690"/>
                    </a:xfrm>
                    <a:prstGeom prst="rect">
                      <a:avLst/>
                    </a:prstGeom>
                  </pic:spPr>
                </pic:pic>
              </a:graphicData>
            </a:graphic>
          </wp:inline>
        </w:drawing>
      </w:r>
    </w:p>
    <w:p w:rsidR="00CE65FF" w:rsidRDefault="00CE65FF">
      <w:pPr>
        <w:jc w:val="left"/>
      </w:pPr>
    </w:p>
    <w:p w:rsidR="00CE65FF" w:rsidRDefault="00CE65FF">
      <w:pPr>
        <w:jc w:val="left"/>
      </w:pPr>
    </w:p>
    <w:p w:rsidR="00CE65FF" w:rsidRDefault="005B30A5">
      <w:pPr>
        <w:jc w:val="left"/>
      </w:pPr>
      <w:r>
        <w:t>Desde esta pantalla se podrá cargar directamente el calendario patrón seleccionado al usuario.</w:t>
      </w:r>
    </w:p>
    <w:p w:rsidR="00CE65FF" w:rsidRDefault="005B30A5">
      <w:pPr>
        <w:jc w:val="left"/>
      </w:pPr>
      <w:r>
        <w:rPr>
          <w:noProof/>
          <w:lang w:eastAsia="es-ES"/>
        </w:rPr>
        <w:lastRenderedPageBreak/>
        <w:drawing>
          <wp:inline distT="0" distB="0" distL="0" distR="0" wp14:anchorId="029CA4A0" wp14:editId="4E6433BD">
            <wp:extent cx="5612130" cy="1313180"/>
            <wp:effectExtent l="0" t="0" r="0" b="0"/>
            <wp:docPr id="85" name="Imagen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Imagen 121"/>
                    <pic:cNvPicPr>
                      <a:picLocks noChangeAspect="1" noChangeArrowheads="1"/>
                    </pic:cNvPicPr>
                  </pic:nvPicPr>
                  <pic:blipFill>
                    <a:blip r:embed="rId93"/>
                    <a:stretch>
                      <a:fillRect/>
                    </a:stretch>
                  </pic:blipFill>
                  <pic:spPr bwMode="auto">
                    <a:xfrm>
                      <a:off x="0" y="0"/>
                      <a:ext cx="5612130" cy="1313180"/>
                    </a:xfrm>
                    <a:prstGeom prst="rect">
                      <a:avLst/>
                    </a:prstGeom>
                  </pic:spPr>
                </pic:pic>
              </a:graphicData>
            </a:graphic>
          </wp:inline>
        </w:drawing>
      </w:r>
    </w:p>
    <w:p w:rsidR="00CE65FF" w:rsidRDefault="00CE65FF">
      <w:pPr>
        <w:jc w:val="left"/>
      </w:pPr>
    </w:p>
    <w:p w:rsidR="00CE65FF" w:rsidRDefault="00CE65FF">
      <w:pPr>
        <w:jc w:val="left"/>
      </w:pPr>
    </w:p>
    <w:p w:rsidR="00CE65FF" w:rsidRDefault="005B30A5">
      <w:pPr>
        <w:jc w:val="left"/>
      </w:pPr>
      <w:r>
        <w:t xml:space="preserve">Para ello se seleccionan las fechas desde y hasta y se selecciona el calendario patrón que se quiere cargar, y se aprieta al botón de cargar calendario patrón. </w:t>
      </w:r>
    </w:p>
    <w:p w:rsidR="00CE65FF" w:rsidRDefault="00CE65FF">
      <w:pPr>
        <w:jc w:val="left"/>
      </w:pPr>
    </w:p>
    <w:p w:rsidR="00CE65FF" w:rsidRDefault="005B30A5">
      <w:pPr>
        <w:jc w:val="left"/>
      </w:pPr>
      <w:r>
        <w:rPr>
          <w:noProof/>
          <w:lang w:eastAsia="es-ES"/>
        </w:rPr>
        <w:drawing>
          <wp:inline distT="0" distB="0" distL="0" distR="0" wp14:anchorId="7521BA8B" wp14:editId="29FE5205">
            <wp:extent cx="1914525" cy="514350"/>
            <wp:effectExtent l="0" t="0" r="0" b="0"/>
            <wp:docPr id="86" name="Imagen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n 122"/>
                    <pic:cNvPicPr>
                      <a:picLocks noChangeAspect="1" noChangeArrowheads="1"/>
                    </pic:cNvPicPr>
                  </pic:nvPicPr>
                  <pic:blipFill>
                    <a:blip r:embed="rId94"/>
                    <a:stretch>
                      <a:fillRect/>
                    </a:stretch>
                  </pic:blipFill>
                  <pic:spPr bwMode="auto">
                    <a:xfrm>
                      <a:off x="0" y="0"/>
                      <a:ext cx="1914525" cy="514350"/>
                    </a:xfrm>
                    <a:prstGeom prst="rect">
                      <a:avLst/>
                    </a:prstGeom>
                  </pic:spPr>
                </pic:pic>
              </a:graphicData>
            </a:graphic>
          </wp:inline>
        </w:drawing>
      </w:r>
    </w:p>
    <w:p w:rsidR="00CE65FF" w:rsidRDefault="00CE65FF">
      <w:pPr>
        <w:jc w:val="left"/>
      </w:pPr>
    </w:p>
    <w:p w:rsidR="00CE65FF" w:rsidRDefault="005B30A5">
      <w:pPr>
        <w:jc w:val="left"/>
      </w:pPr>
      <w:r>
        <w:t>Desde esta misma pantalla se pueden cargar los festivos, se cargaría el calendario de festi</w:t>
      </w:r>
      <w:r>
        <w:t>vos, vinculado al edificio donde se encuentra la persona.</w:t>
      </w:r>
    </w:p>
    <w:p w:rsidR="00CE65FF" w:rsidRDefault="00CE65FF">
      <w:pPr>
        <w:jc w:val="left"/>
      </w:pPr>
    </w:p>
    <w:p w:rsidR="00CE65FF" w:rsidRDefault="005B30A5">
      <w:pPr>
        <w:jc w:val="left"/>
      </w:pPr>
      <w:r>
        <w:rPr>
          <w:noProof/>
          <w:lang w:eastAsia="es-ES"/>
        </w:rPr>
        <w:drawing>
          <wp:inline distT="0" distB="0" distL="0" distR="0" wp14:anchorId="1C9D5678" wp14:editId="5B0B0C77">
            <wp:extent cx="1609725" cy="533400"/>
            <wp:effectExtent l="0" t="0" r="0" b="0"/>
            <wp:docPr id="87" name="Imagen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Imagen 162"/>
                    <pic:cNvPicPr>
                      <a:picLocks noChangeAspect="1" noChangeArrowheads="1"/>
                    </pic:cNvPicPr>
                  </pic:nvPicPr>
                  <pic:blipFill>
                    <a:blip r:embed="rId95"/>
                    <a:stretch>
                      <a:fillRect/>
                    </a:stretch>
                  </pic:blipFill>
                  <pic:spPr bwMode="auto">
                    <a:xfrm>
                      <a:off x="0" y="0"/>
                      <a:ext cx="1609725" cy="533400"/>
                    </a:xfrm>
                    <a:prstGeom prst="rect">
                      <a:avLst/>
                    </a:prstGeom>
                  </pic:spPr>
                </pic:pic>
              </a:graphicData>
            </a:graphic>
          </wp:inline>
        </w:drawing>
      </w:r>
    </w:p>
    <w:p w:rsidR="00CE65FF" w:rsidRDefault="00CE65FF">
      <w:pPr>
        <w:jc w:val="left"/>
      </w:pPr>
    </w:p>
    <w:p w:rsidR="00CE65FF" w:rsidRDefault="005B30A5">
      <w:pPr>
        <w:jc w:val="left"/>
      </w:pPr>
      <w:r>
        <w:t>La sección de Datos Edición  nos proporcionaría, la posibilidad de cargar el turno que deseemos en el rango de fechas seleccionadas. Se puede seleccionar en ese rango de fechas el tipo de día, L</w:t>
      </w:r>
      <w:r>
        <w:t>aborables, Fin de semana, Semana, Ninguno.</w:t>
      </w:r>
    </w:p>
    <w:p w:rsidR="00CE65FF" w:rsidRDefault="00CE65FF">
      <w:pPr>
        <w:jc w:val="left"/>
      </w:pPr>
    </w:p>
    <w:p w:rsidR="00CE65FF" w:rsidRDefault="00CE65FF">
      <w:pPr>
        <w:jc w:val="left"/>
      </w:pPr>
    </w:p>
    <w:p w:rsidR="00CE65FF" w:rsidRDefault="005B30A5">
      <w:pPr>
        <w:jc w:val="left"/>
      </w:pPr>
      <w:r>
        <w:rPr>
          <w:noProof/>
          <w:lang w:eastAsia="es-ES"/>
        </w:rPr>
        <w:drawing>
          <wp:inline distT="0" distB="0" distL="0" distR="0" wp14:anchorId="51EA0706" wp14:editId="1A1C4A32">
            <wp:extent cx="5612130" cy="1795780"/>
            <wp:effectExtent l="0" t="0" r="0" b="0"/>
            <wp:docPr id="88" name="Imagen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n 179"/>
                    <pic:cNvPicPr>
                      <a:picLocks noChangeAspect="1" noChangeArrowheads="1"/>
                    </pic:cNvPicPr>
                  </pic:nvPicPr>
                  <pic:blipFill>
                    <a:blip r:embed="rId96"/>
                    <a:stretch>
                      <a:fillRect/>
                    </a:stretch>
                  </pic:blipFill>
                  <pic:spPr bwMode="auto">
                    <a:xfrm>
                      <a:off x="0" y="0"/>
                      <a:ext cx="5612130" cy="1795780"/>
                    </a:xfrm>
                    <a:prstGeom prst="rect">
                      <a:avLst/>
                    </a:prstGeom>
                  </pic:spPr>
                </pic:pic>
              </a:graphicData>
            </a:graphic>
          </wp:inline>
        </w:drawing>
      </w:r>
    </w:p>
    <w:p w:rsidR="00CE65FF" w:rsidRDefault="00CE65FF">
      <w:pPr>
        <w:jc w:val="left"/>
      </w:pPr>
    </w:p>
    <w:p w:rsidR="00CE65FF" w:rsidRDefault="005B30A5">
      <w:pPr>
        <w:jc w:val="left"/>
      </w:pPr>
      <w:r>
        <w:t xml:space="preserve"> </w:t>
      </w:r>
    </w:p>
    <w:p w:rsidR="00CE65FF" w:rsidRDefault="00CE65FF">
      <w:pPr>
        <w:jc w:val="left"/>
      </w:pPr>
    </w:p>
    <w:p w:rsidR="00CE65FF" w:rsidRDefault="005B30A5">
      <w:pPr>
        <w:jc w:val="left"/>
      </w:pPr>
      <w:r>
        <w:t xml:space="preserve">Una vez seleccionados los filtros, se aplicaría el turno seleccionado al rango de fechas indicado. </w:t>
      </w:r>
    </w:p>
    <w:p w:rsidR="00CE65FF" w:rsidRDefault="00CE65FF">
      <w:pPr>
        <w:jc w:val="left"/>
      </w:pPr>
    </w:p>
    <w:p w:rsidR="00CE65FF" w:rsidRDefault="005B30A5">
      <w:pPr>
        <w:jc w:val="left"/>
      </w:pPr>
      <w:r>
        <w:rPr>
          <w:noProof/>
          <w:lang w:eastAsia="es-ES"/>
        </w:rPr>
        <w:drawing>
          <wp:inline distT="0" distB="0" distL="0" distR="0" wp14:anchorId="4A5731E9" wp14:editId="0E229801">
            <wp:extent cx="1552575" cy="581025"/>
            <wp:effectExtent l="0" t="0" r="0" b="0"/>
            <wp:docPr id="89" name="Imagen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Imagen 182"/>
                    <pic:cNvPicPr>
                      <a:picLocks noChangeAspect="1" noChangeArrowheads="1"/>
                    </pic:cNvPicPr>
                  </pic:nvPicPr>
                  <pic:blipFill>
                    <a:blip r:embed="rId97"/>
                    <a:stretch>
                      <a:fillRect/>
                    </a:stretch>
                  </pic:blipFill>
                  <pic:spPr bwMode="auto">
                    <a:xfrm>
                      <a:off x="0" y="0"/>
                      <a:ext cx="1552575" cy="581025"/>
                    </a:xfrm>
                    <a:prstGeom prst="rect">
                      <a:avLst/>
                    </a:prstGeom>
                  </pic:spPr>
                </pic:pic>
              </a:graphicData>
            </a:graphic>
          </wp:inline>
        </w:drawing>
      </w:r>
    </w:p>
    <w:p w:rsidR="00CE65FF" w:rsidRDefault="005B30A5">
      <w:pPr>
        <w:jc w:val="left"/>
      </w:pPr>
      <w:r>
        <w:rPr>
          <w:noProof/>
          <w:lang w:eastAsia="es-ES"/>
        </w:rPr>
        <w:lastRenderedPageBreak/>
        <w:drawing>
          <wp:inline distT="0" distB="0" distL="0" distR="0" wp14:anchorId="602E2877" wp14:editId="65D34FB8">
            <wp:extent cx="5612130" cy="1624330"/>
            <wp:effectExtent l="0" t="0" r="0" b="0"/>
            <wp:docPr id="90" name="Imagen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n 181"/>
                    <pic:cNvPicPr>
                      <a:picLocks noChangeAspect="1" noChangeArrowheads="1"/>
                    </pic:cNvPicPr>
                  </pic:nvPicPr>
                  <pic:blipFill>
                    <a:blip r:embed="rId98"/>
                    <a:stretch>
                      <a:fillRect/>
                    </a:stretch>
                  </pic:blipFill>
                  <pic:spPr bwMode="auto">
                    <a:xfrm>
                      <a:off x="0" y="0"/>
                      <a:ext cx="5612130" cy="1624330"/>
                    </a:xfrm>
                    <a:prstGeom prst="rect">
                      <a:avLst/>
                    </a:prstGeom>
                  </pic:spPr>
                </pic:pic>
              </a:graphicData>
            </a:graphic>
          </wp:inline>
        </w:drawing>
      </w:r>
    </w:p>
    <w:p w:rsidR="00CE65FF" w:rsidRDefault="00CE65FF">
      <w:pPr>
        <w:jc w:val="left"/>
      </w:pPr>
    </w:p>
    <w:p w:rsidR="00CE65FF" w:rsidRDefault="00CE65FF">
      <w:pPr>
        <w:jc w:val="left"/>
      </w:pPr>
    </w:p>
    <w:p w:rsidR="00CE65FF" w:rsidRDefault="005B30A5">
      <w:pPr>
        <w:jc w:val="left"/>
      </w:pPr>
      <w:r>
        <w:t>Existe la posibilidad de seleccionar un día concreto y aplicar el turno que aparece en el combo de</w:t>
      </w:r>
      <w:r>
        <w:t xml:space="preserve"> la sección anterior</w:t>
      </w:r>
    </w:p>
    <w:p w:rsidR="00CE65FF" w:rsidRDefault="00CE65FF">
      <w:pPr>
        <w:jc w:val="left"/>
      </w:pPr>
    </w:p>
    <w:p w:rsidR="00CE65FF" w:rsidRDefault="005B30A5">
      <w:pPr>
        <w:jc w:val="left"/>
      </w:pPr>
      <w:r>
        <w:rPr>
          <w:noProof/>
          <w:lang w:eastAsia="es-ES"/>
        </w:rPr>
        <w:drawing>
          <wp:inline distT="0" distB="0" distL="0" distR="0" wp14:anchorId="76A634A9" wp14:editId="613F2A08">
            <wp:extent cx="5612130" cy="3371215"/>
            <wp:effectExtent l="0" t="0" r="0" b="0"/>
            <wp:docPr id="91" name="Imagen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Imagen 184"/>
                    <pic:cNvPicPr>
                      <a:picLocks noChangeAspect="1" noChangeArrowheads="1"/>
                    </pic:cNvPicPr>
                  </pic:nvPicPr>
                  <pic:blipFill>
                    <a:blip r:embed="rId99"/>
                    <a:stretch>
                      <a:fillRect/>
                    </a:stretch>
                  </pic:blipFill>
                  <pic:spPr bwMode="auto">
                    <a:xfrm>
                      <a:off x="0" y="0"/>
                      <a:ext cx="5612130" cy="3371215"/>
                    </a:xfrm>
                    <a:prstGeom prst="rect">
                      <a:avLst/>
                    </a:prstGeom>
                  </pic:spPr>
                </pic:pic>
              </a:graphicData>
            </a:graphic>
          </wp:inline>
        </w:drawing>
      </w:r>
    </w:p>
    <w:p w:rsidR="00CE65FF" w:rsidRDefault="00CE65FF">
      <w:pPr>
        <w:jc w:val="left"/>
      </w:pPr>
    </w:p>
    <w:p w:rsidR="00CE65FF" w:rsidRDefault="005B30A5">
      <w:pPr>
        <w:jc w:val="left"/>
      </w:pPr>
      <w:r>
        <w:t>Finalmente si se ha producido alguna modificación del calendario vinculado al usuario, hay que guardar los cambios.</w:t>
      </w:r>
    </w:p>
    <w:p w:rsidR="00CE65FF" w:rsidRDefault="00CE65FF">
      <w:pPr>
        <w:jc w:val="left"/>
      </w:pPr>
    </w:p>
    <w:p w:rsidR="00CE65FF" w:rsidRDefault="005B30A5">
      <w:pPr>
        <w:jc w:val="left"/>
      </w:pPr>
      <w:r>
        <w:rPr>
          <w:noProof/>
          <w:lang w:eastAsia="es-ES"/>
        </w:rPr>
        <w:drawing>
          <wp:inline distT="0" distB="0" distL="0" distR="0" wp14:anchorId="4F3C71D0" wp14:editId="5CE70A88">
            <wp:extent cx="1085850" cy="466725"/>
            <wp:effectExtent l="0" t="0" r="0" b="0"/>
            <wp:docPr id="92" name="Imagen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n 186"/>
                    <pic:cNvPicPr>
                      <a:picLocks noChangeAspect="1" noChangeArrowheads="1"/>
                    </pic:cNvPicPr>
                  </pic:nvPicPr>
                  <pic:blipFill>
                    <a:blip r:embed="rId100"/>
                    <a:stretch>
                      <a:fillRect/>
                    </a:stretch>
                  </pic:blipFill>
                  <pic:spPr bwMode="auto">
                    <a:xfrm>
                      <a:off x="0" y="0"/>
                      <a:ext cx="1085850" cy="466725"/>
                    </a:xfrm>
                    <a:prstGeom prst="rect">
                      <a:avLst/>
                    </a:prstGeom>
                  </pic:spPr>
                </pic:pic>
              </a:graphicData>
            </a:graphic>
          </wp:inline>
        </w:drawing>
      </w:r>
    </w:p>
    <w:p w:rsidR="00CE65FF" w:rsidRDefault="00CE65FF">
      <w:pPr>
        <w:jc w:val="left"/>
      </w:pPr>
    </w:p>
    <w:p w:rsidR="00CE65FF" w:rsidRDefault="005B30A5">
      <w:pPr>
        <w:jc w:val="left"/>
      </w:pPr>
      <w:r>
        <w:t>O si por el contrario, no se quiere guardar los cambios se apretaría al botón de cancelar.</w:t>
      </w:r>
    </w:p>
    <w:p w:rsidR="00CE65FF" w:rsidRDefault="00CE65FF">
      <w:pPr>
        <w:jc w:val="left"/>
      </w:pPr>
    </w:p>
    <w:p w:rsidR="00CE65FF" w:rsidRDefault="005B30A5">
      <w:pPr>
        <w:jc w:val="left"/>
      </w:pPr>
      <w:r>
        <w:rPr>
          <w:noProof/>
          <w:lang w:eastAsia="es-ES"/>
        </w:rPr>
        <w:drawing>
          <wp:inline distT="0" distB="0" distL="0" distR="0" wp14:anchorId="268BF8AC" wp14:editId="62CF9C39">
            <wp:extent cx="962025" cy="447675"/>
            <wp:effectExtent l="0" t="0" r="0" b="0"/>
            <wp:docPr id="93" name="Imagen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agen 187"/>
                    <pic:cNvPicPr>
                      <a:picLocks noChangeAspect="1" noChangeArrowheads="1"/>
                    </pic:cNvPicPr>
                  </pic:nvPicPr>
                  <pic:blipFill>
                    <a:blip r:embed="rId101"/>
                    <a:stretch>
                      <a:fillRect/>
                    </a:stretch>
                  </pic:blipFill>
                  <pic:spPr bwMode="auto">
                    <a:xfrm>
                      <a:off x="0" y="0"/>
                      <a:ext cx="962025" cy="447675"/>
                    </a:xfrm>
                    <a:prstGeom prst="rect">
                      <a:avLst/>
                    </a:prstGeom>
                  </pic:spPr>
                </pic:pic>
              </a:graphicData>
            </a:graphic>
          </wp:inline>
        </w:drawing>
      </w:r>
    </w:p>
    <w:p w:rsidR="00CE65FF" w:rsidRDefault="00CE65FF">
      <w:pPr>
        <w:jc w:val="left"/>
        <w:rPr>
          <w:u w:val="single"/>
        </w:rPr>
      </w:pPr>
    </w:p>
    <w:p w:rsidR="00CE65FF" w:rsidRDefault="00CE65FF">
      <w:pPr>
        <w:jc w:val="left"/>
        <w:rPr>
          <w:u w:val="single"/>
        </w:rPr>
      </w:pPr>
    </w:p>
    <w:p w:rsidR="00CE65FF" w:rsidRDefault="005B30A5">
      <w:pPr>
        <w:pStyle w:val="Ttulo21"/>
        <w:rPr>
          <w:color w:val="004586"/>
        </w:rPr>
      </w:pPr>
      <w:bookmarkStart w:id="46" w:name="_Toc136246252"/>
      <w:r>
        <w:rPr>
          <w:color w:val="004586"/>
        </w:rPr>
        <w:t xml:space="preserve">Asignación de </w:t>
      </w:r>
      <w:r>
        <w:rPr>
          <w:color w:val="004586"/>
        </w:rPr>
        <w:t>calendario</w:t>
      </w:r>
      <w:bookmarkEnd w:id="46"/>
    </w:p>
    <w:p w:rsidR="00CE65FF" w:rsidRDefault="00CE65FF"/>
    <w:p w:rsidR="00CE65FF" w:rsidRDefault="005B30A5">
      <w:r>
        <w:lastRenderedPageBreak/>
        <w:t>Desde la vista de listado de personal al pulsar sobre el botón “Asig. calendario”, o directamente desde la opción de menú “Asignación calendario”, se accede a la vista donde podremos aplicar una plantilla a una serie de usuarios definidos manua</w:t>
      </w:r>
      <w:r>
        <w:t>lmente o bien a través de unos filtros.</w:t>
      </w:r>
    </w:p>
    <w:p w:rsidR="00CE65FF" w:rsidRDefault="00CE65FF"/>
    <w:p w:rsidR="00CE65FF" w:rsidRDefault="005B30A5">
      <w:r>
        <w:t>Elija el calendario patrón a asignar:</w:t>
      </w:r>
    </w:p>
    <w:p w:rsidR="00CE65FF" w:rsidRDefault="00CE65FF"/>
    <w:p w:rsidR="00CE65FF" w:rsidRDefault="005B30A5">
      <w:r>
        <w:rPr>
          <w:noProof/>
          <w:lang w:eastAsia="es-ES"/>
        </w:rPr>
        <w:drawing>
          <wp:inline distT="0" distB="0" distL="0" distR="0" wp14:anchorId="51A92A52" wp14:editId="61C9700B">
            <wp:extent cx="5715000" cy="1523365"/>
            <wp:effectExtent l="0" t="0" r="0" b="0"/>
            <wp:docPr id="94" name="Imagen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n 58"/>
                    <pic:cNvPicPr>
                      <a:picLocks noChangeAspect="1" noChangeArrowheads="1"/>
                    </pic:cNvPicPr>
                  </pic:nvPicPr>
                  <pic:blipFill>
                    <a:blip r:embed="rId102"/>
                    <a:stretch>
                      <a:fillRect/>
                    </a:stretch>
                  </pic:blipFill>
                  <pic:spPr bwMode="auto">
                    <a:xfrm>
                      <a:off x="0" y="0"/>
                      <a:ext cx="5715000" cy="1523365"/>
                    </a:xfrm>
                    <a:prstGeom prst="rect">
                      <a:avLst/>
                    </a:prstGeom>
                  </pic:spPr>
                </pic:pic>
              </a:graphicData>
            </a:graphic>
          </wp:inline>
        </w:drawing>
      </w:r>
    </w:p>
    <w:p w:rsidR="00CE65FF" w:rsidRDefault="00CE65FF"/>
    <w:p w:rsidR="00CE65FF" w:rsidRDefault="005B30A5">
      <w:pPr>
        <w:numPr>
          <w:ilvl w:val="0"/>
          <w:numId w:val="18"/>
        </w:numPr>
      </w:pPr>
      <w:r>
        <w:t>Ejercicio del calendario patrón que queremos aplicar.</w:t>
      </w:r>
    </w:p>
    <w:p w:rsidR="00CE65FF" w:rsidRDefault="005B30A5">
      <w:pPr>
        <w:numPr>
          <w:ilvl w:val="0"/>
          <w:numId w:val="18"/>
        </w:numPr>
      </w:pPr>
      <w:r>
        <w:t>Calendario Patrón</w:t>
      </w:r>
    </w:p>
    <w:p w:rsidR="00CE65FF" w:rsidRDefault="005B30A5">
      <w:pPr>
        <w:numPr>
          <w:ilvl w:val="0"/>
          <w:numId w:val="18"/>
        </w:numPr>
      </w:pPr>
      <w:r>
        <w:t>Fecha inicio. Fecha a partir de la cual se aplica</w:t>
      </w:r>
    </w:p>
    <w:p w:rsidR="00CE65FF" w:rsidRDefault="005B30A5">
      <w:pPr>
        <w:numPr>
          <w:ilvl w:val="0"/>
          <w:numId w:val="18"/>
        </w:numPr>
      </w:pPr>
      <w:r>
        <w:t>Sobrescribir: si marcamos esta opción en caso de ex</w:t>
      </w:r>
      <w:r>
        <w:t>istir un calendario personal para el mismo año será machacada por la nueva plantilla.</w:t>
      </w:r>
    </w:p>
    <w:p w:rsidR="00CE65FF" w:rsidRDefault="005B30A5">
      <w:pPr>
        <w:numPr>
          <w:ilvl w:val="0"/>
          <w:numId w:val="18"/>
        </w:numPr>
      </w:pPr>
      <w:r>
        <w:t>Especificar usuarios concretos: se habilitará un cuadro de texto auto completado que nos permitirá introducir los usuarios a los que queremos aplicar la plantilla.</w:t>
      </w:r>
    </w:p>
    <w:p w:rsidR="00CE65FF" w:rsidRDefault="00CE65FF">
      <w:pPr>
        <w:ind w:left="720"/>
      </w:pPr>
    </w:p>
    <w:p w:rsidR="00CE65FF" w:rsidRDefault="005B30A5">
      <w:pPr>
        <w:suppressAutoHyphens w:val="0"/>
        <w:jc w:val="left"/>
      </w:pPr>
      <w:r>
        <w:br w:type="page"/>
      </w:r>
    </w:p>
    <w:p w:rsidR="00CE65FF" w:rsidRDefault="005B30A5">
      <w:r>
        <w:lastRenderedPageBreak/>
        <w:t>Fil</w:t>
      </w:r>
      <w:r>
        <w:t>tre los usuarios a los que va a asignar el calendario patrón escogido anteriormente.</w:t>
      </w:r>
    </w:p>
    <w:p w:rsidR="00CE65FF" w:rsidRDefault="00CE65FF"/>
    <w:p w:rsidR="00CE65FF" w:rsidRDefault="005B30A5">
      <w:r>
        <w:rPr>
          <w:noProof/>
          <w:lang w:eastAsia="es-ES"/>
        </w:rPr>
        <w:drawing>
          <wp:inline distT="0" distB="0" distL="0" distR="0" wp14:anchorId="07DC3130" wp14:editId="2557B417">
            <wp:extent cx="5612130" cy="2311400"/>
            <wp:effectExtent l="0" t="0" r="0" b="0"/>
            <wp:docPr id="95" name="Imagen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Imagen 154"/>
                    <pic:cNvPicPr>
                      <a:picLocks noChangeAspect="1" noChangeArrowheads="1"/>
                    </pic:cNvPicPr>
                  </pic:nvPicPr>
                  <pic:blipFill>
                    <a:blip r:embed="rId103"/>
                    <a:stretch>
                      <a:fillRect/>
                    </a:stretch>
                  </pic:blipFill>
                  <pic:spPr bwMode="auto">
                    <a:xfrm>
                      <a:off x="0" y="0"/>
                      <a:ext cx="5612130" cy="2311400"/>
                    </a:xfrm>
                    <a:prstGeom prst="rect">
                      <a:avLst/>
                    </a:prstGeom>
                  </pic:spPr>
                </pic:pic>
              </a:graphicData>
            </a:graphic>
          </wp:inline>
        </w:drawing>
      </w:r>
    </w:p>
    <w:p w:rsidR="00CE65FF" w:rsidRDefault="00CE65FF"/>
    <w:p w:rsidR="00CE65FF" w:rsidRDefault="005B30A5">
      <w:pPr>
        <w:numPr>
          <w:ilvl w:val="0"/>
          <w:numId w:val="19"/>
        </w:numPr>
      </w:pPr>
      <w:r>
        <w:t>Edificio: podemos indicar el edificio donde están los usuarios a lo que queremos aplicar la plantilla.</w:t>
      </w:r>
    </w:p>
    <w:p w:rsidR="00CE65FF" w:rsidRDefault="005B30A5">
      <w:pPr>
        <w:numPr>
          <w:ilvl w:val="0"/>
          <w:numId w:val="19"/>
        </w:numPr>
      </w:pPr>
      <w:r>
        <w:t xml:space="preserve">Clase personal: podemos seleccionar si sólo lo aplicamos a </w:t>
      </w:r>
      <w:r>
        <w:t>funcionarios, laborales, otros o todos.</w:t>
      </w:r>
    </w:p>
    <w:p w:rsidR="00CE65FF" w:rsidRDefault="005B30A5">
      <w:pPr>
        <w:numPr>
          <w:ilvl w:val="0"/>
          <w:numId w:val="19"/>
        </w:numPr>
      </w:pPr>
      <w:r>
        <w:t>Productividad: tiene/no tiene.</w:t>
      </w:r>
    </w:p>
    <w:p w:rsidR="00CE65FF" w:rsidRDefault="005B30A5">
      <w:pPr>
        <w:numPr>
          <w:ilvl w:val="0"/>
          <w:numId w:val="19"/>
        </w:numPr>
      </w:pPr>
      <w:r>
        <w:t>Turno: permite filtrar por usuarios que tengan un determinado turno de la lista.</w:t>
      </w:r>
    </w:p>
    <w:p w:rsidR="00CE65FF" w:rsidRDefault="005B30A5">
      <w:pPr>
        <w:numPr>
          <w:ilvl w:val="0"/>
          <w:numId w:val="19"/>
        </w:numPr>
      </w:pPr>
      <w:r>
        <w:t>Jornada de verano extendida: Indica si tiene esa opción.</w:t>
      </w:r>
    </w:p>
    <w:p w:rsidR="00CE65FF" w:rsidRDefault="005B30A5">
      <w:pPr>
        <w:numPr>
          <w:ilvl w:val="0"/>
          <w:numId w:val="19"/>
        </w:numPr>
      </w:pPr>
      <w:r>
        <w:t>Campo Filtro Bandeja.</w:t>
      </w:r>
    </w:p>
    <w:p w:rsidR="00CE65FF" w:rsidRDefault="00CE65FF">
      <w:pPr>
        <w:ind w:left="360"/>
        <w:jc w:val="left"/>
      </w:pPr>
    </w:p>
    <w:p w:rsidR="00CE65FF" w:rsidRDefault="005B30A5">
      <w:r>
        <w:t>A la derecha de la panta</w:t>
      </w:r>
      <w:r>
        <w:t>lla está el botón “Previsualizar usuarios”, si hacemos clic en él veremos un listado con los usuarios filtrados a los que se aplicará la plantilla</w:t>
      </w:r>
    </w:p>
    <w:p w:rsidR="00CE65FF" w:rsidRDefault="00CE65FF"/>
    <w:p w:rsidR="00CE65FF" w:rsidRDefault="005B30A5">
      <w:r>
        <w:t>Filtro de usuarios manual:</w:t>
      </w:r>
    </w:p>
    <w:p w:rsidR="00CE65FF" w:rsidRDefault="005B30A5">
      <w:r>
        <w:rPr>
          <w:noProof/>
          <w:lang w:eastAsia="es-ES"/>
        </w:rPr>
        <w:drawing>
          <wp:anchor distT="0" distB="0" distL="0" distR="0" simplePos="0" relativeHeight="246" behindDoc="0" locked="0" layoutInCell="0" allowOverlap="1" wp14:anchorId="30A48BEE" wp14:editId="3398FE6E">
            <wp:simplePos x="0" y="0"/>
            <wp:positionH relativeFrom="column">
              <wp:posOffset>407035</wp:posOffset>
            </wp:positionH>
            <wp:positionV relativeFrom="paragraph">
              <wp:posOffset>215265</wp:posOffset>
            </wp:positionV>
            <wp:extent cx="4514850" cy="895350"/>
            <wp:effectExtent l="0" t="0" r="0" b="0"/>
            <wp:wrapSquare wrapText="bothSides"/>
            <wp:docPr id="96" name="gráficos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gráficos50"/>
                    <pic:cNvPicPr>
                      <a:picLocks noChangeAspect="1" noChangeArrowheads="1"/>
                    </pic:cNvPicPr>
                  </pic:nvPicPr>
                  <pic:blipFill>
                    <a:blip r:embed="rId104"/>
                    <a:stretch>
                      <a:fillRect/>
                    </a:stretch>
                  </pic:blipFill>
                  <pic:spPr bwMode="auto">
                    <a:xfrm>
                      <a:off x="0" y="0"/>
                      <a:ext cx="4514850" cy="895350"/>
                    </a:xfrm>
                    <a:prstGeom prst="rect">
                      <a:avLst/>
                    </a:prstGeom>
                  </pic:spPr>
                </pic:pic>
              </a:graphicData>
            </a:graphic>
          </wp:anchor>
        </w:drawing>
      </w:r>
      <w:r>
        <w:tab/>
      </w:r>
    </w:p>
    <w:p w:rsidR="00CE65FF" w:rsidRDefault="005B30A5">
      <w:pPr>
        <w:rPr>
          <w:lang w:eastAsia="es-ES"/>
        </w:rPr>
      </w:pPr>
      <w:r>
        <w:rPr>
          <w:noProof/>
          <w:lang w:eastAsia="es-ES"/>
        </w:rPr>
        <w:drawing>
          <wp:anchor distT="0" distB="0" distL="0" distR="0" simplePos="0" relativeHeight="247" behindDoc="0" locked="0" layoutInCell="0" allowOverlap="1" wp14:anchorId="0F659B0E" wp14:editId="47FA1A70">
            <wp:simplePos x="0" y="0"/>
            <wp:positionH relativeFrom="column">
              <wp:align>center</wp:align>
            </wp:positionH>
            <wp:positionV relativeFrom="paragraph">
              <wp:posOffset>635</wp:posOffset>
            </wp:positionV>
            <wp:extent cx="5715000" cy="2552700"/>
            <wp:effectExtent l="0" t="0" r="0" b="0"/>
            <wp:wrapSquare wrapText="bothSides"/>
            <wp:docPr id="97" name="gráficos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gráficos86"/>
                    <pic:cNvPicPr>
                      <a:picLocks noChangeAspect="1" noChangeArrowheads="1"/>
                    </pic:cNvPicPr>
                  </pic:nvPicPr>
                  <pic:blipFill>
                    <a:blip r:embed="rId105"/>
                    <a:stretch>
                      <a:fillRect/>
                    </a:stretch>
                  </pic:blipFill>
                  <pic:spPr bwMode="auto">
                    <a:xfrm>
                      <a:off x="0" y="0"/>
                      <a:ext cx="5715000" cy="2552700"/>
                    </a:xfrm>
                    <a:prstGeom prst="rect">
                      <a:avLst/>
                    </a:prstGeom>
                  </pic:spPr>
                </pic:pic>
              </a:graphicData>
            </a:graphic>
          </wp:anchor>
        </w:drawing>
      </w:r>
    </w:p>
    <w:p w:rsidR="00CE65FF" w:rsidRDefault="005B30A5">
      <w:r>
        <w:t>Usuarios: introduciendo tres o más caracteres nos aparecerá mediante un auto</w:t>
      </w:r>
      <w:r>
        <w:t xml:space="preserve"> completado los usuarios que coinciden en nuestro ámbito, a todos aquellos que introduzcamos se les aplicará la plantilla seleccionada.</w:t>
      </w:r>
    </w:p>
    <w:p w:rsidR="00CE65FF" w:rsidRDefault="00CE65FF"/>
    <w:p w:rsidR="00CE65FF" w:rsidRDefault="00CE65FF"/>
    <w:p w:rsidR="00CE65FF" w:rsidRDefault="005B30A5">
      <w:pPr>
        <w:pStyle w:val="Ttulo21"/>
        <w:rPr>
          <w:color w:val="004586"/>
        </w:rPr>
      </w:pPr>
      <w:bookmarkStart w:id="47" w:name="_Toc136246253"/>
      <w:r>
        <w:rPr>
          <w:color w:val="004586"/>
        </w:rPr>
        <w:lastRenderedPageBreak/>
        <w:t>Asignación de festivos</w:t>
      </w:r>
      <w:bookmarkEnd w:id="47"/>
    </w:p>
    <w:p w:rsidR="00CE65FF" w:rsidRDefault="00CE65FF"/>
    <w:p w:rsidR="00CE65FF" w:rsidRDefault="005B30A5">
      <w:r>
        <w:t>Desde la vista de listado de personal al pulsar sobre el botón “Asig. festivo”, o directamente</w:t>
      </w:r>
      <w:r>
        <w:t xml:space="preserve"> desde la opción de menú “Asignación festivos”, se accede a la vista donde podremos asignar todos los festivos del año seleccionado a una serie de usuarios, bien definidos por el filtro, o bien buscados manualmente</w:t>
      </w:r>
    </w:p>
    <w:p w:rsidR="00CE65FF" w:rsidRDefault="00CE65FF"/>
    <w:p w:rsidR="00CE65FF" w:rsidRDefault="005B30A5">
      <w:r>
        <w:t>Elija el ejercicio de los festivos a asi</w:t>
      </w:r>
      <w:r>
        <w:t>gnar:</w:t>
      </w:r>
    </w:p>
    <w:p w:rsidR="00CE65FF" w:rsidRDefault="00CE65FF"/>
    <w:p w:rsidR="00CE65FF" w:rsidRDefault="005B30A5">
      <w:pPr>
        <w:suppressAutoHyphens w:val="0"/>
        <w:jc w:val="left"/>
        <w:rPr>
          <w:lang w:eastAsia="es-ES"/>
        </w:rPr>
      </w:pPr>
      <w:r>
        <w:rPr>
          <w:noProof/>
          <w:lang w:eastAsia="es-ES"/>
        </w:rPr>
        <w:drawing>
          <wp:inline distT="0" distB="0" distL="0" distR="0" wp14:anchorId="60D516EC" wp14:editId="69DD4C93">
            <wp:extent cx="5715000" cy="1499870"/>
            <wp:effectExtent l="0" t="0" r="0" b="0"/>
            <wp:docPr id="98"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n 19"/>
                    <pic:cNvPicPr>
                      <a:picLocks noChangeAspect="1" noChangeArrowheads="1"/>
                    </pic:cNvPicPr>
                  </pic:nvPicPr>
                  <pic:blipFill>
                    <a:blip r:embed="rId106"/>
                    <a:stretch>
                      <a:fillRect/>
                    </a:stretch>
                  </pic:blipFill>
                  <pic:spPr bwMode="auto">
                    <a:xfrm>
                      <a:off x="0" y="0"/>
                      <a:ext cx="5715000" cy="1499870"/>
                    </a:xfrm>
                    <a:prstGeom prst="rect">
                      <a:avLst/>
                    </a:prstGeom>
                  </pic:spPr>
                </pic:pic>
              </a:graphicData>
            </a:graphic>
          </wp:inline>
        </w:drawing>
      </w:r>
    </w:p>
    <w:p w:rsidR="00CE65FF" w:rsidRDefault="00CE65FF">
      <w:pPr>
        <w:suppressAutoHyphens w:val="0"/>
        <w:jc w:val="left"/>
        <w:rPr>
          <w:lang w:eastAsia="es-ES"/>
        </w:rPr>
      </w:pPr>
    </w:p>
    <w:p w:rsidR="00CE65FF" w:rsidRDefault="005B30A5">
      <w:pPr>
        <w:numPr>
          <w:ilvl w:val="0"/>
          <w:numId w:val="18"/>
        </w:numPr>
      </w:pPr>
      <w:r>
        <w:t>Ejercicio se cargarán los festivos del año seleccionado.</w:t>
      </w:r>
    </w:p>
    <w:p w:rsidR="00CE65FF" w:rsidRDefault="005B30A5">
      <w:pPr>
        <w:numPr>
          <w:ilvl w:val="0"/>
          <w:numId w:val="18"/>
        </w:numPr>
      </w:pPr>
      <w:r>
        <w:t>Fecha inicio. Fecha a partir de la cual se asignarán.</w:t>
      </w:r>
    </w:p>
    <w:p w:rsidR="00CE65FF" w:rsidRDefault="005B30A5">
      <w:pPr>
        <w:numPr>
          <w:ilvl w:val="0"/>
          <w:numId w:val="18"/>
        </w:numPr>
      </w:pPr>
      <w:r>
        <w:t xml:space="preserve">Especificar usuarios manualmente: se habilitará un cuadro de texto auto completado que nos permitirá introducir los usuarios a los que </w:t>
      </w:r>
      <w:r>
        <w:t>queremos aplicar la plantilla.</w:t>
      </w:r>
    </w:p>
    <w:p w:rsidR="00CE65FF" w:rsidRDefault="00CE65FF"/>
    <w:p w:rsidR="00CE65FF" w:rsidRDefault="005B30A5">
      <w:r>
        <w:rPr>
          <w:noProof/>
          <w:lang w:eastAsia="es-ES"/>
        </w:rPr>
        <w:drawing>
          <wp:inline distT="0" distB="0" distL="0" distR="0" wp14:anchorId="69CF925E" wp14:editId="5B2F20B9">
            <wp:extent cx="5612130" cy="2094230"/>
            <wp:effectExtent l="0" t="0" r="0" b="0"/>
            <wp:docPr id="99" name="Imagen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Imagen 185"/>
                    <pic:cNvPicPr>
                      <a:picLocks noChangeAspect="1" noChangeArrowheads="1"/>
                    </pic:cNvPicPr>
                  </pic:nvPicPr>
                  <pic:blipFill>
                    <a:blip r:embed="rId107"/>
                    <a:stretch>
                      <a:fillRect/>
                    </a:stretch>
                  </pic:blipFill>
                  <pic:spPr bwMode="auto">
                    <a:xfrm>
                      <a:off x="0" y="0"/>
                      <a:ext cx="5612130" cy="2094230"/>
                    </a:xfrm>
                    <a:prstGeom prst="rect">
                      <a:avLst/>
                    </a:prstGeom>
                  </pic:spPr>
                </pic:pic>
              </a:graphicData>
            </a:graphic>
          </wp:inline>
        </w:drawing>
      </w:r>
    </w:p>
    <w:p w:rsidR="00CE65FF" w:rsidRDefault="00CE65FF"/>
    <w:p w:rsidR="00CE65FF" w:rsidRDefault="005B30A5">
      <w:r>
        <w:t>Filtre los usuarios a los que va a asignar los festivos del ejercicio escogido anteriormente.</w:t>
      </w:r>
    </w:p>
    <w:p w:rsidR="00CE65FF" w:rsidRDefault="00CE65FF"/>
    <w:p w:rsidR="00CE65FF" w:rsidRDefault="005B30A5">
      <w:pPr>
        <w:numPr>
          <w:ilvl w:val="0"/>
          <w:numId w:val="20"/>
        </w:numPr>
      </w:pPr>
      <w:r>
        <w:t>Edificio. Edificio en el que se encuentra el usuario.</w:t>
      </w:r>
    </w:p>
    <w:p w:rsidR="00CE65FF" w:rsidRDefault="005B30A5">
      <w:pPr>
        <w:numPr>
          <w:ilvl w:val="0"/>
          <w:numId w:val="20"/>
        </w:numPr>
      </w:pPr>
      <w:r>
        <w:t>Clase de personal del usuario a filtrar.</w:t>
      </w:r>
    </w:p>
    <w:p w:rsidR="00CE65FF" w:rsidRDefault="005B30A5">
      <w:pPr>
        <w:numPr>
          <w:ilvl w:val="0"/>
          <w:numId w:val="20"/>
        </w:numPr>
      </w:pPr>
      <w:r>
        <w:t>Productividad. Si tiene o no.</w:t>
      </w:r>
    </w:p>
    <w:p w:rsidR="00CE65FF" w:rsidRDefault="005B30A5">
      <w:pPr>
        <w:numPr>
          <w:ilvl w:val="0"/>
          <w:numId w:val="20"/>
        </w:numPr>
      </w:pPr>
      <w:r>
        <w:t>T</w:t>
      </w:r>
      <w:r>
        <w:t>urno. Turno del usuario.</w:t>
      </w:r>
    </w:p>
    <w:p w:rsidR="00CE65FF" w:rsidRDefault="005B30A5">
      <w:pPr>
        <w:numPr>
          <w:ilvl w:val="0"/>
          <w:numId w:val="20"/>
        </w:numPr>
      </w:pPr>
      <w:r>
        <w:t>Campo filtro bandeja.</w:t>
      </w:r>
    </w:p>
    <w:p w:rsidR="00CE65FF" w:rsidRDefault="005B30A5">
      <w:pPr>
        <w:numPr>
          <w:ilvl w:val="0"/>
          <w:numId w:val="20"/>
        </w:numPr>
      </w:pPr>
      <w:r>
        <w:t>Jornada intensiva ampliada</w:t>
      </w:r>
    </w:p>
    <w:p w:rsidR="00CE65FF" w:rsidRDefault="00CE65FF"/>
    <w:p w:rsidR="00CE65FF" w:rsidRDefault="005B30A5">
      <w:r>
        <w:t>A la derecha de la pantalla está el botón “Previsualizar usuarios”, si hacemos clic en él veremos un listado con los usuarios filtrados a los que se aplicará la plantilla</w:t>
      </w:r>
    </w:p>
    <w:p w:rsidR="00CE65FF" w:rsidRDefault="00CE65FF"/>
    <w:p w:rsidR="00CE65FF" w:rsidRDefault="005B30A5">
      <w:pPr>
        <w:suppressAutoHyphens w:val="0"/>
        <w:jc w:val="left"/>
      </w:pPr>
      <w:r>
        <w:br w:type="page"/>
      </w:r>
    </w:p>
    <w:p w:rsidR="00CE65FF" w:rsidRDefault="005B30A5">
      <w:r>
        <w:lastRenderedPageBreak/>
        <w:t xml:space="preserve">Filtro </w:t>
      </w:r>
      <w:r>
        <w:t>de usuarios manual:</w:t>
      </w:r>
    </w:p>
    <w:p w:rsidR="00CE65FF" w:rsidRDefault="00CE65FF"/>
    <w:p w:rsidR="00CE65FF" w:rsidRDefault="005B30A5">
      <w:pPr>
        <w:rPr>
          <w:lang w:eastAsia="es-ES"/>
        </w:rPr>
      </w:pPr>
      <w:r>
        <w:rPr>
          <w:noProof/>
          <w:lang w:eastAsia="es-ES"/>
        </w:rPr>
        <w:drawing>
          <wp:anchor distT="0" distB="0" distL="0" distR="0" simplePos="0" relativeHeight="248" behindDoc="0" locked="0" layoutInCell="0" allowOverlap="1" wp14:anchorId="3A074DB9" wp14:editId="453D76FE">
            <wp:simplePos x="0" y="0"/>
            <wp:positionH relativeFrom="column">
              <wp:align>center</wp:align>
            </wp:positionH>
            <wp:positionV relativeFrom="paragraph">
              <wp:posOffset>635</wp:posOffset>
            </wp:positionV>
            <wp:extent cx="3105150" cy="1028700"/>
            <wp:effectExtent l="0" t="0" r="0" b="0"/>
            <wp:wrapTopAndBottom/>
            <wp:docPr id="100" name="gráficos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gráficos53"/>
                    <pic:cNvPicPr>
                      <a:picLocks noChangeAspect="1" noChangeArrowheads="1"/>
                    </pic:cNvPicPr>
                  </pic:nvPicPr>
                  <pic:blipFill>
                    <a:blip r:embed="rId108"/>
                    <a:stretch>
                      <a:fillRect/>
                    </a:stretch>
                  </pic:blipFill>
                  <pic:spPr bwMode="auto">
                    <a:xfrm>
                      <a:off x="0" y="0"/>
                      <a:ext cx="3105150" cy="1028700"/>
                    </a:xfrm>
                    <a:prstGeom prst="rect">
                      <a:avLst/>
                    </a:prstGeom>
                  </pic:spPr>
                </pic:pic>
              </a:graphicData>
            </a:graphic>
          </wp:anchor>
        </w:drawing>
      </w:r>
    </w:p>
    <w:p w:rsidR="00CE65FF" w:rsidRDefault="005B30A5">
      <w:r>
        <w:t>Usuarios: introduciendo tres o más caracteres nos aparecerá mediante un auto completado los usuarios que coinciden en nuestro ámbito, a todos aquellos que introduzcamos se les aplicará la plantilla seleccionada.</w:t>
      </w:r>
    </w:p>
    <w:p w:rsidR="00CE65FF" w:rsidRDefault="00CE65FF"/>
    <w:p w:rsidR="00CE65FF" w:rsidRDefault="005B30A5">
      <w:r>
        <w:t>Una vez seleccionado</w:t>
      </w:r>
      <w:r>
        <w:t>s los usuarios con el método elegido, a todos esos usuarios se les asignarán los festivos de sus respectivos edificios, de tenerlos. En caso de que un usuario no tuviera calendario para el ejercicio seleccionado, se le creará uno sin patrón asociado, en el</w:t>
      </w:r>
      <w:r>
        <w:t xml:space="preserve"> que tendrá los festivos del edificio.</w:t>
      </w:r>
    </w:p>
    <w:p w:rsidR="00CE65FF" w:rsidRDefault="00CE65FF"/>
    <w:p w:rsidR="00CE65FF" w:rsidRDefault="005B30A5">
      <w:pPr>
        <w:pStyle w:val="Ttulo21"/>
        <w:rPr>
          <w:color w:val="004586"/>
        </w:rPr>
      </w:pPr>
      <w:bookmarkStart w:id="48" w:name="_Toc136246254"/>
      <w:r>
        <w:rPr>
          <w:color w:val="004586"/>
        </w:rPr>
        <w:t>Asignación de turnos</w:t>
      </w:r>
      <w:bookmarkEnd w:id="48"/>
      <w:r>
        <w:rPr>
          <w:color w:val="004586"/>
        </w:rPr>
        <w:t xml:space="preserve"> </w:t>
      </w:r>
    </w:p>
    <w:p w:rsidR="00CE65FF" w:rsidRDefault="00CE65FF"/>
    <w:p w:rsidR="00CE65FF" w:rsidRDefault="005B30A5">
      <w:r>
        <w:t>Desde la vista de listado de personal al pulsar sobre el botón “Asig. turnos”, o directamente desde la opción de menú “Asignación turnos”, se accede a la vista donde podremos asignar un turno s</w:t>
      </w:r>
      <w:r>
        <w:t>eleccionado a una serie de usuarios definidos manualmente o bien a través de unos filtros.</w:t>
      </w:r>
    </w:p>
    <w:p w:rsidR="00CE65FF" w:rsidRDefault="00CE65FF"/>
    <w:p w:rsidR="00CE65FF" w:rsidRDefault="005B30A5">
      <w:r>
        <w:rPr>
          <w:noProof/>
          <w:lang w:eastAsia="es-ES"/>
        </w:rPr>
        <w:drawing>
          <wp:inline distT="0" distB="0" distL="0" distR="0" wp14:anchorId="620ABE5F" wp14:editId="51362305">
            <wp:extent cx="5715000" cy="1536700"/>
            <wp:effectExtent l="0" t="0" r="0" b="0"/>
            <wp:docPr id="101"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Imagen 22"/>
                    <pic:cNvPicPr>
                      <a:picLocks noChangeAspect="1" noChangeArrowheads="1"/>
                    </pic:cNvPicPr>
                  </pic:nvPicPr>
                  <pic:blipFill>
                    <a:blip r:embed="rId109"/>
                    <a:stretch>
                      <a:fillRect/>
                    </a:stretch>
                  </pic:blipFill>
                  <pic:spPr bwMode="auto">
                    <a:xfrm>
                      <a:off x="0" y="0"/>
                      <a:ext cx="5715000" cy="1536700"/>
                    </a:xfrm>
                    <a:prstGeom prst="rect">
                      <a:avLst/>
                    </a:prstGeom>
                  </pic:spPr>
                </pic:pic>
              </a:graphicData>
            </a:graphic>
          </wp:inline>
        </w:drawing>
      </w:r>
    </w:p>
    <w:p w:rsidR="00CE65FF" w:rsidRDefault="00CE65FF"/>
    <w:p w:rsidR="00CE65FF" w:rsidRDefault="005B30A5">
      <w:r>
        <w:t>Filtro general:</w:t>
      </w:r>
    </w:p>
    <w:p w:rsidR="00CE65FF" w:rsidRDefault="00CE65FF">
      <w:pPr>
        <w:rPr>
          <w:lang w:eastAsia="es-ES"/>
        </w:rPr>
      </w:pPr>
    </w:p>
    <w:p w:rsidR="00CE65FF" w:rsidRDefault="005B30A5">
      <w:pPr>
        <w:numPr>
          <w:ilvl w:val="0"/>
          <w:numId w:val="18"/>
        </w:numPr>
      </w:pPr>
      <w:r>
        <w:t>Turno: se cargarán los turnos disponibles para el usuario</w:t>
      </w:r>
    </w:p>
    <w:p w:rsidR="00CE65FF" w:rsidRDefault="005B30A5">
      <w:pPr>
        <w:numPr>
          <w:ilvl w:val="0"/>
          <w:numId w:val="18"/>
        </w:numPr>
      </w:pPr>
      <w:r>
        <w:t>Fecha inicio: fecha inicial desde la que queremos asignar el turno</w:t>
      </w:r>
    </w:p>
    <w:p w:rsidR="00CE65FF" w:rsidRDefault="005B30A5">
      <w:pPr>
        <w:numPr>
          <w:ilvl w:val="0"/>
          <w:numId w:val="18"/>
        </w:numPr>
      </w:pPr>
      <w:r>
        <w:t xml:space="preserve">Fecha fin: fecha </w:t>
      </w:r>
      <w:r>
        <w:t>final a la que se asignará el turno</w:t>
      </w:r>
    </w:p>
    <w:p w:rsidR="00CE65FF" w:rsidRDefault="005B30A5">
      <w:pPr>
        <w:numPr>
          <w:ilvl w:val="0"/>
          <w:numId w:val="18"/>
        </w:numPr>
      </w:pPr>
      <w:r>
        <w:rPr>
          <w:sz w:val="22"/>
          <w:szCs w:val="22"/>
        </w:rPr>
        <w:t>Sobrescribir</w:t>
      </w:r>
      <w:r>
        <w:rPr>
          <w:b/>
          <w:bCs/>
          <w:sz w:val="22"/>
          <w:szCs w:val="22"/>
        </w:rPr>
        <w:t xml:space="preserve">: </w:t>
      </w:r>
      <w:r>
        <w:t xml:space="preserve">si marcamos esta opción si el turno del día en el calendario del usuario es del tipo </w:t>
      </w:r>
      <w:r>
        <w:rPr>
          <w:b/>
          <w:bCs/>
          <w:u w:val="single"/>
        </w:rPr>
        <w:t>festivo</w:t>
      </w:r>
      <w:r>
        <w:t xml:space="preserve"> se sobrescribirá con el turno seleccionado</w:t>
      </w:r>
    </w:p>
    <w:p w:rsidR="00CE65FF" w:rsidRDefault="005B30A5">
      <w:pPr>
        <w:numPr>
          <w:ilvl w:val="0"/>
          <w:numId w:val="18"/>
        </w:numPr>
      </w:pPr>
      <w:r>
        <w:t xml:space="preserve">Especificar usuarios concretos: se habilitará un cuadro de texto auto </w:t>
      </w:r>
      <w:r>
        <w:t>completado que nos permitirá introducir los usuarios a los que queremos aplicar la plantilla.</w:t>
      </w:r>
    </w:p>
    <w:p w:rsidR="00CE65FF" w:rsidRDefault="00CE65FF"/>
    <w:p w:rsidR="00CE65FF" w:rsidRDefault="005B30A5">
      <w:r>
        <w:t>Filtro usuarios:</w:t>
      </w:r>
    </w:p>
    <w:p w:rsidR="00CE65FF" w:rsidRDefault="00CE65FF">
      <w:pPr>
        <w:rPr>
          <w:lang w:eastAsia="es-ES"/>
        </w:rPr>
      </w:pPr>
    </w:p>
    <w:p w:rsidR="00CE65FF" w:rsidRDefault="005B30A5">
      <w:pPr>
        <w:numPr>
          <w:ilvl w:val="0"/>
          <w:numId w:val="21"/>
        </w:numPr>
      </w:pPr>
      <w:r>
        <w:t>Edificio: podemos indicar el edificio donde están los usuarios a lo que queremos aplicar la plantilla.</w:t>
      </w:r>
    </w:p>
    <w:p w:rsidR="00CE65FF" w:rsidRDefault="005B30A5">
      <w:pPr>
        <w:numPr>
          <w:ilvl w:val="0"/>
          <w:numId w:val="21"/>
        </w:numPr>
      </w:pPr>
      <w:r>
        <w:t xml:space="preserve">Clase personal: podemos seleccionar la </w:t>
      </w:r>
      <w:r>
        <w:t>clase de personal de los usuarios</w:t>
      </w:r>
    </w:p>
    <w:p w:rsidR="00CE65FF" w:rsidRDefault="005B30A5">
      <w:pPr>
        <w:numPr>
          <w:ilvl w:val="0"/>
          <w:numId w:val="21"/>
        </w:numPr>
      </w:pPr>
      <w:r>
        <w:t>Productividad: tipo de productividad del personal</w:t>
      </w:r>
    </w:p>
    <w:p w:rsidR="00CE65FF" w:rsidRDefault="005B30A5">
      <w:pPr>
        <w:numPr>
          <w:ilvl w:val="0"/>
          <w:numId w:val="21"/>
        </w:numPr>
      </w:pPr>
      <w:r>
        <w:t>Turno genérico</w:t>
      </w:r>
    </w:p>
    <w:p w:rsidR="00CE65FF" w:rsidRDefault="005B30A5">
      <w:pPr>
        <w:numPr>
          <w:ilvl w:val="0"/>
          <w:numId w:val="21"/>
        </w:numPr>
      </w:pPr>
      <w:r>
        <w:t>Campo Filtro bandeja.</w:t>
      </w:r>
    </w:p>
    <w:p w:rsidR="00CE65FF" w:rsidRDefault="005B30A5">
      <w:pPr>
        <w:numPr>
          <w:ilvl w:val="0"/>
          <w:numId w:val="21"/>
        </w:numPr>
        <w:suppressAutoHyphens w:val="0"/>
        <w:jc w:val="left"/>
      </w:pPr>
      <w:r>
        <w:t>Jornada intensiva ampliada</w:t>
      </w:r>
      <w:r>
        <w:br w:type="page"/>
      </w:r>
    </w:p>
    <w:p w:rsidR="00CE65FF" w:rsidRDefault="005B30A5">
      <w:r>
        <w:lastRenderedPageBreak/>
        <w:t>A la derecha de la pantalla está el botón “Previsualizar usuarios”, si hacemos click en él veremos un lista</w:t>
      </w:r>
      <w:r>
        <w:t>do con los usuarios filtrados a los que se aplicará la plantilla</w:t>
      </w:r>
    </w:p>
    <w:p w:rsidR="00CE65FF" w:rsidRDefault="00CE65FF"/>
    <w:p w:rsidR="00CE65FF" w:rsidRDefault="005B30A5">
      <w:pPr>
        <w:ind w:firstLine="708"/>
      </w:pPr>
      <w:r>
        <w:rPr>
          <w:noProof/>
          <w:lang w:eastAsia="es-ES"/>
        </w:rPr>
        <w:drawing>
          <wp:inline distT="0" distB="0" distL="0" distR="0" wp14:anchorId="24EA4EDC" wp14:editId="4BE011CE">
            <wp:extent cx="5612130" cy="2109470"/>
            <wp:effectExtent l="0" t="0" r="0" b="0"/>
            <wp:docPr id="102" name="Imagen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n 188"/>
                    <pic:cNvPicPr>
                      <a:picLocks noChangeAspect="1" noChangeArrowheads="1"/>
                    </pic:cNvPicPr>
                  </pic:nvPicPr>
                  <pic:blipFill>
                    <a:blip r:embed="rId110"/>
                    <a:stretch>
                      <a:fillRect/>
                    </a:stretch>
                  </pic:blipFill>
                  <pic:spPr bwMode="auto">
                    <a:xfrm>
                      <a:off x="0" y="0"/>
                      <a:ext cx="5612130" cy="2109470"/>
                    </a:xfrm>
                    <a:prstGeom prst="rect">
                      <a:avLst/>
                    </a:prstGeom>
                  </pic:spPr>
                </pic:pic>
              </a:graphicData>
            </a:graphic>
          </wp:inline>
        </w:drawing>
      </w:r>
    </w:p>
    <w:p w:rsidR="00CE65FF" w:rsidRDefault="00CE65FF">
      <w:pPr>
        <w:ind w:firstLine="708"/>
      </w:pPr>
    </w:p>
    <w:p w:rsidR="00CE65FF" w:rsidRDefault="005B30A5">
      <w:r>
        <w:t>Filtro de usuarios manual:</w:t>
      </w:r>
    </w:p>
    <w:p w:rsidR="00CE65FF" w:rsidRDefault="00CE65FF"/>
    <w:p w:rsidR="00CE65FF" w:rsidRDefault="005B30A5">
      <w:pPr>
        <w:rPr>
          <w:lang w:eastAsia="es-ES"/>
        </w:rPr>
      </w:pPr>
      <w:r>
        <w:rPr>
          <w:noProof/>
          <w:lang w:eastAsia="es-ES"/>
        </w:rPr>
        <w:drawing>
          <wp:anchor distT="0" distB="0" distL="0" distR="0" simplePos="0" relativeHeight="249" behindDoc="0" locked="0" layoutInCell="0" allowOverlap="1" wp14:anchorId="6E17FB67" wp14:editId="29148A04">
            <wp:simplePos x="0" y="0"/>
            <wp:positionH relativeFrom="column">
              <wp:align>center</wp:align>
            </wp:positionH>
            <wp:positionV relativeFrom="paragraph">
              <wp:posOffset>635</wp:posOffset>
            </wp:positionV>
            <wp:extent cx="3562350" cy="990600"/>
            <wp:effectExtent l="0" t="0" r="0" b="0"/>
            <wp:wrapTopAndBottom/>
            <wp:docPr id="103" name="gráficos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gráficos56"/>
                    <pic:cNvPicPr>
                      <a:picLocks noChangeAspect="1" noChangeArrowheads="1"/>
                    </pic:cNvPicPr>
                  </pic:nvPicPr>
                  <pic:blipFill>
                    <a:blip r:embed="rId111"/>
                    <a:stretch>
                      <a:fillRect/>
                    </a:stretch>
                  </pic:blipFill>
                  <pic:spPr bwMode="auto">
                    <a:xfrm>
                      <a:off x="0" y="0"/>
                      <a:ext cx="3562350" cy="990600"/>
                    </a:xfrm>
                    <a:prstGeom prst="rect">
                      <a:avLst/>
                    </a:prstGeom>
                  </pic:spPr>
                </pic:pic>
              </a:graphicData>
            </a:graphic>
          </wp:anchor>
        </w:drawing>
      </w:r>
    </w:p>
    <w:p w:rsidR="00CE65FF" w:rsidRDefault="005B30A5">
      <w:r>
        <w:t xml:space="preserve">Usuarios: introduciendo tres o más caracteres nos aparecerá mediante un auto completado los usuarios que coinciden en nuestro ámbito, a todos aquellos que </w:t>
      </w:r>
      <w:r>
        <w:t>introduzcamos se les aplicará la plantilla seleccionada.</w:t>
      </w:r>
    </w:p>
    <w:p w:rsidR="00CE65FF" w:rsidRDefault="00CE65FF"/>
    <w:p w:rsidR="00CE65FF" w:rsidRDefault="005B30A5">
      <w:pPr>
        <w:pStyle w:val="Ttulo21"/>
        <w:rPr>
          <w:color w:val="004586"/>
        </w:rPr>
      </w:pPr>
      <w:bookmarkStart w:id="49" w:name="_Toc136246255"/>
      <w:r>
        <w:rPr>
          <w:color w:val="004586"/>
        </w:rPr>
        <w:t>Asignación masiva de activación masiva de fichajes online</w:t>
      </w:r>
      <w:bookmarkEnd w:id="49"/>
    </w:p>
    <w:p w:rsidR="00CE65FF" w:rsidRDefault="00CE65FF"/>
    <w:p w:rsidR="00CE65FF" w:rsidRDefault="005B30A5">
      <w:r>
        <w:t>Desde la opción de menú “Asignación masiva de activación de fichajes online”, se accede a la vista donde podremos activar la opción de fich</w:t>
      </w:r>
      <w:r>
        <w:t>aje online a una serie de usuarios definidos manualmente o bien a través de unos filtros.</w:t>
      </w:r>
    </w:p>
    <w:p w:rsidR="00CE65FF" w:rsidRDefault="00CE65FF"/>
    <w:p w:rsidR="00CE65FF" w:rsidRDefault="005B30A5">
      <w:r>
        <w:t>Para el primer recuadro, definiremos de forma manual e individualmente cada usuario, tecleándolos en la caja de texto que se indica en la captura de pantalla:</w:t>
      </w:r>
    </w:p>
    <w:p w:rsidR="00CE65FF" w:rsidRDefault="00CE65FF"/>
    <w:p w:rsidR="00CE65FF" w:rsidRDefault="005B30A5">
      <w:r>
        <w:rPr>
          <w:noProof/>
          <w:lang w:eastAsia="es-ES"/>
        </w:rPr>
        <w:lastRenderedPageBreak/>
        <w:drawing>
          <wp:inline distT="0" distB="0" distL="0" distR="0" wp14:anchorId="13FF8F00" wp14:editId="4E1DBAC8">
            <wp:extent cx="5612130" cy="2185670"/>
            <wp:effectExtent l="0" t="0" r="0" b="0"/>
            <wp:docPr id="104" name="Imagen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n23"/>
                    <pic:cNvPicPr>
                      <a:picLocks noChangeAspect="1" noChangeArrowheads="1"/>
                    </pic:cNvPicPr>
                  </pic:nvPicPr>
                  <pic:blipFill>
                    <a:blip r:embed="rId112"/>
                    <a:stretch>
                      <a:fillRect/>
                    </a:stretch>
                  </pic:blipFill>
                  <pic:spPr bwMode="auto">
                    <a:xfrm>
                      <a:off x="0" y="0"/>
                      <a:ext cx="5612130" cy="2185670"/>
                    </a:xfrm>
                    <a:prstGeom prst="rect">
                      <a:avLst/>
                    </a:prstGeom>
                  </pic:spPr>
                </pic:pic>
              </a:graphicData>
            </a:graphic>
          </wp:inline>
        </w:drawing>
      </w:r>
    </w:p>
    <w:p w:rsidR="00CE65FF" w:rsidRDefault="005B30A5">
      <w:r>
        <w:t>Una</w:t>
      </w:r>
      <w:r>
        <w:t xml:space="preserve"> vez indicados cada uno de los usuarios, pulsamos sobre el botón Asignar para realizar los cambios.</w:t>
      </w:r>
    </w:p>
    <w:p w:rsidR="00CE65FF" w:rsidRDefault="00CE65FF"/>
    <w:p w:rsidR="00CE65FF" w:rsidRDefault="005B30A5">
      <w:r>
        <w:t xml:space="preserve">En el segundo recuadro podemos filtrar por: </w:t>
      </w:r>
    </w:p>
    <w:p w:rsidR="00CE65FF" w:rsidRDefault="00CE65FF"/>
    <w:p w:rsidR="00CE65FF" w:rsidRDefault="005B30A5">
      <w:pPr>
        <w:numPr>
          <w:ilvl w:val="0"/>
          <w:numId w:val="21"/>
        </w:numPr>
      </w:pPr>
      <w:r>
        <w:t>Edificio: podemos indicar el edificio donde están los usuarios a los que queremos activar la opción.</w:t>
      </w:r>
    </w:p>
    <w:p w:rsidR="00CE65FF" w:rsidRDefault="005B30A5">
      <w:pPr>
        <w:numPr>
          <w:ilvl w:val="0"/>
          <w:numId w:val="21"/>
        </w:numPr>
      </w:pPr>
      <w:r>
        <w:t>Clase pe</w:t>
      </w:r>
      <w:r>
        <w:t>rsonal: podemos seleccionar la clase personal de los usuarios, optando entre, funcionario, laboral u otros.</w:t>
      </w:r>
    </w:p>
    <w:p w:rsidR="00CE65FF" w:rsidRDefault="005B30A5">
      <w:pPr>
        <w:numPr>
          <w:ilvl w:val="0"/>
          <w:numId w:val="21"/>
        </w:numPr>
      </w:pPr>
      <w:r>
        <w:t>Turno genérico: permite filtrar por usuarios que tengan un determinado turno de la lista.</w:t>
      </w:r>
    </w:p>
    <w:p w:rsidR="00CE65FF" w:rsidRDefault="00CE65FF"/>
    <w:p w:rsidR="00CE65FF" w:rsidRDefault="005B30A5">
      <w:r>
        <w:t>Una vez seleccionadas las distintas opciones de los combo</w:t>
      </w:r>
      <w:r>
        <w:t>s, pulsamos en ‘Previsualizar usuarios’, nos aparecerá el resultado en la tabla inferior. Acto seguimos pulsamos en ‘Asignar’ para aplicar los cambios. A continuación, se muestra una captura de pantalla con un ejemplo:</w:t>
      </w:r>
    </w:p>
    <w:p w:rsidR="00CE65FF" w:rsidRDefault="00CE65FF"/>
    <w:p w:rsidR="00CE65FF" w:rsidRDefault="005B30A5">
      <w:r>
        <w:rPr>
          <w:noProof/>
          <w:lang w:eastAsia="es-ES"/>
        </w:rPr>
        <w:lastRenderedPageBreak/>
        <w:drawing>
          <wp:inline distT="0" distB="0" distL="0" distR="0" wp14:anchorId="659364F1" wp14:editId="62946D08">
            <wp:extent cx="5612130" cy="4709795"/>
            <wp:effectExtent l="0" t="0" r="0" b="0"/>
            <wp:docPr id="10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Imagen 14"/>
                    <pic:cNvPicPr>
                      <a:picLocks noChangeAspect="1" noChangeArrowheads="1"/>
                    </pic:cNvPicPr>
                  </pic:nvPicPr>
                  <pic:blipFill>
                    <a:blip r:embed="rId113"/>
                    <a:stretch>
                      <a:fillRect/>
                    </a:stretch>
                  </pic:blipFill>
                  <pic:spPr bwMode="auto">
                    <a:xfrm>
                      <a:off x="0" y="0"/>
                      <a:ext cx="5612130" cy="4709795"/>
                    </a:xfrm>
                    <a:prstGeom prst="rect">
                      <a:avLst/>
                    </a:prstGeom>
                  </pic:spPr>
                </pic:pic>
              </a:graphicData>
            </a:graphic>
          </wp:inline>
        </w:drawing>
      </w:r>
      <w:r>
        <w:t xml:space="preserve"> </w:t>
      </w:r>
    </w:p>
    <w:p w:rsidR="00CE65FF" w:rsidRDefault="00CE65FF"/>
    <w:p w:rsidR="00CE65FF" w:rsidRDefault="00CE65FF"/>
    <w:p w:rsidR="00CE65FF" w:rsidRDefault="00CE65FF"/>
    <w:p w:rsidR="00CE65FF" w:rsidRDefault="00CE65FF"/>
    <w:p w:rsidR="00CE65FF" w:rsidRDefault="005B30A5">
      <w:pPr>
        <w:pStyle w:val="Ttulo21"/>
        <w:rPr>
          <w:color w:val="004586"/>
        </w:rPr>
      </w:pPr>
      <w:bookmarkStart w:id="50" w:name="_Toc136246256"/>
      <w:r>
        <w:rPr>
          <w:color w:val="004586"/>
        </w:rPr>
        <w:t>Correcciones manuales</w:t>
      </w:r>
      <w:bookmarkEnd w:id="50"/>
    </w:p>
    <w:p w:rsidR="00CE65FF" w:rsidRDefault="00CE65FF"/>
    <w:p w:rsidR="00CE65FF" w:rsidRDefault="005B30A5">
      <w:r>
        <w:t>Se acc</w:t>
      </w:r>
      <w:r>
        <w:t>ede a través del listado de personal, pinchando en el icono de la rueda de la persona en cuestión.</w:t>
      </w:r>
    </w:p>
    <w:p w:rsidR="00CE65FF" w:rsidRDefault="00CE65FF"/>
    <w:p w:rsidR="00CE65FF" w:rsidRDefault="005B30A5">
      <w:r>
        <w:rPr>
          <w:noProof/>
          <w:lang w:eastAsia="es-ES"/>
        </w:rPr>
        <w:drawing>
          <wp:inline distT="0" distB="0" distL="0" distR="0" wp14:anchorId="7327B2EE" wp14:editId="55084B4C">
            <wp:extent cx="5715000" cy="498475"/>
            <wp:effectExtent l="0" t="0" r="0" b="0"/>
            <wp:docPr id="106" name="Imagen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n 70"/>
                    <pic:cNvPicPr>
                      <a:picLocks noChangeAspect="1" noChangeArrowheads="1"/>
                    </pic:cNvPicPr>
                  </pic:nvPicPr>
                  <pic:blipFill>
                    <a:blip r:embed="rId114"/>
                    <a:stretch>
                      <a:fillRect/>
                    </a:stretch>
                  </pic:blipFill>
                  <pic:spPr bwMode="auto">
                    <a:xfrm>
                      <a:off x="0" y="0"/>
                      <a:ext cx="5715000" cy="498475"/>
                    </a:xfrm>
                    <a:prstGeom prst="rect">
                      <a:avLst/>
                    </a:prstGeom>
                  </pic:spPr>
                </pic:pic>
              </a:graphicData>
            </a:graphic>
          </wp:inline>
        </w:drawing>
      </w:r>
    </w:p>
    <w:p w:rsidR="00CE65FF" w:rsidRDefault="00CE65FF"/>
    <w:p w:rsidR="00CE65FF" w:rsidRDefault="005B30A5">
      <w:r>
        <w:t>En las correcciones manuales se pueden realizar dos tareas de control de personal:</w:t>
      </w:r>
    </w:p>
    <w:p w:rsidR="00CE65FF" w:rsidRDefault="00CE65FF"/>
    <w:p w:rsidR="00CE65FF" w:rsidRDefault="005B30A5">
      <w:pPr>
        <w:numPr>
          <w:ilvl w:val="0"/>
          <w:numId w:val="22"/>
        </w:numPr>
      </w:pPr>
      <w:r>
        <w:t xml:space="preserve">Acceder a los datos de marcajes e incidencias del personal para su </w:t>
      </w:r>
      <w:r>
        <w:t>control y visualización manual.</w:t>
      </w:r>
    </w:p>
    <w:p w:rsidR="00CE65FF" w:rsidRDefault="005B30A5">
      <w:pPr>
        <w:numPr>
          <w:ilvl w:val="0"/>
          <w:numId w:val="22"/>
        </w:numPr>
      </w:pPr>
      <w:r>
        <w:t>Corregir datos que puedan estar erróneos, así como introducir de forma manual marcajes e incidencias.</w:t>
      </w:r>
    </w:p>
    <w:p w:rsidR="00CE65FF" w:rsidRDefault="00CE65FF"/>
    <w:p w:rsidR="00CE65FF" w:rsidRDefault="005B30A5">
      <w:pPr>
        <w:suppressAutoHyphens w:val="0"/>
        <w:jc w:val="left"/>
      </w:pPr>
      <w:r>
        <w:br w:type="page"/>
      </w:r>
    </w:p>
    <w:p w:rsidR="00CE65FF" w:rsidRDefault="005B30A5">
      <w:r>
        <w:lastRenderedPageBreak/>
        <w:t>Al acceder se presenta la siguiente pantalla, dividida en tres secciones:</w:t>
      </w:r>
    </w:p>
    <w:p w:rsidR="00CE65FF" w:rsidRDefault="00CE65FF"/>
    <w:p w:rsidR="00CE65FF" w:rsidRDefault="005B30A5">
      <w:r>
        <w:t>En la parte superior de la pantalla, se mues</w:t>
      </w:r>
      <w:r>
        <w:t xml:space="preserve">tran los datos personales del empleado que se está consultando. </w:t>
      </w:r>
    </w:p>
    <w:p w:rsidR="00CE65FF" w:rsidRDefault="00CE65FF"/>
    <w:p w:rsidR="00CE65FF" w:rsidRDefault="005B30A5">
      <w:r>
        <w:rPr>
          <w:noProof/>
          <w:lang w:eastAsia="es-ES"/>
        </w:rPr>
        <w:drawing>
          <wp:inline distT="0" distB="0" distL="0" distR="0" wp14:anchorId="3A3D7FBF" wp14:editId="645A93C2">
            <wp:extent cx="5715000" cy="1163955"/>
            <wp:effectExtent l="0" t="0" r="0" b="0"/>
            <wp:docPr id="107" name="Imagen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Imagen 73"/>
                    <pic:cNvPicPr>
                      <a:picLocks noChangeAspect="1" noChangeArrowheads="1"/>
                    </pic:cNvPicPr>
                  </pic:nvPicPr>
                  <pic:blipFill>
                    <a:blip r:embed="rId115"/>
                    <a:stretch>
                      <a:fillRect/>
                    </a:stretch>
                  </pic:blipFill>
                  <pic:spPr bwMode="auto">
                    <a:xfrm>
                      <a:off x="0" y="0"/>
                      <a:ext cx="5715000" cy="1163955"/>
                    </a:xfrm>
                    <a:prstGeom prst="rect">
                      <a:avLst/>
                    </a:prstGeom>
                  </pic:spPr>
                </pic:pic>
              </a:graphicData>
            </a:graphic>
          </wp:inline>
        </w:drawing>
      </w:r>
    </w:p>
    <w:p w:rsidR="00CE65FF" w:rsidRDefault="00CE65FF">
      <w:pPr>
        <w:suppressAutoHyphens w:val="0"/>
        <w:jc w:val="left"/>
      </w:pPr>
    </w:p>
    <w:p w:rsidR="00CE65FF" w:rsidRDefault="005B30A5">
      <w:r>
        <w:t>La parte inferior está dividida en dos zonas:</w:t>
      </w:r>
    </w:p>
    <w:p w:rsidR="00CE65FF" w:rsidRDefault="00CE65FF"/>
    <w:p w:rsidR="00CE65FF" w:rsidRDefault="005B30A5">
      <w:pPr>
        <w:numPr>
          <w:ilvl w:val="0"/>
          <w:numId w:val="23"/>
        </w:numPr>
      </w:pPr>
      <w:r>
        <w:t>Datos de edición: aquí se pueden consultar, añadir, modificar y eliminar tanto incidencias como marcajes.</w:t>
      </w:r>
    </w:p>
    <w:p w:rsidR="00CE65FF" w:rsidRDefault="005B30A5">
      <w:pPr>
        <w:numPr>
          <w:ilvl w:val="0"/>
          <w:numId w:val="23"/>
        </w:numPr>
      </w:pPr>
      <w:r>
        <w:t>Filtrado y selección: permite eleg</w:t>
      </w:r>
      <w:r>
        <w:t>ir el rango de fechas a mostrar en la sección de “Datos de edición”. También incluye un calendario resumen del mes.</w:t>
      </w:r>
    </w:p>
    <w:p w:rsidR="00CE65FF" w:rsidRDefault="00CE65FF"/>
    <w:p w:rsidR="00CE65FF" w:rsidRDefault="005B30A5">
      <w:r>
        <w:rPr>
          <w:noProof/>
          <w:lang w:eastAsia="es-ES"/>
        </w:rPr>
        <w:drawing>
          <wp:inline distT="0" distB="0" distL="0" distR="0" wp14:anchorId="01E35D5C" wp14:editId="0A814AC6">
            <wp:extent cx="5715000" cy="3888740"/>
            <wp:effectExtent l="0" t="0" r="0" b="0"/>
            <wp:docPr id="108" name="Imagen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agen24"/>
                    <pic:cNvPicPr>
                      <a:picLocks noChangeAspect="1" noChangeArrowheads="1"/>
                    </pic:cNvPicPr>
                  </pic:nvPicPr>
                  <pic:blipFill>
                    <a:blip r:embed="rId116"/>
                    <a:stretch>
                      <a:fillRect/>
                    </a:stretch>
                  </pic:blipFill>
                  <pic:spPr bwMode="auto">
                    <a:xfrm>
                      <a:off x="0" y="0"/>
                      <a:ext cx="5715000" cy="3888740"/>
                    </a:xfrm>
                    <a:prstGeom prst="rect">
                      <a:avLst/>
                    </a:prstGeom>
                  </pic:spPr>
                </pic:pic>
              </a:graphicData>
            </a:graphic>
          </wp:inline>
        </w:drawing>
      </w:r>
    </w:p>
    <w:p w:rsidR="00CE65FF" w:rsidRDefault="005B30A5">
      <w:pPr>
        <w:suppressAutoHyphens w:val="0"/>
        <w:jc w:val="left"/>
        <w:rPr>
          <w:rFonts w:eastAsia="Arial"/>
          <w:b/>
          <w:iCs/>
          <w:color w:val="004586"/>
          <w:sz w:val="24"/>
          <w:szCs w:val="24"/>
        </w:rPr>
      </w:pPr>
      <w:bookmarkStart w:id="51" w:name="__RefHeading___Toc6974_2790965025"/>
      <w:bookmarkEnd w:id="51"/>
      <w:r>
        <w:br w:type="page"/>
      </w:r>
    </w:p>
    <w:p w:rsidR="00CE65FF" w:rsidRDefault="005B30A5">
      <w:pPr>
        <w:pStyle w:val="Ttulo31"/>
        <w:rPr>
          <w:color w:val="004586"/>
          <w:sz w:val="24"/>
          <w:szCs w:val="24"/>
        </w:rPr>
      </w:pPr>
      <w:bookmarkStart w:id="52" w:name="_Toc136246257"/>
      <w:r>
        <w:rPr>
          <w:color w:val="004586"/>
          <w:sz w:val="24"/>
          <w:szCs w:val="24"/>
        </w:rPr>
        <w:lastRenderedPageBreak/>
        <w:t>Eligiendo el rango a visualizar</w:t>
      </w:r>
      <w:bookmarkEnd w:id="52"/>
    </w:p>
    <w:p w:rsidR="00CE65FF" w:rsidRDefault="00CE65FF">
      <w:pPr>
        <w:rPr>
          <w:lang w:eastAsia="es-ES"/>
        </w:rPr>
      </w:pPr>
    </w:p>
    <w:p w:rsidR="00CE65FF" w:rsidRDefault="005B30A5">
      <w:r>
        <w:t xml:space="preserve">Hay dos formas de elegir el rango a visualizar. La primera de ellas permite elegir el mes a </w:t>
      </w:r>
      <w:r>
        <w:t>visualizar, usando para ello el selector de ejercicio y mes, y pulsando el botón “Consultar”.</w:t>
      </w:r>
    </w:p>
    <w:p w:rsidR="00CE65FF" w:rsidRDefault="005B30A5">
      <w:r>
        <w:rPr>
          <w:noProof/>
          <w:lang w:eastAsia="es-ES"/>
        </w:rPr>
        <w:drawing>
          <wp:anchor distT="0" distB="0" distL="0" distR="0" simplePos="0" relativeHeight="261" behindDoc="0" locked="0" layoutInCell="0" allowOverlap="1" wp14:anchorId="1D1E31D3" wp14:editId="2A6A3659">
            <wp:simplePos x="0" y="0"/>
            <wp:positionH relativeFrom="column">
              <wp:posOffset>1943100</wp:posOffset>
            </wp:positionH>
            <wp:positionV relativeFrom="line">
              <wp:posOffset>150495</wp:posOffset>
            </wp:positionV>
            <wp:extent cx="2263140" cy="1343025"/>
            <wp:effectExtent l="0" t="0" r="0" b="0"/>
            <wp:wrapThrough wrapText="bothSides">
              <wp:wrapPolygon edited="0">
                <wp:start x="-217" y="0"/>
                <wp:lineTo x="-217" y="21160"/>
                <wp:lineTo x="21600" y="21160"/>
                <wp:lineTo x="21600" y="0"/>
                <wp:lineTo x="-217" y="0"/>
              </wp:wrapPolygon>
            </wp:wrapThrough>
            <wp:docPr id="109" name="Imagen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Imagen28"/>
                    <pic:cNvPicPr>
                      <a:picLocks noChangeAspect="1" noChangeArrowheads="1"/>
                    </pic:cNvPicPr>
                  </pic:nvPicPr>
                  <pic:blipFill>
                    <a:blip r:embed="rId117"/>
                    <a:stretch>
                      <a:fillRect/>
                    </a:stretch>
                  </pic:blipFill>
                  <pic:spPr bwMode="auto">
                    <a:xfrm>
                      <a:off x="0" y="0"/>
                      <a:ext cx="2263140" cy="1343025"/>
                    </a:xfrm>
                    <a:prstGeom prst="rect">
                      <a:avLst/>
                    </a:prstGeom>
                  </pic:spPr>
                </pic:pic>
              </a:graphicData>
            </a:graphic>
          </wp:anchor>
        </w:drawing>
      </w:r>
      <w:r>
        <w:tab/>
      </w:r>
    </w:p>
    <w:p w:rsidR="00CE65FF" w:rsidRDefault="00CE65FF"/>
    <w:p w:rsidR="00CE65FF" w:rsidRDefault="00CE65FF"/>
    <w:p w:rsidR="00CE65FF" w:rsidRDefault="00CE65FF"/>
    <w:p w:rsidR="00CE65FF" w:rsidRDefault="00CE65FF"/>
    <w:p w:rsidR="00CE65FF" w:rsidRDefault="00CE65FF"/>
    <w:p w:rsidR="00CE65FF" w:rsidRDefault="00CE65FF"/>
    <w:p w:rsidR="00CE65FF" w:rsidRDefault="00CE65FF"/>
    <w:p w:rsidR="00CE65FF" w:rsidRDefault="00CE65FF"/>
    <w:p w:rsidR="00CE65FF" w:rsidRDefault="00CE65FF"/>
    <w:p w:rsidR="00CE65FF" w:rsidRDefault="00CE65FF"/>
    <w:p w:rsidR="00CE65FF" w:rsidRDefault="005B30A5">
      <w:r>
        <w:t xml:space="preserve">Al seleccionar un mes, se cargan los datos del empleado que correspondan en la zona de Datos de edición, así como se refrescan los datos del </w:t>
      </w:r>
      <w:r>
        <w:t>calendario de resumen. Éste es la otra posibilidad de seleccionar un rango. Al pinchar en el número de alguna de las semanas mostradas, se filtran los datos de la zona de Datos de edición para mostrar solo esa semana.</w:t>
      </w:r>
    </w:p>
    <w:p w:rsidR="00CE65FF" w:rsidRDefault="00CE65FF"/>
    <w:p w:rsidR="00CE65FF" w:rsidRDefault="005B30A5">
      <w:pPr>
        <w:pStyle w:val="Ttulo31"/>
        <w:rPr>
          <w:color w:val="004586"/>
          <w:sz w:val="24"/>
          <w:szCs w:val="24"/>
        </w:rPr>
      </w:pPr>
      <w:bookmarkStart w:id="53" w:name="__RefHeading___Toc6976_2790965025"/>
      <w:bookmarkStart w:id="54" w:name="_Toc136246258"/>
      <w:bookmarkEnd w:id="53"/>
      <w:r>
        <w:rPr>
          <w:color w:val="004586"/>
          <w:sz w:val="24"/>
          <w:szCs w:val="24"/>
        </w:rPr>
        <w:t>Calendario de resumen</w:t>
      </w:r>
      <w:bookmarkEnd w:id="54"/>
    </w:p>
    <w:p w:rsidR="00CE65FF" w:rsidRDefault="00CE65FF"/>
    <w:p w:rsidR="00CE65FF" w:rsidRDefault="005B30A5">
      <w:r>
        <w:t>En todo moment</w:t>
      </w:r>
      <w:r>
        <w:t>o al consultar un empleado se muestra un calendario de resumen de su situación de presencia.</w:t>
      </w:r>
    </w:p>
    <w:p w:rsidR="00CE65FF" w:rsidRDefault="005B30A5">
      <w:r>
        <w:rPr>
          <w:noProof/>
          <w:lang w:eastAsia="es-ES"/>
        </w:rPr>
        <w:drawing>
          <wp:anchor distT="0" distB="0" distL="0" distR="0" simplePos="0" relativeHeight="259" behindDoc="0" locked="0" layoutInCell="0" allowOverlap="1" wp14:anchorId="47B3C298" wp14:editId="563D23A3">
            <wp:simplePos x="0" y="0"/>
            <wp:positionH relativeFrom="column">
              <wp:align>center</wp:align>
            </wp:positionH>
            <wp:positionV relativeFrom="paragraph">
              <wp:posOffset>635</wp:posOffset>
            </wp:positionV>
            <wp:extent cx="2247900" cy="2868295"/>
            <wp:effectExtent l="0" t="0" r="0" b="0"/>
            <wp:wrapTopAndBottom/>
            <wp:docPr id="110" name="gráficos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gráficos87"/>
                    <pic:cNvPicPr>
                      <a:picLocks noChangeAspect="1" noChangeArrowheads="1"/>
                    </pic:cNvPicPr>
                  </pic:nvPicPr>
                  <pic:blipFill>
                    <a:blip r:embed="rId118"/>
                    <a:stretch>
                      <a:fillRect/>
                    </a:stretch>
                  </pic:blipFill>
                  <pic:spPr bwMode="auto">
                    <a:xfrm>
                      <a:off x="0" y="0"/>
                      <a:ext cx="2247900" cy="2868295"/>
                    </a:xfrm>
                    <a:prstGeom prst="rect">
                      <a:avLst/>
                    </a:prstGeom>
                  </pic:spPr>
                </pic:pic>
              </a:graphicData>
            </a:graphic>
          </wp:anchor>
        </w:drawing>
      </w:r>
    </w:p>
    <w:p w:rsidR="00CE65FF" w:rsidRDefault="005B30A5">
      <w:r>
        <w:t>En el calendario se muestra el mes seleccionado con los datos relevantes coloreados según la leyenda situada al pie.</w:t>
      </w:r>
    </w:p>
    <w:p w:rsidR="00CE65FF" w:rsidRDefault="00CE65FF"/>
    <w:p w:rsidR="00CE65FF" w:rsidRDefault="005B30A5">
      <w:r>
        <w:t>Para cada día, se muestran dos datos. Al pi</w:t>
      </w:r>
      <w:r>
        <w:t>e del día se muestra el turno asignado para esa persona en ese día en el calendario personal. Como en el resto de funcionalidad, los turnos festivos aparecen con fondo rojo, mientras que los turnos regulares aparecen con fondo azul.</w:t>
      </w:r>
    </w:p>
    <w:p w:rsidR="00CE65FF" w:rsidRDefault="00CE65FF"/>
    <w:p w:rsidR="00CE65FF" w:rsidRDefault="005B30A5">
      <w:r>
        <w:t>Por otra parte, el fon</w:t>
      </w:r>
      <w:r>
        <w:t>do del número de día se muestra con un color para mostrar los datos que existen ese día:</w:t>
      </w:r>
    </w:p>
    <w:p w:rsidR="00CE65FF" w:rsidRDefault="005B30A5">
      <w:pPr>
        <w:suppressAutoHyphens w:val="0"/>
        <w:jc w:val="left"/>
      </w:pPr>
      <w:r>
        <w:br w:type="page"/>
      </w:r>
    </w:p>
    <w:p w:rsidR="00CE65FF" w:rsidRDefault="005B30A5">
      <w:pPr>
        <w:numPr>
          <w:ilvl w:val="0"/>
          <w:numId w:val="24"/>
        </w:numPr>
      </w:pPr>
      <w:r>
        <w:lastRenderedPageBreak/>
        <w:t>Azul: marcajes.</w:t>
      </w:r>
    </w:p>
    <w:p w:rsidR="00CE65FF" w:rsidRDefault="005B30A5">
      <w:pPr>
        <w:numPr>
          <w:ilvl w:val="0"/>
          <w:numId w:val="24"/>
        </w:numPr>
      </w:pPr>
      <w:r>
        <w:t>Amarillo: incidencias horarias.</w:t>
      </w:r>
    </w:p>
    <w:p w:rsidR="00CE65FF" w:rsidRDefault="005B30A5">
      <w:pPr>
        <w:numPr>
          <w:ilvl w:val="0"/>
          <w:numId w:val="24"/>
        </w:numPr>
      </w:pPr>
      <w:r>
        <w:t>Amarillo y azul: marcajes e incidencias horarias. (véase el día 30 en la figura)</w:t>
      </w:r>
    </w:p>
    <w:p w:rsidR="00CE65FF" w:rsidRDefault="005B30A5">
      <w:pPr>
        <w:numPr>
          <w:ilvl w:val="0"/>
          <w:numId w:val="24"/>
        </w:numPr>
      </w:pPr>
      <w:r>
        <w:t>Verde: incidencia diaria.</w:t>
      </w:r>
    </w:p>
    <w:p w:rsidR="00CE65FF" w:rsidRDefault="005B30A5">
      <w:pPr>
        <w:numPr>
          <w:ilvl w:val="0"/>
          <w:numId w:val="24"/>
        </w:numPr>
      </w:pPr>
      <w:r>
        <w:t>Rojo: exis</w:t>
      </w:r>
      <w:r>
        <w:t>te algún error en los datos.</w:t>
      </w:r>
    </w:p>
    <w:p w:rsidR="00CE65FF" w:rsidRDefault="005B30A5">
      <w:pPr>
        <w:numPr>
          <w:ilvl w:val="0"/>
          <w:numId w:val="24"/>
        </w:numPr>
      </w:pPr>
      <w:r>
        <w:t>Blanco: no hay registrada ninguna actividad en el sistema para ese día.</w:t>
      </w:r>
    </w:p>
    <w:p w:rsidR="00CE65FF" w:rsidRDefault="00CE65FF"/>
    <w:p w:rsidR="00CE65FF" w:rsidRDefault="005B30A5">
      <w:pPr>
        <w:pStyle w:val="Ttulo31"/>
        <w:rPr>
          <w:color w:val="004586"/>
          <w:sz w:val="24"/>
          <w:szCs w:val="24"/>
        </w:rPr>
      </w:pPr>
      <w:bookmarkStart w:id="55" w:name="__RefHeading___Toc6978_2790965025"/>
      <w:bookmarkStart w:id="56" w:name="_Toc136246259"/>
      <w:bookmarkEnd w:id="55"/>
      <w:r>
        <w:rPr>
          <w:color w:val="004586"/>
          <w:sz w:val="24"/>
          <w:szCs w:val="24"/>
        </w:rPr>
        <w:t>Consulta y manipulación de incidencias horarias</w:t>
      </w:r>
      <w:bookmarkEnd w:id="56"/>
    </w:p>
    <w:p w:rsidR="00CE65FF" w:rsidRDefault="00CE65FF"/>
    <w:p w:rsidR="00CE65FF" w:rsidRDefault="005B30A5">
      <w:r>
        <w:t xml:space="preserve">En la zona de “Datos de edición”, la primera parte se refiere a las incidencias horarias y marcajes del </w:t>
      </w:r>
      <w:r>
        <w:t>empleado del periodo seleccionado.</w:t>
      </w:r>
    </w:p>
    <w:p w:rsidR="00CE65FF" w:rsidRDefault="00CE65FF">
      <w:pPr>
        <w:suppressAutoHyphens w:val="0"/>
        <w:jc w:val="left"/>
      </w:pPr>
    </w:p>
    <w:p w:rsidR="00CE65FF" w:rsidRDefault="005B30A5">
      <w:r>
        <w:t>Se muestra una lista de marcajes e incidencias horarias por día del periodo seleccionado, en orden horario. Los marcajes (incidencias 000) podrán ir acompañados de un indicador “EF” si han sido introducidos por el person</w:t>
      </w:r>
      <w:r>
        <w:t>al de control de efectivos. Para las incidencias horarias que no son marcajes, se indica el nombre de la incidencia.</w:t>
      </w:r>
    </w:p>
    <w:p w:rsidR="00CE65FF" w:rsidRDefault="00CE65FF"/>
    <w:p w:rsidR="00CE65FF" w:rsidRDefault="005B30A5">
      <w:r>
        <w:t>Se pueden editar o borrar los datos de cada día usando los iconos al efecto. Igualmente, es posible la introducción de datos de incidencia</w:t>
      </w:r>
      <w:r>
        <w:t>s o marcajes usando el botón “Nuevo”.</w:t>
      </w:r>
    </w:p>
    <w:p w:rsidR="00CE65FF" w:rsidRDefault="00CE65FF"/>
    <w:p w:rsidR="00CE65FF" w:rsidRDefault="005B30A5">
      <w:r>
        <w:t xml:space="preserve">Si el usuario ha realizado un fichaje, se guardará su IP para después mostrarla junto al marcaje correspondiente. </w:t>
      </w:r>
    </w:p>
    <w:p w:rsidR="00CE65FF" w:rsidRDefault="00CE65FF"/>
    <w:p w:rsidR="00CE65FF" w:rsidRDefault="005B30A5">
      <w:r>
        <w:rPr>
          <w:noProof/>
          <w:lang w:eastAsia="es-ES"/>
        </w:rPr>
        <w:drawing>
          <wp:inline distT="0" distB="0" distL="0" distR="0" wp14:anchorId="028D0148" wp14:editId="7676CB32">
            <wp:extent cx="5612130" cy="3920490"/>
            <wp:effectExtent l="0" t="0" r="0" b="0"/>
            <wp:docPr id="111" name="Imagen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Imagen 92"/>
                    <pic:cNvPicPr>
                      <a:picLocks noChangeAspect="1" noChangeArrowheads="1"/>
                    </pic:cNvPicPr>
                  </pic:nvPicPr>
                  <pic:blipFill>
                    <a:blip r:embed="rId119"/>
                    <a:stretch>
                      <a:fillRect/>
                    </a:stretch>
                  </pic:blipFill>
                  <pic:spPr bwMode="auto">
                    <a:xfrm>
                      <a:off x="0" y="0"/>
                      <a:ext cx="5612130" cy="3920490"/>
                    </a:xfrm>
                    <a:prstGeom prst="rect">
                      <a:avLst/>
                    </a:prstGeom>
                  </pic:spPr>
                </pic:pic>
              </a:graphicData>
            </a:graphic>
          </wp:inline>
        </w:drawing>
      </w:r>
    </w:p>
    <w:p w:rsidR="00CE65FF" w:rsidRDefault="00CE65FF">
      <w:pPr>
        <w:rPr>
          <w:lang w:eastAsia="es-ES"/>
        </w:rPr>
      </w:pPr>
    </w:p>
    <w:p w:rsidR="00CE65FF" w:rsidRDefault="00CE65FF">
      <w:pPr>
        <w:rPr>
          <w:lang w:eastAsia="es-ES"/>
        </w:rPr>
      </w:pPr>
    </w:p>
    <w:p w:rsidR="00CE65FF" w:rsidRDefault="00CE65FF">
      <w:pPr>
        <w:rPr>
          <w:lang w:eastAsia="es-ES"/>
        </w:rPr>
      </w:pPr>
    </w:p>
    <w:p w:rsidR="00CE65FF" w:rsidRDefault="00CE65FF">
      <w:pPr>
        <w:rPr>
          <w:lang w:eastAsia="es-ES"/>
        </w:rPr>
      </w:pPr>
    </w:p>
    <w:p w:rsidR="00CE65FF" w:rsidRDefault="00CE65FF">
      <w:pPr>
        <w:rPr>
          <w:lang w:eastAsia="es-ES"/>
        </w:rPr>
      </w:pPr>
    </w:p>
    <w:p w:rsidR="00CE65FF" w:rsidRDefault="00CE65FF">
      <w:pPr>
        <w:rPr>
          <w:lang w:eastAsia="es-ES"/>
        </w:rPr>
      </w:pPr>
    </w:p>
    <w:p w:rsidR="00CE65FF" w:rsidRDefault="00CE65FF">
      <w:pPr>
        <w:rPr>
          <w:lang w:eastAsia="es-ES"/>
        </w:rPr>
      </w:pPr>
    </w:p>
    <w:p w:rsidR="00CE65FF" w:rsidRDefault="00CE65FF">
      <w:pPr>
        <w:rPr>
          <w:lang w:eastAsia="es-ES"/>
        </w:rPr>
      </w:pPr>
    </w:p>
    <w:p w:rsidR="00CE65FF" w:rsidRDefault="00CE65FF">
      <w:pPr>
        <w:rPr>
          <w:lang w:eastAsia="es-ES"/>
        </w:rPr>
      </w:pPr>
    </w:p>
    <w:p w:rsidR="00CE65FF" w:rsidRDefault="00CE65FF">
      <w:pPr>
        <w:rPr>
          <w:lang w:eastAsia="es-ES"/>
        </w:rPr>
      </w:pPr>
    </w:p>
    <w:p w:rsidR="00CE65FF" w:rsidRDefault="005B30A5">
      <w:pPr>
        <w:suppressAutoHyphens w:val="0"/>
        <w:jc w:val="left"/>
        <w:rPr>
          <w:color w:val="004586"/>
          <w:sz w:val="24"/>
          <w:szCs w:val="24"/>
        </w:rPr>
      </w:pPr>
      <w:bookmarkStart w:id="57" w:name="__RefHeading___Toc6980_2790965025"/>
      <w:bookmarkEnd w:id="57"/>
      <w:r>
        <w:rPr>
          <w:color w:val="004586"/>
          <w:sz w:val="24"/>
          <w:szCs w:val="24"/>
        </w:rPr>
        <w:t>Consulta y manipulación de incidencias diarias</w:t>
      </w:r>
    </w:p>
    <w:p w:rsidR="00CE65FF" w:rsidRDefault="00CE65FF"/>
    <w:p w:rsidR="00CE65FF" w:rsidRDefault="005B30A5">
      <w:r>
        <w:t>De forma similar a las incidencias horari</w:t>
      </w:r>
      <w:r>
        <w:t>as, se muestran los datos de incidencias diarias en una tabla. Puesto que las incidencias diarias pueden abarcar un periodo de tiempo, se muestra dicho periodo, por lo que cada fila de la tabla es un registro de incidencia diaria, a diferencia de la agrupa</w:t>
      </w:r>
      <w:r>
        <w:t>ción por días que se realiza en las incidencias horarias.</w:t>
      </w:r>
    </w:p>
    <w:p w:rsidR="00CE65FF" w:rsidRDefault="00CE65FF">
      <w:pPr>
        <w:rPr>
          <w:lang w:eastAsia="es-ES"/>
        </w:rPr>
      </w:pPr>
    </w:p>
    <w:p w:rsidR="00CE65FF" w:rsidRDefault="005B30A5">
      <w:pPr>
        <w:rPr>
          <w:lang w:eastAsia="es-ES"/>
        </w:rPr>
      </w:pPr>
      <w:r>
        <w:rPr>
          <w:noProof/>
          <w:lang w:eastAsia="es-ES"/>
        </w:rPr>
        <w:drawing>
          <wp:inline distT="0" distB="0" distL="0" distR="0" wp14:anchorId="465E252B" wp14:editId="24C4B1AC">
            <wp:extent cx="5715000" cy="1706880"/>
            <wp:effectExtent l="0" t="0" r="0" b="0"/>
            <wp:docPr id="112" name="Imagen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Imagen25"/>
                    <pic:cNvPicPr>
                      <a:picLocks noChangeAspect="1" noChangeArrowheads="1"/>
                    </pic:cNvPicPr>
                  </pic:nvPicPr>
                  <pic:blipFill>
                    <a:blip r:embed="rId120"/>
                    <a:stretch>
                      <a:fillRect/>
                    </a:stretch>
                  </pic:blipFill>
                  <pic:spPr bwMode="auto">
                    <a:xfrm>
                      <a:off x="0" y="0"/>
                      <a:ext cx="5715000" cy="1706880"/>
                    </a:xfrm>
                    <a:prstGeom prst="rect">
                      <a:avLst/>
                    </a:prstGeom>
                  </pic:spPr>
                </pic:pic>
              </a:graphicData>
            </a:graphic>
          </wp:inline>
        </w:drawing>
      </w:r>
    </w:p>
    <w:p w:rsidR="00CE65FF" w:rsidRDefault="00CE65FF"/>
    <w:p w:rsidR="00CE65FF" w:rsidRDefault="00CE65FF"/>
    <w:p w:rsidR="00CE65FF" w:rsidRDefault="00CE65FF"/>
    <w:p w:rsidR="00CE65FF" w:rsidRDefault="005B30A5">
      <w:r>
        <w:t>Se pueden editar o borrar los datos de cada incidencia usando los iconos al efecto. Igualmente, es posible la introducción de datos de incidencias diarias usando el botón “Nuevo”.</w:t>
      </w:r>
    </w:p>
    <w:p w:rsidR="00CE65FF" w:rsidRDefault="00CE65FF"/>
    <w:p w:rsidR="00CE65FF" w:rsidRDefault="005B30A5">
      <w:pPr>
        <w:pStyle w:val="Ttulo31"/>
        <w:rPr>
          <w:color w:val="004586"/>
          <w:sz w:val="24"/>
          <w:szCs w:val="24"/>
        </w:rPr>
      </w:pPr>
      <w:bookmarkStart w:id="58" w:name="__RefHeading___Toc6982_2790965025"/>
      <w:bookmarkStart w:id="59" w:name="_Toc136246260"/>
      <w:bookmarkEnd w:id="58"/>
      <w:r>
        <w:rPr>
          <w:color w:val="004586"/>
          <w:sz w:val="24"/>
          <w:szCs w:val="24"/>
        </w:rPr>
        <w:t xml:space="preserve">Informe de </w:t>
      </w:r>
      <w:r>
        <w:rPr>
          <w:color w:val="004586"/>
          <w:sz w:val="24"/>
          <w:szCs w:val="24"/>
        </w:rPr>
        <w:t>problemas</w:t>
      </w:r>
      <w:bookmarkEnd w:id="59"/>
    </w:p>
    <w:p w:rsidR="00CE65FF" w:rsidRDefault="00CE65FF"/>
    <w:p w:rsidR="00CE65FF" w:rsidRDefault="005B30A5">
      <w:r>
        <w:t>En esta sección, se muestran los errores detectados.</w:t>
      </w:r>
    </w:p>
    <w:p w:rsidR="00CE65FF" w:rsidRDefault="00CE65FF"/>
    <w:p w:rsidR="00CE65FF" w:rsidRDefault="005B30A5">
      <w:pPr>
        <w:rPr>
          <w:lang w:eastAsia="es-ES"/>
        </w:rPr>
      </w:pPr>
      <w:r>
        <w:rPr>
          <w:noProof/>
          <w:lang w:eastAsia="es-ES"/>
        </w:rPr>
        <w:drawing>
          <wp:anchor distT="0" distB="0" distL="0" distR="0" simplePos="0" relativeHeight="260" behindDoc="0" locked="0" layoutInCell="0" allowOverlap="1" wp14:anchorId="28E0DF2A" wp14:editId="55DE1344">
            <wp:simplePos x="0" y="0"/>
            <wp:positionH relativeFrom="column">
              <wp:align>center</wp:align>
            </wp:positionH>
            <wp:positionV relativeFrom="paragraph">
              <wp:posOffset>635</wp:posOffset>
            </wp:positionV>
            <wp:extent cx="5648325" cy="1371600"/>
            <wp:effectExtent l="0" t="0" r="0" b="0"/>
            <wp:wrapSquare wrapText="bothSides"/>
            <wp:docPr id="113" name="gráficos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gráficos91"/>
                    <pic:cNvPicPr>
                      <a:picLocks noChangeAspect="1" noChangeArrowheads="1"/>
                    </pic:cNvPicPr>
                  </pic:nvPicPr>
                  <pic:blipFill>
                    <a:blip r:embed="rId121"/>
                    <a:stretch>
                      <a:fillRect/>
                    </a:stretch>
                  </pic:blipFill>
                  <pic:spPr bwMode="auto">
                    <a:xfrm>
                      <a:off x="0" y="0"/>
                      <a:ext cx="5648325" cy="1371600"/>
                    </a:xfrm>
                    <a:prstGeom prst="rect">
                      <a:avLst/>
                    </a:prstGeom>
                  </pic:spPr>
                </pic:pic>
              </a:graphicData>
            </a:graphic>
          </wp:anchor>
        </w:drawing>
      </w:r>
    </w:p>
    <w:p w:rsidR="00CE65FF" w:rsidRDefault="005B30A5">
      <w:r>
        <w:t>En el caso de la imagen, se informa que hay un día que no tiene marcajes para las franjas obligatorias del turno correspondiente.</w:t>
      </w:r>
    </w:p>
    <w:p w:rsidR="00CE65FF" w:rsidRDefault="00CE65FF"/>
    <w:p w:rsidR="00CE65FF" w:rsidRDefault="00CE65FF"/>
    <w:p w:rsidR="00CE65FF" w:rsidRDefault="00CE65FF"/>
    <w:p w:rsidR="00CE65FF" w:rsidRDefault="00CE65FF"/>
    <w:p w:rsidR="00CE65FF" w:rsidRDefault="00CE65FF"/>
    <w:p w:rsidR="00CE65FF" w:rsidRDefault="00CE65FF"/>
    <w:p w:rsidR="00CE65FF" w:rsidRDefault="00CE65FF"/>
    <w:p w:rsidR="00CE65FF" w:rsidRDefault="00CE65FF"/>
    <w:p w:rsidR="00CE65FF" w:rsidRDefault="00CE65FF"/>
    <w:p w:rsidR="00CE65FF" w:rsidRDefault="00CE65FF">
      <w:pPr>
        <w:suppressAutoHyphens w:val="0"/>
        <w:jc w:val="left"/>
        <w:rPr>
          <w:b/>
          <w:sz w:val="36"/>
          <w:szCs w:val="36"/>
        </w:rPr>
      </w:pPr>
    </w:p>
    <w:tbl>
      <w:tblPr>
        <w:tblW w:w="6818" w:type="dxa"/>
        <w:tblLayout w:type="fixed"/>
        <w:tblLook w:val="04A0" w:firstRow="1" w:lastRow="0" w:firstColumn="1" w:lastColumn="0" w:noHBand="0" w:noVBand="1"/>
      </w:tblPr>
      <w:tblGrid>
        <w:gridCol w:w="1433"/>
        <w:gridCol w:w="5385"/>
      </w:tblGrid>
      <w:tr w:rsidR="00CE65FF">
        <w:trPr>
          <w:trHeight w:val="1294"/>
        </w:trPr>
        <w:tc>
          <w:tcPr>
            <w:tcW w:w="6817" w:type="dxa"/>
            <w:gridSpan w:val="2"/>
            <w:shd w:val="clear" w:color="auto" w:fill="auto"/>
            <w:vAlign w:val="center"/>
          </w:tcPr>
          <w:p w:rsidR="00CE65FF" w:rsidRDefault="005B30A5">
            <w:pPr>
              <w:pStyle w:val="Ttulo11"/>
              <w:widowControl w:val="0"/>
            </w:pPr>
            <w:bookmarkStart w:id="60" w:name="_Toc136246261"/>
            <w:r>
              <w:lastRenderedPageBreak/>
              <w:t>Presencia</w:t>
            </w:r>
            <w:bookmarkEnd w:id="60"/>
          </w:p>
        </w:tc>
      </w:tr>
      <w:tr w:rsidR="00CE65FF">
        <w:trPr>
          <w:trHeight w:val="247"/>
        </w:trPr>
        <w:tc>
          <w:tcPr>
            <w:tcW w:w="1433" w:type="dxa"/>
            <w:shd w:val="clear" w:color="auto" w:fill="auto"/>
            <w:vAlign w:val="bottom"/>
          </w:tcPr>
          <w:p w:rsidR="00CE65FF" w:rsidRDefault="00CE65FF">
            <w:pPr>
              <w:widowControl w:val="0"/>
              <w:snapToGrid w:val="0"/>
              <w:spacing w:line="276" w:lineRule="auto"/>
              <w:rPr>
                <w:b/>
                <w:color w:val="14A1C2"/>
                <w:sz w:val="36"/>
                <w:szCs w:val="36"/>
              </w:rPr>
            </w:pPr>
          </w:p>
        </w:tc>
        <w:tc>
          <w:tcPr>
            <w:tcW w:w="5384" w:type="dxa"/>
            <w:shd w:val="clear" w:color="auto" w:fill="auto"/>
            <w:vAlign w:val="center"/>
          </w:tcPr>
          <w:p w:rsidR="00CE65FF" w:rsidRDefault="00CE65FF">
            <w:pPr>
              <w:widowControl w:val="0"/>
              <w:snapToGrid w:val="0"/>
              <w:spacing w:line="276" w:lineRule="auto"/>
              <w:rPr>
                <w:i/>
                <w:color w:val="14A1C2"/>
              </w:rPr>
            </w:pPr>
          </w:p>
        </w:tc>
      </w:tr>
    </w:tbl>
    <w:p w:rsidR="00CE65FF" w:rsidRDefault="005B30A5">
      <w:pPr>
        <w:pStyle w:val="Ttulo21"/>
        <w:rPr>
          <w:color w:val="004586"/>
        </w:rPr>
      </w:pPr>
      <w:bookmarkStart w:id="61" w:name="_Toc136246262"/>
      <w:r>
        <w:rPr>
          <w:color w:val="004586"/>
        </w:rPr>
        <w:t>Importación de marcajes</w:t>
      </w:r>
      <w:bookmarkEnd w:id="61"/>
    </w:p>
    <w:p w:rsidR="00CE65FF" w:rsidRDefault="00CE65FF"/>
    <w:p w:rsidR="00CE65FF" w:rsidRDefault="005B30A5">
      <w:r>
        <w:t xml:space="preserve">Bajo el </w:t>
      </w:r>
      <w:r>
        <w:t>menú “presencia” tenemos la opción “Importar marcajes”:</w:t>
      </w:r>
    </w:p>
    <w:p w:rsidR="00CE65FF" w:rsidRDefault="00CE65FF"/>
    <w:p w:rsidR="00CE65FF" w:rsidRDefault="005B30A5">
      <w:r>
        <w:rPr>
          <w:noProof/>
          <w:lang w:eastAsia="es-ES"/>
        </w:rPr>
        <w:drawing>
          <wp:inline distT="0" distB="0" distL="0" distR="0" wp14:anchorId="4395FCB5" wp14:editId="6C0C7FE5">
            <wp:extent cx="2886075" cy="866775"/>
            <wp:effectExtent l="0" t="0" r="0" b="0"/>
            <wp:docPr id="114" name="Imagen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Imagen 76"/>
                    <pic:cNvPicPr>
                      <a:picLocks noChangeAspect="1" noChangeArrowheads="1"/>
                    </pic:cNvPicPr>
                  </pic:nvPicPr>
                  <pic:blipFill>
                    <a:blip r:embed="rId122"/>
                    <a:stretch>
                      <a:fillRect/>
                    </a:stretch>
                  </pic:blipFill>
                  <pic:spPr bwMode="auto">
                    <a:xfrm>
                      <a:off x="0" y="0"/>
                      <a:ext cx="2886075" cy="866775"/>
                    </a:xfrm>
                    <a:prstGeom prst="rect">
                      <a:avLst/>
                    </a:prstGeom>
                  </pic:spPr>
                </pic:pic>
              </a:graphicData>
            </a:graphic>
          </wp:inline>
        </w:drawing>
      </w:r>
    </w:p>
    <w:p w:rsidR="00CE65FF" w:rsidRDefault="00CE65FF"/>
    <w:p w:rsidR="00CE65FF" w:rsidRDefault="005B30A5">
      <w:r>
        <w:t>Dicha opción nos permite importar masivamente marcajes desde un fichero XLS, XLSX o CSV que cumpla con un formato definido:</w:t>
      </w:r>
    </w:p>
    <w:p w:rsidR="00CE65FF" w:rsidRDefault="00CE65FF"/>
    <w:p w:rsidR="00CE65FF" w:rsidRDefault="005B30A5">
      <w:pPr>
        <w:numPr>
          <w:ilvl w:val="0"/>
          <w:numId w:val="25"/>
        </w:numPr>
      </w:pPr>
      <w:r>
        <w:t>Fichero con 3 columnas:</w:t>
      </w:r>
    </w:p>
    <w:p w:rsidR="00CE65FF" w:rsidRDefault="005B30A5">
      <w:pPr>
        <w:numPr>
          <w:ilvl w:val="1"/>
          <w:numId w:val="25"/>
        </w:numPr>
      </w:pPr>
      <w:r>
        <w:t>DNI: 8 dígitos + letra, sin separaciones, ni es</w:t>
      </w:r>
      <w:r>
        <w:t>pacios ni guiones.</w:t>
      </w:r>
    </w:p>
    <w:p w:rsidR="00CE65FF" w:rsidRDefault="005B30A5">
      <w:pPr>
        <w:numPr>
          <w:ilvl w:val="1"/>
          <w:numId w:val="25"/>
        </w:numPr>
      </w:pPr>
      <w:r>
        <w:t>Fecha: formato dd/mm/yyyy hh:mm.</w:t>
      </w:r>
    </w:p>
    <w:p w:rsidR="00CE65FF" w:rsidRDefault="005B30A5">
      <w:pPr>
        <w:numPr>
          <w:ilvl w:val="1"/>
          <w:numId w:val="25"/>
        </w:numPr>
      </w:pPr>
      <w:r>
        <w:t>Tipo: puede tener los valores “entrada” o “salida”.</w:t>
      </w:r>
    </w:p>
    <w:p w:rsidR="00CE65FF" w:rsidRDefault="00CE65FF">
      <w:pPr>
        <w:ind w:left="1080"/>
      </w:pPr>
    </w:p>
    <w:p w:rsidR="00CE65FF" w:rsidRDefault="005B30A5">
      <w:pPr>
        <w:numPr>
          <w:ilvl w:val="0"/>
          <w:numId w:val="25"/>
        </w:numPr>
      </w:pPr>
      <w:r>
        <w:t>Siempre tenemos en cuenta que el fichero tenga una cabecera.</w:t>
      </w:r>
    </w:p>
    <w:p w:rsidR="00CE65FF" w:rsidRDefault="00CE65FF">
      <w:pPr>
        <w:ind w:left="720"/>
      </w:pPr>
    </w:p>
    <w:p w:rsidR="00CE65FF" w:rsidRDefault="005B30A5">
      <w:r>
        <w:t>Un ejemplo de fichero correcto:</w:t>
      </w:r>
    </w:p>
    <w:p w:rsidR="00CE65FF" w:rsidRDefault="00CE65FF"/>
    <w:p w:rsidR="00CE65FF" w:rsidRDefault="005B30A5">
      <w:pPr>
        <w:rPr>
          <w:lang w:eastAsia="es-ES"/>
        </w:rPr>
      </w:pPr>
      <w:r>
        <w:rPr>
          <w:noProof/>
          <w:lang w:eastAsia="es-ES"/>
        </w:rPr>
        <w:drawing>
          <wp:anchor distT="0" distB="0" distL="0" distR="0" simplePos="0" relativeHeight="262" behindDoc="0" locked="0" layoutInCell="0" allowOverlap="1" wp14:anchorId="369373B8" wp14:editId="51CB39AD">
            <wp:simplePos x="0" y="0"/>
            <wp:positionH relativeFrom="column">
              <wp:align>center</wp:align>
            </wp:positionH>
            <wp:positionV relativeFrom="paragraph">
              <wp:posOffset>635</wp:posOffset>
            </wp:positionV>
            <wp:extent cx="3028950" cy="1028700"/>
            <wp:effectExtent l="0" t="0" r="0" b="0"/>
            <wp:wrapSquare wrapText="bothSides"/>
            <wp:docPr id="115" name="gráficos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gráficos67"/>
                    <pic:cNvPicPr>
                      <a:picLocks noChangeAspect="1" noChangeArrowheads="1"/>
                    </pic:cNvPicPr>
                  </pic:nvPicPr>
                  <pic:blipFill>
                    <a:blip r:embed="rId123"/>
                    <a:stretch>
                      <a:fillRect/>
                    </a:stretch>
                  </pic:blipFill>
                  <pic:spPr bwMode="auto">
                    <a:xfrm>
                      <a:off x="0" y="0"/>
                      <a:ext cx="3028950" cy="1028700"/>
                    </a:xfrm>
                    <a:prstGeom prst="rect">
                      <a:avLst/>
                    </a:prstGeom>
                  </pic:spPr>
                </pic:pic>
              </a:graphicData>
            </a:graphic>
          </wp:anchor>
        </w:drawing>
      </w:r>
    </w:p>
    <w:p w:rsidR="00CE65FF" w:rsidRDefault="00CE65FF"/>
    <w:p w:rsidR="00CE65FF" w:rsidRDefault="00CE65FF"/>
    <w:p w:rsidR="00CE65FF" w:rsidRDefault="00CE65FF"/>
    <w:p w:rsidR="00CE65FF" w:rsidRDefault="00CE65FF"/>
    <w:p w:rsidR="00CE65FF" w:rsidRDefault="00CE65FF"/>
    <w:p w:rsidR="00CE65FF" w:rsidRDefault="00CE65FF"/>
    <w:p w:rsidR="00CE65FF" w:rsidRDefault="00CE65FF"/>
    <w:p w:rsidR="00CE65FF" w:rsidRDefault="005B30A5">
      <w:pPr>
        <w:suppressAutoHyphens w:val="0"/>
        <w:jc w:val="left"/>
      </w:pPr>
      <w:r>
        <w:br w:type="page"/>
      </w:r>
    </w:p>
    <w:p w:rsidR="00CE65FF" w:rsidRDefault="005B30A5">
      <w:r>
        <w:lastRenderedPageBreak/>
        <w:t xml:space="preserve">Al entrar en la opción nos encontramos un campo para importar el fichero. </w:t>
      </w:r>
    </w:p>
    <w:p w:rsidR="00CE65FF" w:rsidRDefault="00CE65FF"/>
    <w:p w:rsidR="00CE65FF" w:rsidRDefault="005B30A5">
      <w:pPr>
        <w:rPr>
          <w:lang w:eastAsia="es-ES"/>
        </w:rPr>
      </w:pPr>
      <w:r>
        <w:rPr>
          <w:noProof/>
          <w:lang w:eastAsia="es-ES"/>
        </w:rPr>
        <w:drawing>
          <wp:inline distT="0" distB="0" distL="0" distR="0" wp14:anchorId="7C7087E6" wp14:editId="041A6B89">
            <wp:extent cx="4759960" cy="2545080"/>
            <wp:effectExtent l="0" t="0" r="0" b="0"/>
            <wp:docPr id="116" name="Imagen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Imagen26"/>
                    <pic:cNvPicPr>
                      <a:picLocks noChangeAspect="1" noChangeArrowheads="1"/>
                    </pic:cNvPicPr>
                  </pic:nvPicPr>
                  <pic:blipFill>
                    <a:blip r:embed="rId124"/>
                    <a:stretch>
                      <a:fillRect/>
                    </a:stretch>
                  </pic:blipFill>
                  <pic:spPr bwMode="auto">
                    <a:xfrm>
                      <a:off x="0" y="0"/>
                      <a:ext cx="4759960" cy="2545080"/>
                    </a:xfrm>
                    <a:prstGeom prst="rect">
                      <a:avLst/>
                    </a:prstGeom>
                  </pic:spPr>
                </pic:pic>
              </a:graphicData>
            </a:graphic>
          </wp:inline>
        </w:drawing>
      </w:r>
    </w:p>
    <w:p w:rsidR="00CE65FF" w:rsidRDefault="00CE65FF"/>
    <w:p w:rsidR="00CE65FF" w:rsidRDefault="005B30A5">
      <w:r>
        <w:t>Buscamos nuestro fichero y pinchamos en importar, si todo va bien, obtendremos un mensaje de confirmación de que el proceso es correcto</w:t>
      </w:r>
    </w:p>
    <w:p w:rsidR="00CE65FF" w:rsidRDefault="00CE65FF"/>
    <w:p w:rsidR="00CE65FF" w:rsidRDefault="005B30A5">
      <w:pPr>
        <w:rPr>
          <w:lang w:eastAsia="es-ES"/>
        </w:rPr>
      </w:pPr>
      <w:r>
        <w:rPr>
          <w:noProof/>
          <w:lang w:eastAsia="es-ES"/>
        </w:rPr>
        <w:drawing>
          <wp:anchor distT="0" distB="0" distL="0" distR="0" simplePos="0" relativeHeight="263" behindDoc="0" locked="0" layoutInCell="0" allowOverlap="1" wp14:anchorId="049C0651" wp14:editId="70AB16F5">
            <wp:simplePos x="0" y="0"/>
            <wp:positionH relativeFrom="column">
              <wp:align>center</wp:align>
            </wp:positionH>
            <wp:positionV relativeFrom="paragraph">
              <wp:posOffset>635</wp:posOffset>
            </wp:positionV>
            <wp:extent cx="2486025" cy="542925"/>
            <wp:effectExtent l="0" t="0" r="0" b="0"/>
            <wp:wrapSquare wrapText="bothSides"/>
            <wp:docPr id="117" name="gráficos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gráficos69"/>
                    <pic:cNvPicPr>
                      <a:picLocks noChangeAspect="1" noChangeArrowheads="1"/>
                    </pic:cNvPicPr>
                  </pic:nvPicPr>
                  <pic:blipFill>
                    <a:blip r:embed="rId125"/>
                    <a:stretch>
                      <a:fillRect/>
                    </a:stretch>
                  </pic:blipFill>
                  <pic:spPr bwMode="auto">
                    <a:xfrm>
                      <a:off x="0" y="0"/>
                      <a:ext cx="2486025" cy="542925"/>
                    </a:xfrm>
                    <a:prstGeom prst="rect">
                      <a:avLst/>
                    </a:prstGeom>
                  </pic:spPr>
                </pic:pic>
              </a:graphicData>
            </a:graphic>
          </wp:anchor>
        </w:drawing>
      </w:r>
    </w:p>
    <w:p w:rsidR="00CE65FF" w:rsidRDefault="00CE65FF"/>
    <w:p w:rsidR="00CE65FF" w:rsidRDefault="00CE65FF"/>
    <w:p w:rsidR="00CE65FF" w:rsidRDefault="00CE65FF"/>
    <w:p w:rsidR="00CE65FF" w:rsidRDefault="00CE65FF"/>
    <w:p w:rsidR="00CE65FF" w:rsidRDefault="005B30A5">
      <w:r>
        <w:t>Posteriormente nos encontramos con</w:t>
      </w:r>
      <w:r>
        <w:t xml:space="preserve"> otro campo que nos permite descargar un fichero de ejemplo con la plantilla para importar fichajes.</w:t>
      </w:r>
    </w:p>
    <w:p w:rsidR="00CE65FF" w:rsidRDefault="00CE65FF"/>
    <w:p w:rsidR="00CE65FF" w:rsidRDefault="005B30A5">
      <w:pPr>
        <w:rPr>
          <w:u w:val="single"/>
        </w:rPr>
      </w:pPr>
      <w:r>
        <w:rPr>
          <w:noProof/>
          <w:lang w:eastAsia="es-ES"/>
        </w:rPr>
        <w:drawing>
          <wp:inline distT="0" distB="0" distL="0" distR="0" wp14:anchorId="6E9CA46B" wp14:editId="0A5CA0F9">
            <wp:extent cx="2458720" cy="344805"/>
            <wp:effectExtent l="0" t="0" r="0" b="0"/>
            <wp:docPr id="118" name="Imagen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Imagen29"/>
                    <pic:cNvPicPr>
                      <a:picLocks noChangeAspect="1" noChangeArrowheads="1"/>
                    </pic:cNvPicPr>
                  </pic:nvPicPr>
                  <pic:blipFill>
                    <a:blip r:embed="rId126"/>
                    <a:stretch>
                      <a:fillRect/>
                    </a:stretch>
                  </pic:blipFill>
                  <pic:spPr bwMode="auto">
                    <a:xfrm>
                      <a:off x="0" y="0"/>
                      <a:ext cx="2458720" cy="344805"/>
                    </a:xfrm>
                    <a:prstGeom prst="rect">
                      <a:avLst/>
                    </a:prstGeom>
                  </pic:spPr>
                </pic:pic>
              </a:graphicData>
            </a:graphic>
          </wp:inline>
        </w:drawing>
      </w:r>
    </w:p>
    <w:p w:rsidR="00CE65FF" w:rsidRDefault="00CE65FF"/>
    <w:p w:rsidR="00CE65FF" w:rsidRDefault="005B30A5">
      <w:r>
        <w:t>En caso de haber fallos en algunos de los registros a importar se actúa de la siguiente manera:</w:t>
      </w:r>
    </w:p>
    <w:p w:rsidR="00CE65FF" w:rsidRDefault="00CE65FF"/>
    <w:p w:rsidR="00CE65FF" w:rsidRDefault="005B30A5">
      <w:pPr>
        <w:numPr>
          <w:ilvl w:val="0"/>
          <w:numId w:val="26"/>
        </w:numPr>
      </w:pPr>
      <w:r>
        <w:t xml:space="preserve">Los registros correctos </w:t>
      </w:r>
      <w:r>
        <w:rPr>
          <w:u w:val="single"/>
        </w:rPr>
        <w:t>se guardan correctamente.</w:t>
      </w:r>
    </w:p>
    <w:p w:rsidR="00CE65FF" w:rsidRDefault="005B30A5">
      <w:pPr>
        <w:numPr>
          <w:ilvl w:val="0"/>
          <w:numId w:val="26"/>
        </w:numPr>
      </w:pPr>
      <w:r>
        <w:t xml:space="preserve">Se </w:t>
      </w:r>
      <w:r>
        <w:t>genera un fichero de salida en formato csv con los errores encontrados. Dicho fichero se puede corregir y se puede importar.</w:t>
      </w:r>
    </w:p>
    <w:p w:rsidR="00CE65FF" w:rsidRDefault="00CE65FF"/>
    <w:p w:rsidR="00CE65FF" w:rsidRDefault="005B30A5">
      <w:r>
        <w:t>Ejemplo de fichero csv con errores.</w:t>
      </w:r>
    </w:p>
    <w:p w:rsidR="00CE65FF" w:rsidRDefault="00CE65FF"/>
    <w:p w:rsidR="00CE65FF" w:rsidRDefault="005B30A5">
      <w:pPr>
        <w:rPr>
          <w:lang w:eastAsia="es-ES"/>
        </w:rPr>
      </w:pPr>
      <w:r>
        <w:rPr>
          <w:noProof/>
          <w:lang w:eastAsia="es-ES"/>
        </w:rPr>
        <w:drawing>
          <wp:anchor distT="0" distB="0" distL="0" distR="0" simplePos="0" relativeHeight="264" behindDoc="0" locked="0" layoutInCell="0" allowOverlap="1" wp14:anchorId="1E982CED" wp14:editId="4F0049FA">
            <wp:simplePos x="0" y="0"/>
            <wp:positionH relativeFrom="column">
              <wp:align>center</wp:align>
            </wp:positionH>
            <wp:positionV relativeFrom="paragraph">
              <wp:posOffset>635</wp:posOffset>
            </wp:positionV>
            <wp:extent cx="5715000" cy="677545"/>
            <wp:effectExtent l="0" t="0" r="0" b="0"/>
            <wp:wrapSquare wrapText="bothSides"/>
            <wp:docPr id="119" name="gráficos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gráficos70"/>
                    <pic:cNvPicPr>
                      <a:picLocks noChangeAspect="1" noChangeArrowheads="1"/>
                    </pic:cNvPicPr>
                  </pic:nvPicPr>
                  <pic:blipFill>
                    <a:blip r:embed="rId127"/>
                    <a:stretch>
                      <a:fillRect/>
                    </a:stretch>
                  </pic:blipFill>
                  <pic:spPr bwMode="auto">
                    <a:xfrm>
                      <a:off x="0" y="0"/>
                      <a:ext cx="5715000" cy="677545"/>
                    </a:xfrm>
                    <a:prstGeom prst="rect">
                      <a:avLst/>
                    </a:prstGeom>
                  </pic:spPr>
                </pic:pic>
              </a:graphicData>
            </a:graphic>
          </wp:anchor>
        </w:drawing>
      </w:r>
    </w:p>
    <w:p w:rsidR="00CE65FF" w:rsidRDefault="005B30A5">
      <w:r>
        <w:t>Si nos vamos a algún usuario que se haya procesado correctamente, en correcciones manuales,</w:t>
      </w:r>
      <w:r>
        <w:t xml:space="preserve"> veremos un mensaje que indica que un determinado marcaje viene de importación.</w:t>
      </w:r>
    </w:p>
    <w:p w:rsidR="00CE65FF" w:rsidRDefault="00CE65FF"/>
    <w:p w:rsidR="00CE65FF" w:rsidRDefault="005B30A5">
      <w:pPr>
        <w:rPr>
          <w:lang w:eastAsia="es-ES"/>
        </w:rPr>
      </w:pPr>
      <w:r>
        <w:rPr>
          <w:noProof/>
          <w:lang w:eastAsia="es-ES"/>
        </w:rPr>
        <w:drawing>
          <wp:anchor distT="0" distB="0" distL="0" distR="0" simplePos="0" relativeHeight="265" behindDoc="0" locked="0" layoutInCell="0" allowOverlap="1" wp14:anchorId="5922D968" wp14:editId="28FB3F9A">
            <wp:simplePos x="0" y="0"/>
            <wp:positionH relativeFrom="column">
              <wp:align>center</wp:align>
            </wp:positionH>
            <wp:positionV relativeFrom="paragraph">
              <wp:posOffset>635</wp:posOffset>
            </wp:positionV>
            <wp:extent cx="5715000" cy="363220"/>
            <wp:effectExtent l="0" t="0" r="0" b="0"/>
            <wp:wrapSquare wrapText="bothSides"/>
            <wp:docPr id="120" name="gráficos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gráficos71"/>
                    <pic:cNvPicPr>
                      <a:picLocks noChangeAspect="1" noChangeArrowheads="1"/>
                    </pic:cNvPicPr>
                  </pic:nvPicPr>
                  <pic:blipFill>
                    <a:blip r:embed="rId128"/>
                    <a:stretch>
                      <a:fillRect/>
                    </a:stretch>
                  </pic:blipFill>
                  <pic:spPr bwMode="auto">
                    <a:xfrm>
                      <a:off x="0" y="0"/>
                      <a:ext cx="5715000" cy="363220"/>
                    </a:xfrm>
                    <a:prstGeom prst="rect">
                      <a:avLst/>
                    </a:prstGeom>
                  </pic:spPr>
                </pic:pic>
              </a:graphicData>
            </a:graphic>
          </wp:anchor>
        </w:drawing>
      </w:r>
    </w:p>
    <w:p w:rsidR="00CE65FF" w:rsidRDefault="00CE65FF"/>
    <w:p w:rsidR="00CE65FF" w:rsidRDefault="005B30A5">
      <w:pPr>
        <w:pStyle w:val="Ttulo21"/>
        <w:rPr>
          <w:color w:val="004586"/>
        </w:rPr>
      </w:pPr>
      <w:bookmarkStart w:id="62" w:name="_Toc136246263"/>
      <w:r>
        <w:rPr>
          <w:color w:val="004586"/>
        </w:rPr>
        <w:lastRenderedPageBreak/>
        <w:t>Solución de conflictos</w:t>
      </w:r>
      <w:bookmarkEnd w:id="62"/>
    </w:p>
    <w:p w:rsidR="00CE65FF" w:rsidRDefault="00CE65FF"/>
    <w:p w:rsidR="00CE65FF" w:rsidRDefault="005B30A5">
      <w:r>
        <w:t>Esta herramienta nos permite buscar y corregir manualmente los conflictos con los marcajes, pudiendo listar los de varios usuarios y permitiendo hac</w:t>
      </w:r>
      <w:r>
        <w:t>er una corrección rápida de los mismos.</w:t>
      </w:r>
    </w:p>
    <w:p w:rsidR="00CE65FF" w:rsidRDefault="00CE65FF"/>
    <w:p w:rsidR="00CE65FF" w:rsidRDefault="005B30A5">
      <w:r>
        <w:t>Se nos presenta un buscador para filtrar:</w:t>
      </w:r>
    </w:p>
    <w:p w:rsidR="00CE65FF" w:rsidRDefault="00CE65FF"/>
    <w:p w:rsidR="00CE65FF" w:rsidRDefault="005B30A5">
      <w:r>
        <w:rPr>
          <w:noProof/>
          <w:lang w:eastAsia="es-ES"/>
        </w:rPr>
        <w:drawing>
          <wp:inline distT="0" distB="0" distL="0" distR="0" wp14:anchorId="49C3C219" wp14:editId="75FA1A09">
            <wp:extent cx="5476240" cy="2266315"/>
            <wp:effectExtent l="0" t="0" r="0" b="0"/>
            <wp:docPr id="121"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Imagen 29"/>
                    <pic:cNvPicPr>
                      <a:picLocks noChangeAspect="1" noChangeArrowheads="1"/>
                    </pic:cNvPicPr>
                  </pic:nvPicPr>
                  <pic:blipFill>
                    <a:blip r:embed="rId129"/>
                    <a:stretch>
                      <a:fillRect/>
                    </a:stretch>
                  </pic:blipFill>
                  <pic:spPr bwMode="auto">
                    <a:xfrm>
                      <a:off x="0" y="0"/>
                      <a:ext cx="5476240" cy="2266315"/>
                    </a:xfrm>
                    <a:prstGeom prst="rect">
                      <a:avLst/>
                    </a:prstGeom>
                  </pic:spPr>
                </pic:pic>
              </a:graphicData>
            </a:graphic>
          </wp:inline>
        </w:drawing>
      </w:r>
    </w:p>
    <w:p w:rsidR="00CE65FF" w:rsidRDefault="00CE65FF"/>
    <w:p w:rsidR="00CE65FF" w:rsidRDefault="005B30A5">
      <w:pPr>
        <w:numPr>
          <w:ilvl w:val="0"/>
          <w:numId w:val="27"/>
        </w:numPr>
      </w:pPr>
      <w:r>
        <w:t>Tipo de Conflicto: listará los tipos de conflictos detectados por la aplicación. Es un campo obligatorio.</w:t>
      </w:r>
    </w:p>
    <w:p w:rsidR="00CE65FF" w:rsidRDefault="005B30A5">
      <w:pPr>
        <w:numPr>
          <w:ilvl w:val="0"/>
          <w:numId w:val="27"/>
        </w:numPr>
      </w:pPr>
      <w:r>
        <w:t>Edificio: listará los conflictos de los usuarios del edificio s</w:t>
      </w:r>
      <w:r>
        <w:t>eleccionado</w:t>
      </w:r>
    </w:p>
    <w:p w:rsidR="00CE65FF" w:rsidRDefault="005B30A5">
      <w:pPr>
        <w:numPr>
          <w:ilvl w:val="0"/>
          <w:numId w:val="27"/>
        </w:numPr>
      </w:pPr>
      <w:r>
        <w:t>Usuarios: listará los conflictos de los usuarios seleccionados</w:t>
      </w:r>
    </w:p>
    <w:p w:rsidR="00CE65FF" w:rsidRDefault="005B30A5">
      <w:pPr>
        <w:numPr>
          <w:ilvl w:val="0"/>
          <w:numId w:val="27"/>
        </w:numPr>
      </w:pPr>
      <w:r>
        <w:t>Rango de fechas: listará los conflictos de los usuarios en un rango de fechas. El rango de fechas es obligatorio.</w:t>
      </w:r>
    </w:p>
    <w:p w:rsidR="00CE65FF" w:rsidRDefault="00CE65FF"/>
    <w:p w:rsidR="00CE65FF" w:rsidRDefault="005B30A5">
      <w:r>
        <w:t>Como hemos mencionado en el campo Tipo de Conflicto, la aplicación</w:t>
      </w:r>
      <w:r>
        <w:t xml:space="preserve"> detecta dos tipos de conflictos, cada uno con unas características y una forma de resolución diferentes.</w:t>
      </w:r>
    </w:p>
    <w:p w:rsidR="00CE65FF" w:rsidRDefault="00CE65FF"/>
    <w:p w:rsidR="00CE65FF" w:rsidRDefault="00CE65FF"/>
    <w:p w:rsidR="00CE65FF" w:rsidRDefault="005B30A5">
      <w:r>
        <w:t>El primer tipo de conflicto, que llamaremos “Marcaje entre incidencia horaria”, presenta la siguiente forma:</w:t>
      </w:r>
    </w:p>
    <w:p w:rsidR="00CE65FF" w:rsidRDefault="00CE65FF"/>
    <w:p w:rsidR="00CE65FF" w:rsidRDefault="005B30A5">
      <w:pPr>
        <w:rPr>
          <w:lang w:eastAsia="es-ES"/>
        </w:rPr>
      </w:pPr>
      <w:r>
        <w:rPr>
          <w:noProof/>
          <w:lang w:eastAsia="es-ES"/>
        </w:rPr>
        <w:drawing>
          <wp:anchor distT="0" distB="0" distL="0" distR="0" simplePos="0" relativeHeight="269" behindDoc="0" locked="0" layoutInCell="0" allowOverlap="1" wp14:anchorId="16C5CD20" wp14:editId="3D5AEFDC">
            <wp:simplePos x="0" y="0"/>
            <wp:positionH relativeFrom="column">
              <wp:align>center</wp:align>
            </wp:positionH>
            <wp:positionV relativeFrom="paragraph">
              <wp:posOffset>635</wp:posOffset>
            </wp:positionV>
            <wp:extent cx="5715000" cy="1337310"/>
            <wp:effectExtent l="0" t="0" r="0" b="0"/>
            <wp:wrapSquare wrapText="bothSides"/>
            <wp:docPr id="122" name="gráficos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gráficos22"/>
                    <pic:cNvPicPr>
                      <a:picLocks noChangeAspect="1" noChangeArrowheads="1"/>
                    </pic:cNvPicPr>
                  </pic:nvPicPr>
                  <pic:blipFill>
                    <a:blip r:embed="rId130"/>
                    <a:stretch>
                      <a:fillRect/>
                    </a:stretch>
                  </pic:blipFill>
                  <pic:spPr bwMode="auto">
                    <a:xfrm>
                      <a:off x="0" y="0"/>
                      <a:ext cx="5715000" cy="1337310"/>
                    </a:xfrm>
                    <a:prstGeom prst="rect">
                      <a:avLst/>
                    </a:prstGeom>
                  </pic:spPr>
                </pic:pic>
              </a:graphicData>
            </a:graphic>
          </wp:anchor>
        </w:drawing>
      </w:r>
    </w:p>
    <w:p w:rsidR="00CE65FF" w:rsidRDefault="005B30A5">
      <w:r>
        <w:t xml:space="preserve">Tomando al primer usuario de la </w:t>
      </w:r>
      <w:r>
        <w:t>tabla, Nombre Apellido 3687, los datos se interpretan:</w:t>
      </w:r>
    </w:p>
    <w:p w:rsidR="00CE65FF" w:rsidRDefault="005B30A5">
      <w:pPr>
        <w:numPr>
          <w:ilvl w:val="0"/>
          <w:numId w:val="28"/>
        </w:numPr>
      </w:pPr>
      <w:r>
        <w:t>Tenemos un marcaje a las 2:05, otro a las 8:16,</w:t>
      </w:r>
    </w:p>
    <w:p w:rsidR="00CE65FF" w:rsidRDefault="005B30A5">
      <w:pPr>
        <w:numPr>
          <w:ilvl w:val="0"/>
          <w:numId w:val="28"/>
        </w:numPr>
      </w:pPr>
      <w:r>
        <w:t>Luego tenemos una incidencia de “Ausencia autorizada” de 11:30 a 17:30. Durante la duración de esa incidencia tenemos marcajes a las 12:56 y a las 14:05.</w:t>
      </w:r>
    </w:p>
    <w:p w:rsidR="00CE65FF" w:rsidRDefault="005B30A5">
      <w:pPr>
        <w:numPr>
          <w:ilvl w:val="0"/>
          <w:numId w:val="28"/>
        </w:numPr>
      </w:pPr>
      <w:r>
        <w:t>Para resolver el conflicto podemos pulsar las flechas para mover la incidencia de modo que quede fuera de los marcajes.</w:t>
      </w:r>
    </w:p>
    <w:p w:rsidR="00CE65FF" w:rsidRDefault="005B30A5">
      <w:pPr>
        <w:numPr>
          <w:ilvl w:val="0"/>
          <w:numId w:val="28"/>
        </w:numPr>
        <w:jc w:val="left"/>
      </w:pPr>
      <w:r>
        <w:rPr>
          <w:noProof/>
          <w:lang w:eastAsia="es-ES"/>
        </w:rPr>
        <w:drawing>
          <wp:anchor distT="0" distB="0" distL="0" distR="0" simplePos="0" relativeHeight="270" behindDoc="0" locked="0" layoutInCell="0" allowOverlap="1" wp14:anchorId="64B09D57" wp14:editId="66910B50">
            <wp:simplePos x="0" y="0"/>
            <wp:positionH relativeFrom="column">
              <wp:posOffset>114300</wp:posOffset>
            </wp:positionH>
            <wp:positionV relativeFrom="paragraph">
              <wp:posOffset>333375</wp:posOffset>
            </wp:positionV>
            <wp:extent cx="5486400" cy="515620"/>
            <wp:effectExtent l="0" t="0" r="0" b="0"/>
            <wp:wrapSquare wrapText="bothSides"/>
            <wp:docPr id="123" name="gráficos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gráficos23"/>
                    <pic:cNvPicPr>
                      <a:picLocks noChangeAspect="1" noChangeArrowheads="1"/>
                    </pic:cNvPicPr>
                  </pic:nvPicPr>
                  <pic:blipFill>
                    <a:blip r:embed="rId131"/>
                    <a:stretch>
                      <a:fillRect/>
                    </a:stretch>
                  </pic:blipFill>
                  <pic:spPr bwMode="auto">
                    <a:xfrm>
                      <a:off x="0" y="0"/>
                      <a:ext cx="5486400" cy="515620"/>
                    </a:xfrm>
                    <a:prstGeom prst="rect">
                      <a:avLst/>
                    </a:prstGeom>
                  </pic:spPr>
                </pic:pic>
              </a:graphicData>
            </a:graphic>
          </wp:anchor>
        </w:drawing>
      </w:r>
      <w:r>
        <w:t xml:space="preserve">Al hacer esto, el  conflicto queda corregido </w:t>
      </w:r>
      <w:r>
        <w:br/>
      </w:r>
    </w:p>
    <w:p w:rsidR="00CE65FF" w:rsidRDefault="005B30A5">
      <w:pPr>
        <w:numPr>
          <w:ilvl w:val="0"/>
          <w:numId w:val="28"/>
        </w:numPr>
      </w:pPr>
      <w:r>
        <w:lastRenderedPageBreak/>
        <w:t xml:space="preserve">Si volvemos a cargar la lista de conflictos con los mismos parámetros de búsqueda, los </w:t>
      </w:r>
      <w:r>
        <w:t>corregidos desaparecerán.</w:t>
      </w:r>
    </w:p>
    <w:p w:rsidR="00CE65FF" w:rsidRDefault="00CE65FF"/>
    <w:p w:rsidR="00CE65FF" w:rsidRDefault="00CE65FF"/>
    <w:p w:rsidR="00CE65FF" w:rsidRDefault="005B30A5">
      <w:r>
        <w:t>El segundo tipo de conflicto, llamado “Marcajes impares”, presenta un listado de la siguiente forma:</w:t>
      </w:r>
    </w:p>
    <w:p w:rsidR="00CE65FF" w:rsidRDefault="00CE65FF"/>
    <w:p w:rsidR="00CE65FF" w:rsidRDefault="005B30A5">
      <w:r>
        <w:rPr>
          <w:noProof/>
          <w:lang w:eastAsia="es-ES"/>
        </w:rPr>
        <w:drawing>
          <wp:inline distT="0" distB="0" distL="0" distR="0" wp14:anchorId="656BEDCD" wp14:editId="788EC755">
            <wp:extent cx="5612130" cy="671830"/>
            <wp:effectExtent l="0" t="0" r="0" b="0"/>
            <wp:docPr id="124"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Imagen 15"/>
                    <pic:cNvPicPr>
                      <a:picLocks noChangeAspect="1" noChangeArrowheads="1"/>
                    </pic:cNvPicPr>
                  </pic:nvPicPr>
                  <pic:blipFill>
                    <a:blip r:embed="rId132"/>
                    <a:stretch>
                      <a:fillRect/>
                    </a:stretch>
                  </pic:blipFill>
                  <pic:spPr bwMode="auto">
                    <a:xfrm>
                      <a:off x="0" y="0"/>
                      <a:ext cx="5612130" cy="671830"/>
                    </a:xfrm>
                    <a:prstGeom prst="rect">
                      <a:avLst/>
                    </a:prstGeom>
                  </pic:spPr>
                </pic:pic>
              </a:graphicData>
            </a:graphic>
          </wp:inline>
        </w:drawing>
      </w:r>
    </w:p>
    <w:p w:rsidR="00CE65FF" w:rsidRDefault="00CE65FF"/>
    <w:p w:rsidR="00CE65FF" w:rsidRDefault="005B30A5">
      <w:r>
        <w:t>Tomando al primer usuario de la lista, los datos se interpretan de la siguiente forma:</w:t>
      </w:r>
    </w:p>
    <w:p w:rsidR="00CE65FF" w:rsidRDefault="005B30A5">
      <w:pPr>
        <w:numPr>
          <w:ilvl w:val="0"/>
          <w:numId w:val="29"/>
        </w:numPr>
        <w:jc w:val="left"/>
      </w:pPr>
      <w:r>
        <w:t>A las 8:15 tenemos un marcaje.</w:t>
      </w:r>
    </w:p>
    <w:p w:rsidR="00CE65FF" w:rsidRDefault="005B30A5">
      <w:pPr>
        <w:numPr>
          <w:ilvl w:val="0"/>
          <w:numId w:val="29"/>
        </w:numPr>
        <w:jc w:val="left"/>
      </w:pPr>
      <w:r>
        <w:t>Vemos</w:t>
      </w:r>
      <w:r>
        <w:t xml:space="preserve"> que no tenemos otro marcaje ese día, es decir, ha marcado sólo la entrada o la salida, quedando impar el número de marcajes de ese día. Esto es lo que desencadena el conflicto.</w:t>
      </w:r>
    </w:p>
    <w:p w:rsidR="00CE65FF" w:rsidRDefault="005B30A5">
      <w:pPr>
        <w:numPr>
          <w:ilvl w:val="0"/>
          <w:numId w:val="29"/>
        </w:numPr>
        <w:jc w:val="left"/>
      </w:pPr>
      <w:r>
        <w:t>Si pulsamos el engranaje situado junto al marcaje, nos llevará a la pantalla d</w:t>
      </w:r>
      <w:r>
        <w:t>e correcciones manuales, donde podremos solucionar el conflicto manualmente:</w:t>
      </w:r>
    </w:p>
    <w:p w:rsidR="00CE65FF" w:rsidRDefault="00CE65FF">
      <w:pPr>
        <w:ind w:left="720"/>
        <w:jc w:val="left"/>
      </w:pPr>
    </w:p>
    <w:p w:rsidR="00CE65FF" w:rsidRDefault="005B30A5">
      <w:pPr>
        <w:ind w:left="720"/>
        <w:jc w:val="center"/>
      </w:pPr>
      <w:r>
        <w:rPr>
          <w:noProof/>
          <w:lang w:eastAsia="es-ES"/>
        </w:rPr>
        <w:drawing>
          <wp:inline distT="0" distB="0" distL="0" distR="0" wp14:anchorId="1881FD5F" wp14:editId="4DE1D1CB">
            <wp:extent cx="647700" cy="342900"/>
            <wp:effectExtent l="0" t="0" r="0" b="0"/>
            <wp:docPr id="125"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Imagen 44"/>
                    <pic:cNvPicPr>
                      <a:picLocks noChangeAspect="1" noChangeArrowheads="1"/>
                    </pic:cNvPicPr>
                  </pic:nvPicPr>
                  <pic:blipFill>
                    <a:blip r:embed="rId133"/>
                    <a:stretch>
                      <a:fillRect/>
                    </a:stretch>
                  </pic:blipFill>
                  <pic:spPr bwMode="auto">
                    <a:xfrm>
                      <a:off x="0" y="0"/>
                      <a:ext cx="647700" cy="342900"/>
                    </a:xfrm>
                    <a:prstGeom prst="rect">
                      <a:avLst/>
                    </a:prstGeom>
                  </pic:spPr>
                </pic:pic>
              </a:graphicData>
            </a:graphic>
          </wp:inline>
        </w:drawing>
      </w:r>
    </w:p>
    <w:p w:rsidR="00CE65FF" w:rsidRDefault="00CE65FF">
      <w:pPr>
        <w:jc w:val="left"/>
      </w:pPr>
    </w:p>
    <w:p w:rsidR="00CE65FF" w:rsidRDefault="005B30A5">
      <w:pPr>
        <w:jc w:val="left"/>
      </w:pPr>
      <w:r>
        <w:t>Por otra parte, tomando esta vez al segundo usuario de la lista, se interpretan los datos de la siguiente forma:</w:t>
      </w:r>
    </w:p>
    <w:p w:rsidR="00CE65FF" w:rsidRDefault="005B30A5">
      <w:pPr>
        <w:numPr>
          <w:ilvl w:val="0"/>
          <w:numId w:val="29"/>
        </w:numPr>
        <w:jc w:val="left"/>
      </w:pPr>
      <w:r>
        <w:t>A las 8:00 tenemos un marcaje de entrada (al pasar el ratón po</w:t>
      </w:r>
      <w:r>
        <w:t>r encima del marcaje nos muestra si es de entrada o de salida).</w:t>
      </w:r>
    </w:p>
    <w:p w:rsidR="00CE65FF" w:rsidRDefault="005B30A5">
      <w:pPr>
        <w:numPr>
          <w:ilvl w:val="0"/>
          <w:numId w:val="29"/>
        </w:numPr>
        <w:jc w:val="left"/>
      </w:pPr>
      <w:r>
        <w:t>A las 13:00 tenemos un marcaje de salida.</w:t>
      </w:r>
    </w:p>
    <w:p w:rsidR="00CE65FF" w:rsidRDefault="005B30A5">
      <w:pPr>
        <w:numPr>
          <w:ilvl w:val="0"/>
          <w:numId w:val="29"/>
        </w:numPr>
        <w:jc w:val="left"/>
      </w:pPr>
      <w:r>
        <w:t>A las 20:00 tenemos un marcaje de entrada.</w:t>
      </w:r>
    </w:p>
    <w:p w:rsidR="00CE65FF" w:rsidRDefault="005B30A5">
      <w:pPr>
        <w:numPr>
          <w:ilvl w:val="0"/>
          <w:numId w:val="29"/>
        </w:numPr>
        <w:jc w:val="left"/>
      </w:pPr>
      <w:r>
        <w:t>Vemos que tenemos 3 marcajes ese día, con lo que el número impar de marcajes desencadena el conflicto.</w:t>
      </w:r>
    </w:p>
    <w:p w:rsidR="00CE65FF" w:rsidRDefault="005B30A5">
      <w:pPr>
        <w:numPr>
          <w:ilvl w:val="0"/>
          <w:numId w:val="29"/>
        </w:numPr>
        <w:jc w:val="left"/>
      </w:pPr>
      <w:r>
        <w:t xml:space="preserve">En </w:t>
      </w:r>
      <w:r>
        <w:t xml:space="preserve">estos casos en los que hay más de un marcaje, el sistema marca en rojo los marcajes de entrada o de salida de ese día, dependiendo del que tenga un número mayor (en este caso tenemos dos marcajes de entrada y uno de salida, por lo que marca en rojo los de </w:t>
      </w:r>
      <w:r>
        <w:t>entrada).</w:t>
      </w:r>
    </w:p>
    <w:p w:rsidR="00CE65FF" w:rsidRDefault="005B30A5">
      <w:pPr>
        <w:numPr>
          <w:ilvl w:val="0"/>
          <w:numId w:val="29"/>
        </w:numPr>
        <w:jc w:val="left"/>
      </w:pPr>
      <w:r>
        <w:t>Si pulsamos el botón con forma de papelera de uno de los marcajes en rojo, borraremos dicho marcaje:</w:t>
      </w:r>
    </w:p>
    <w:p w:rsidR="00CE65FF" w:rsidRDefault="00CE65FF">
      <w:pPr>
        <w:ind w:left="720"/>
        <w:jc w:val="left"/>
      </w:pPr>
    </w:p>
    <w:p w:rsidR="00CE65FF" w:rsidRDefault="005B30A5">
      <w:pPr>
        <w:ind w:left="720"/>
        <w:jc w:val="center"/>
      </w:pPr>
      <w:r>
        <w:rPr>
          <w:noProof/>
          <w:lang w:eastAsia="es-ES"/>
        </w:rPr>
        <w:drawing>
          <wp:inline distT="0" distB="0" distL="0" distR="0" wp14:anchorId="6B3A3FFF" wp14:editId="34B5FF04">
            <wp:extent cx="1504950" cy="361950"/>
            <wp:effectExtent l="0" t="0" r="0" b="0"/>
            <wp:docPr id="126"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Imagen 59"/>
                    <pic:cNvPicPr>
                      <a:picLocks noChangeAspect="1" noChangeArrowheads="1"/>
                    </pic:cNvPicPr>
                  </pic:nvPicPr>
                  <pic:blipFill>
                    <a:blip r:embed="rId134"/>
                    <a:stretch>
                      <a:fillRect/>
                    </a:stretch>
                  </pic:blipFill>
                  <pic:spPr bwMode="auto">
                    <a:xfrm>
                      <a:off x="0" y="0"/>
                      <a:ext cx="1504950" cy="361950"/>
                    </a:xfrm>
                    <a:prstGeom prst="rect">
                      <a:avLst/>
                    </a:prstGeom>
                  </pic:spPr>
                </pic:pic>
              </a:graphicData>
            </a:graphic>
          </wp:inline>
        </w:drawing>
      </w:r>
    </w:p>
    <w:p w:rsidR="00CE65FF" w:rsidRDefault="00CE65FF">
      <w:pPr>
        <w:ind w:left="720"/>
        <w:jc w:val="left"/>
      </w:pPr>
    </w:p>
    <w:p w:rsidR="00CE65FF" w:rsidRDefault="005B30A5">
      <w:pPr>
        <w:numPr>
          <w:ilvl w:val="0"/>
          <w:numId w:val="29"/>
        </w:numPr>
        <w:jc w:val="left"/>
      </w:pPr>
      <w:r>
        <w:t>Al hacer esto, hemos igualado el número de marcajes de entrada y de salida, con lo que el conflicto queda resuelto:</w:t>
      </w:r>
    </w:p>
    <w:p w:rsidR="00CE65FF" w:rsidRDefault="00CE65FF">
      <w:pPr>
        <w:ind w:left="720"/>
        <w:jc w:val="left"/>
      </w:pPr>
    </w:p>
    <w:p w:rsidR="00CE65FF" w:rsidRDefault="005B30A5">
      <w:pPr>
        <w:jc w:val="left"/>
      </w:pPr>
      <w:r>
        <w:rPr>
          <w:noProof/>
          <w:lang w:eastAsia="es-ES"/>
        </w:rPr>
        <w:drawing>
          <wp:inline distT="0" distB="0" distL="0" distR="0" wp14:anchorId="45050D27" wp14:editId="6DD65CB1">
            <wp:extent cx="5612130" cy="266700"/>
            <wp:effectExtent l="0" t="0" r="0" b="0"/>
            <wp:docPr id="127"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Imagen 60"/>
                    <pic:cNvPicPr>
                      <a:picLocks noChangeAspect="1" noChangeArrowheads="1"/>
                    </pic:cNvPicPr>
                  </pic:nvPicPr>
                  <pic:blipFill>
                    <a:blip r:embed="rId135"/>
                    <a:stretch>
                      <a:fillRect/>
                    </a:stretch>
                  </pic:blipFill>
                  <pic:spPr bwMode="auto">
                    <a:xfrm>
                      <a:off x="0" y="0"/>
                      <a:ext cx="5612130" cy="266700"/>
                    </a:xfrm>
                    <a:prstGeom prst="rect">
                      <a:avLst/>
                    </a:prstGeom>
                  </pic:spPr>
                </pic:pic>
              </a:graphicData>
            </a:graphic>
          </wp:inline>
        </w:drawing>
      </w:r>
    </w:p>
    <w:p w:rsidR="00CE65FF" w:rsidRDefault="00CE65FF">
      <w:pPr>
        <w:ind w:left="720"/>
        <w:jc w:val="left"/>
      </w:pPr>
    </w:p>
    <w:p w:rsidR="00CE65FF" w:rsidRDefault="00CE65FF">
      <w:pPr>
        <w:jc w:val="left"/>
      </w:pPr>
    </w:p>
    <w:p w:rsidR="00CE65FF" w:rsidRDefault="00CE65FF">
      <w:pPr>
        <w:ind w:left="720"/>
        <w:jc w:val="left"/>
      </w:pPr>
    </w:p>
    <w:p w:rsidR="00CE65FF" w:rsidRDefault="005B30A5">
      <w:r>
        <w:t>El tercer tipo de c</w:t>
      </w:r>
      <w:r>
        <w:t>onflicto, llamado “Fichajes en días con incidencia diaria”, presenta un listado de la siguiente forma:</w:t>
      </w:r>
    </w:p>
    <w:p w:rsidR="00CE65FF" w:rsidRDefault="00CE65FF">
      <w:pPr>
        <w:ind w:left="720"/>
        <w:jc w:val="left"/>
      </w:pPr>
    </w:p>
    <w:p w:rsidR="00CE65FF" w:rsidRDefault="005B30A5">
      <w:pPr>
        <w:jc w:val="left"/>
      </w:pPr>
      <w:r>
        <w:rPr>
          <w:noProof/>
          <w:lang w:eastAsia="es-ES"/>
        </w:rPr>
        <w:lastRenderedPageBreak/>
        <w:drawing>
          <wp:inline distT="0" distB="0" distL="0" distR="0" wp14:anchorId="53AEF619" wp14:editId="7A240A66">
            <wp:extent cx="5734050" cy="1485900"/>
            <wp:effectExtent l="0" t="0" r="0" b="0"/>
            <wp:docPr id="12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0 Imagen"/>
                    <pic:cNvPicPr>
                      <a:picLocks noChangeAspect="1" noChangeArrowheads="1"/>
                    </pic:cNvPicPr>
                  </pic:nvPicPr>
                  <pic:blipFill>
                    <a:blip r:embed="rId136"/>
                    <a:stretch>
                      <a:fillRect/>
                    </a:stretch>
                  </pic:blipFill>
                  <pic:spPr bwMode="auto">
                    <a:xfrm>
                      <a:off x="0" y="0"/>
                      <a:ext cx="5734050" cy="1485900"/>
                    </a:xfrm>
                    <a:prstGeom prst="rect">
                      <a:avLst/>
                    </a:prstGeom>
                  </pic:spPr>
                </pic:pic>
              </a:graphicData>
            </a:graphic>
          </wp:inline>
        </w:drawing>
      </w:r>
    </w:p>
    <w:p w:rsidR="00CE65FF" w:rsidRDefault="00CE65FF">
      <w:pPr>
        <w:ind w:left="720"/>
        <w:jc w:val="left"/>
      </w:pPr>
    </w:p>
    <w:p w:rsidR="00CE65FF" w:rsidRDefault="00CE65FF">
      <w:pPr>
        <w:ind w:left="720"/>
        <w:jc w:val="left"/>
      </w:pPr>
    </w:p>
    <w:p w:rsidR="00CE65FF" w:rsidRDefault="005B30A5">
      <w:r>
        <w:t>En la columna de marcajes, primero tenemos la descripción de la incidencia diaria que ha sido solicitada y autorizada para un usuario ese día, y jus</w:t>
      </w:r>
      <w:r>
        <w:t>tamente debajo encontramos los marcajes horarios que se hayan podido introducir a lo largo del mismo, y con los que se produce el conflicto, ya que no tendría que tener ningún marcaje. Por lo tanto, la única acción posible para solucionar este tipo de conf</w:t>
      </w:r>
      <w:r>
        <w:t>licto es el borrado de los marcajes que se hayan introducidos para el día de la incidencia diaria, cuyo símbolo es el icono de la basura, como vemos en la columna de marcajes.</w:t>
      </w:r>
    </w:p>
    <w:p w:rsidR="00CE65FF" w:rsidRDefault="00CE65FF">
      <w:pPr>
        <w:jc w:val="left"/>
      </w:pPr>
    </w:p>
    <w:p w:rsidR="00CE65FF" w:rsidRDefault="005B30A5">
      <w:r>
        <w:t xml:space="preserve">Debido a que existe la posibilidad de poder introducir tantos marcajes como se </w:t>
      </w:r>
      <w:r>
        <w:t xml:space="preserve">quieran, puede haber una gran cantidad de combinaciones plausibles en los marcajes, entre Marcaje/s de Entrada y Marcaje/s de Salida, sin embargo, podemos simplificarlos principalmente en estos grupos: </w:t>
      </w:r>
    </w:p>
    <w:p w:rsidR="00CE65FF" w:rsidRDefault="00CE65FF">
      <w:pPr>
        <w:ind w:left="720"/>
        <w:jc w:val="left"/>
      </w:pPr>
    </w:p>
    <w:p w:rsidR="00CE65FF" w:rsidRDefault="005B30A5">
      <w:pPr>
        <w:numPr>
          <w:ilvl w:val="0"/>
          <w:numId w:val="29"/>
        </w:numPr>
        <w:jc w:val="left"/>
      </w:pPr>
      <w:r>
        <w:t>Cuando hay uno o varios Marcaje/s de Entrada, entonc</w:t>
      </w:r>
      <w:r>
        <w:t>es aparece el icono de borrado en los Marcajes de Entrada que haya.</w:t>
      </w:r>
    </w:p>
    <w:p w:rsidR="00CE65FF" w:rsidRDefault="00CE65FF">
      <w:pPr>
        <w:ind w:left="360"/>
        <w:jc w:val="left"/>
      </w:pPr>
    </w:p>
    <w:p w:rsidR="00CE65FF" w:rsidRDefault="005B30A5">
      <w:pPr>
        <w:numPr>
          <w:ilvl w:val="0"/>
          <w:numId w:val="29"/>
        </w:numPr>
        <w:jc w:val="left"/>
      </w:pPr>
      <w:r>
        <w:t>Cuando hay uno o varios Marcaje/s de Salida, entonces aparece el icono de borrado en los Marcajes de Salida que haya.</w:t>
      </w:r>
    </w:p>
    <w:p w:rsidR="00CE65FF" w:rsidRDefault="00CE65FF">
      <w:pPr>
        <w:pStyle w:val="Prrafodelista"/>
      </w:pPr>
    </w:p>
    <w:p w:rsidR="00CE65FF" w:rsidRDefault="005B30A5">
      <w:pPr>
        <w:numPr>
          <w:ilvl w:val="0"/>
          <w:numId w:val="29"/>
        </w:numPr>
        <w:jc w:val="left"/>
      </w:pPr>
      <w:r>
        <w:t xml:space="preserve">Cuando hay Marcajes de Entrada y de Salida juntos, sean estos </w:t>
      </w:r>
      <w:r>
        <w:t>marcajes emparejados, es decir, a un Marcaje de Entrada le corresponde un Marcaje de Salida, o no, entonces el icono de borrado se coloca en los Marcajes de Salida y una vez eliminados estos el icono se pone en los Marcajes de Entrada. Como vemos en la ima</w:t>
      </w:r>
      <w:r>
        <w:t>gen de arriba, la fila segunda de la tabla solo tiene Marcajes de Entrada y aparecen con su correspondiente icono de borrado, una vez que hemos eliminado sus Marcajes de Salida. Por otro lado, la fila tercera tiene un Marcaje de Entrada y otro de Salida, y</w:t>
      </w:r>
      <w:r>
        <w:t xml:space="preserve"> este tiene su correspondiente icono de borrado.</w:t>
      </w:r>
    </w:p>
    <w:p w:rsidR="00CE65FF" w:rsidRDefault="00CE65FF">
      <w:pPr>
        <w:ind w:left="720"/>
        <w:jc w:val="left"/>
      </w:pPr>
    </w:p>
    <w:p w:rsidR="00CE65FF" w:rsidRDefault="005B30A5">
      <w:pPr>
        <w:jc w:val="left"/>
      </w:pPr>
      <w:r>
        <w:t>Cada vez que eliminamos un marcaje correctamente se nos muestra una ventana con un mensaje de OK. Como vemos en la imagen de debajo,</w:t>
      </w:r>
    </w:p>
    <w:p w:rsidR="00CE65FF" w:rsidRDefault="00CE65FF">
      <w:pPr>
        <w:jc w:val="left"/>
      </w:pPr>
    </w:p>
    <w:p w:rsidR="00CE65FF" w:rsidRDefault="005B30A5">
      <w:pPr>
        <w:jc w:val="left"/>
      </w:pPr>
      <w:r>
        <w:rPr>
          <w:noProof/>
          <w:lang w:eastAsia="es-ES"/>
        </w:rPr>
        <w:drawing>
          <wp:inline distT="0" distB="0" distL="0" distR="0" wp14:anchorId="53AFEBC8" wp14:editId="1EF533E5">
            <wp:extent cx="5715000" cy="1494790"/>
            <wp:effectExtent l="0" t="0" r="0" b="0"/>
            <wp:docPr id="129" name="Imagen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Imagen30"/>
                    <pic:cNvPicPr>
                      <a:picLocks noChangeAspect="1" noChangeArrowheads="1"/>
                    </pic:cNvPicPr>
                  </pic:nvPicPr>
                  <pic:blipFill>
                    <a:blip r:embed="rId137"/>
                    <a:stretch>
                      <a:fillRect/>
                    </a:stretch>
                  </pic:blipFill>
                  <pic:spPr bwMode="auto">
                    <a:xfrm>
                      <a:off x="0" y="0"/>
                      <a:ext cx="5715000" cy="1494790"/>
                    </a:xfrm>
                    <a:prstGeom prst="rect">
                      <a:avLst/>
                    </a:prstGeom>
                  </pic:spPr>
                </pic:pic>
              </a:graphicData>
            </a:graphic>
          </wp:inline>
        </w:drawing>
      </w:r>
    </w:p>
    <w:p w:rsidR="00CE65FF" w:rsidRDefault="00CE65FF">
      <w:pPr>
        <w:jc w:val="left"/>
      </w:pPr>
    </w:p>
    <w:p w:rsidR="00CE65FF" w:rsidRDefault="00CE65FF">
      <w:pPr>
        <w:jc w:val="left"/>
      </w:pPr>
    </w:p>
    <w:p w:rsidR="00CE65FF" w:rsidRDefault="005B30A5">
      <w:pPr>
        <w:jc w:val="left"/>
      </w:pPr>
      <w:r>
        <w:t>Cuando eliminamos el último marcaje en conflicto con la incidencia d</w:t>
      </w:r>
      <w:r>
        <w:t>iaria, se elimina la fila de la tabla de Conflictos. Como podemos apreciar en la imagen que debajo.</w:t>
      </w:r>
    </w:p>
    <w:p w:rsidR="00CE65FF" w:rsidRDefault="00CE65FF">
      <w:pPr>
        <w:jc w:val="left"/>
      </w:pPr>
    </w:p>
    <w:p w:rsidR="00CE65FF" w:rsidRDefault="005B30A5">
      <w:pPr>
        <w:jc w:val="left"/>
      </w:pPr>
      <w:r>
        <w:rPr>
          <w:noProof/>
          <w:lang w:eastAsia="es-ES"/>
        </w:rPr>
        <w:lastRenderedPageBreak/>
        <w:drawing>
          <wp:inline distT="0" distB="0" distL="0" distR="0" wp14:anchorId="3FD4A2AC" wp14:editId="5B716917">
            <wp:extent cx="5715000" cy="1092835"/>
            <wp:effectExtent l="0" t="0" r="0" b="0"/>
            <wp:docPr id="130" name="Imagen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Imagen31"/>
                    <pic:cNvPicPr>
                      <a:picLocks noChangeAspect="1" noChangeArrowheads="1"/>
                    </pic:cNvPicPr>
                  </pic:nvPicPr>
                  <pic:blipFill>
                    <a:blip r:embed="rId138"/>
                    <a:stretch>
                      <a:fillRect/>
                    </a:stretch>
                  </pic:blipFill>
                  <pic:spPr bwMode="auto">
                    <a:xfrm>
                      <a:off x="0" y="0"/>
                      <a:ext cx="5715000" cy="1092835"/>
                    </a:xfrm>
                    <a:prstGeom prst="rect">
                      <a:avLst/>
                    </a:prstGeom>
                  </pic:spPr>
                </pic:pic>
              </a:graphicData>
            </a:graphic>
          </wp:inline>
        </w:drawing>
      </w:r>
    </w:p>
    <w:p w:rsidR="00CE65FF" w:rsidRDefault="00CE65FF">
      <w:pPr>
        <w:jc w:val="left"/>
      </w:pPr>
    </w:p>
    <w:p w:rsidR="00CE65FF" w:rsidRDefault="00CE65FF">
      <w:pPr>
        <w:jc w:val="left"/>
      </w:pPr>
    </w:p>
    <w:p w:rsidR="00CE65FF" w:rsidRDefault="00CE65FF">
      <w:pPr>
        <w:ind w:left="720"/>
        <w:jc w:val="left"/>
      </w:pPr>
    </w:p>
    <w:p w:rsidR="00CE65FF" w:rsidRDefault="005B30A5">
      <w:pPr>
        <w:jc w:val="left"/>
      </w:pPr>
      <w:r>
        <w:t>Por otra parte, independientemente del tipo de conflicto que estemos mostrando, observamos que al final de cada fila del listado se encuentran dos bot</w:t>
      </w:r>
      <w:r>
        <w:t>ones:</w:t>
      </w:r>
    </w:p>
    <w:p w:rsidR="00CE65FF" w:rsidRDefault="00CE65FF">
      <w:pPr>
        <w:jc w:val="left"/>
      </w:pPr>
    </w:p>
    <w:p w:rsidR="00CE65FF" w:rsidRDefault="005B30A5">
      <w:r>
        <w:t>Pulsando el botón</w:t>
      </w:r>
      <w:r>
        <w:rPr>
          <w:noProof/>
          <w:lang w:eastAsia="es-ES"/>
        </w:rPr>
        <w:drawing>
          <wp:inline distT="0" distB="0" distL="0" distR="0" wp14:anchorId="28D97192" wp14:editId="38E6BC31">
            <wp:extent cx="209550" cy="190500"/>
            <wp:effectExtent l="0" t="0" r="0" b="0"/>
            <wp:docPr id="131" name="Imagen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Imagen32"/>
                    <pic:cNvPicPr>
                      <a:picLocks noChangeAspect="1" noChangeArrowheads="1"/>
                    </pic:cNvPicPr>
                  </pic:nvPicPr>
                  <pic:blipFill>
                    <a:blip r:embed="rId139"/>
                    <a:stretch>
                      <a:fillRect/>
                    </a:stretch>
                  </pic:blipFill>
                  <pic:spPr bwMode="auto">
                    <a:xfrm>
                      <a:off x="0" y="0"/>
                      <a:ext cx="209550" cy="190500"/>
                    </a:xfrm>
                    <a:prstGeom prst="rect">
                      <a:avLst/>
                    </a:prstGeom>
                  </pic:spPr>
                </pic:pic>
              </a:graphicData>
            </a:graphic>
          </wp:inline>
        </w:drawing>
      </w:r>
      <w:r>
        <w:t>, navegaremos a las correcciones manuales del usuario que tiene el conflicto, cargando el mes que correspondiente.</w:t>
      </w:r>
    </w:p>
    <w:p w:rsidR="00CE65FF" w:rsidRDefault="00CE65FF"/>
    <w:p w:rsidR="00CE65FF" w:rsidRDefault="005B30A5">
      <w:r>
        <w:t>Pulsando el botón</w:t>
      </w:r>
      <w:r>
        <w:rPr>
          <w:noProof/>
          <w:lang w:eastAsia="es-ES"/>
        </w:rPr>
        <w:drawing>
          <wp:inline distT="0" distB="0" distL="0" distR="0" wp14:anchorId="06CE6897" wp14:editId="378F1297">
            <wp:extent cx="295275" cy="276225"/>
            <wp:effectExtent l="0" t="0" r="0" b="0"/>
            <wp:docPr id="132" name="Imagen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Imagen 63"/>
                    <pic:cNvPicPr>
                      <a:picLocks noChangeAspect="1" noChangeArrowheads="1"/>
                    </pic:cNvPicPr>
                  </pic:nvPicPr>
                  <pic:blipFill>
                    <a:blip r:embed="rId140"/>
                    <a:stretch>
                      <a:fillRect/>
                    </a:stretch>
                  </pic:blipFill>
                  <pic:spPr bwMode="auto">
                    <a:xfrm>
                      <a:off x="0" y="0"/>
                      <a:ext cx="295275" cy="276225"/>
                    </a:xfrm>
                    <a:prstGeom prst="rect">
                      <a:avLst/>
                    </a:prstGeom>
                  </pic:spPr>
                </pic:pic>
              </a:graphicData>
            </a:graphic>
          </wp:inline>
        </w:drawing>
      </w:r>
      <w:r>
        <w:t>, notificaremos al usuario. Para ello, se abrirá una ventana emergente con un mensaje predefinido</w:t>
      </w:r>
      <w:r>
        <w:t xml:space="preserve"> que podremos cambiar con la información que queramos incluir, que se enviará al correo electrónico del usuario que causó la incidencia, pulsando el botón de Aceptar:</w:t>
      </w:r>
    </w:p>
    <w:p w:rsidR="00CE65FF" w:rsidRDefault="00CE65FF"/>
    <w:p w:rsidR="00CE65FF" w:rsidRDefault="005B30A5">
      <w:pPr>
        <w:rPr>
          <w:lang w:eastAsia="es-ES"/>
        </w:rPr>
      </w:pPr>
      <w:r>
        <w:rPr>
          <w:noProof/>
          <w:lang w:eastAsia="es-ES"/>
        </w:rPr>
        <w:drawing>
          <wp:anchor distT="0" distB="0" distL="0" distR="0" simplePos="0" relativeHeight="271" behindDoc="0" locked="0" layoutInCell="0" allowOverlap="1" wp14:anchorId="06C90B5E" wp14:editId="69C5C6D3">
            <wp:simplePos x="0" y="0"/>
            <wp:positionH relativeFrom="column">
              <wp:posOffset>1701800</wp:posOffset>
            </wp:positionH>
            <wp:positionV relativeFrom="paragraph">
              <wp:posOffset>4445</wp:posOffset>
            </wp:positionV>
            <wp:extent cx="2190750" cy="1473200"/>
            <wp:effectExtent l="0" t="0" r="0" b="0"/>
            <wp:wrapSquare wrapText="bothSides"/>
            <wp:docPr id="133" name="Imagen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Imagen 118"/>
                    <pic:cNvPicPr>
                      <a:picLocks noChangeAspect="1" noChangeArrowheads="1"/>
                    </pic:cNvPicPr>
                  </pic:nvPicPr>
                  <pic:blipFill>
                    <a:blip r:embed="rId141"/>
                    <a:stretch>
                      <a:fillRect/>
                    </a:stretch>
                  </pic:blipFill>
                  <pic:spPr bwMode="auto">
                    <a:xfrm>
                      <a:off x="0" y="0"/>
                      <a:ext cx="2190750" cy="1473200"/>
                    </a:xfrm>
                    <a:prstGeom prst="rect">
                      <a:avLst/>
                    </a:prstGeom>
                  </pic:spPr>
                </pic:pic>
              </a:graphicData>
            </a:graphic>
          </wp:anchor>
        </w:drawing>
      </w:r>
    </w:p>
    <w:p w:rsidR="00CE65FF" w:rsidRDefault="00CE65FF"/>
    <w:p w:rsidR="00CE65FF" w:rsidRDefault="00CE65FF"/>
    <w:p w:rsidR="00CE65FF" w:rsidRDefault="00CE65FF"/>
    <w:p w:rsidR="00CE65FF" w:rsidRDefault="00CE65FF"/>
    <w:p w:rsidR="00CE65FF" w:rsidRDefault="00CE65FF"/>
    <w:p w:rsidR="00CE65FF" w:rsidRDefault="00CE65FF"/>
    <w:p w:rsidR="00CE65FF" w:rsidRDefault="005B30A5">
      <w:pPr>
        <w:suppressAutoHyphens w:val="0"/>
        <w:jc w:val="left"/>
      </w:pPr>
      <w:r>
        <w:br w:type="page"/>
      </w:r>
    </w:p>
    <w:p w:rsidR="00CE65FF" w:rsidRDefault="00CE65FF">
      <w:pPr>
        <w:suppressAutoHyphens w:val="0"/>
        <w:jc w:val="left"/>
      </w:pPr>
    </w:p>
    <w:p w:rsidR="00CE65FF" w:rsidRDefault="005B30A5">
      <w:pPr>
        <w:pStyle w:val="Ttulo21"/>
        <w:rPr>
          <w:color w:val="004586"/>
        </w:rPr>
      </w:pPr>
      <w:bookmarkStart w:id="63" w:name="_Toc136246264"/>
      <w:r>
        <w:rPr>
          <w:color w:val="004586"/>
        </w:rPr>
        <w:t>Importación de incidencias</w:t>
      </w:r>
      <w:bookmarkEnd w:id="63"/>
    </w:p>
    <w:p w:rsidR="00CE65FF" w:rsidRDefault="00CE65FF"/>
    <w:p w:rsidR="00CE65FF" w:rsidRDefault="005B30A5">
      <w:r>
        <w:t xml:space="preserve">Bajo el menú “presencia” tenemos la opción </w:t>
      </w:r>
      <w:r>
        <w:t>“Importar incidencias”:</w:t>
      </w:r>
    </w:p>
    <w:p w:rsidR="00CE65FF" w:rsidRDefault="00CE65FF"/>
    <w:p w:rsidR="00CE65FF" w:rsidRDefault="005B30A5">
      <w:r>
        <w:rPr>
          <w:noProof/>
          <w:lang w:eastAsia="es-ES"/>
        </w:rPr>
        <w:drawing>
          <wp:inline distT="0" distB="0" distL="0" distR="0" wp14:anchorId="636976E6" wp14:editId="6003451F">
            <wp:extent cx="1704975" cy="1038225"/>
            <wp:effectExtent l="0" t="0" r="0" b="0"/>
            <wp:docPr id="134" name="Imagen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Imagen 109"/>
                    <pic:cNvPicPr>
                      <a:picLocks noChangeAspect="1" noChangeArrowheads="1"/>
                    </pic:cNvPicPr>
                  </pic:nvPicPr>
                  <pic:blipFill>
                    <a:blip r:embed="rId142"/>
                    <a:stretch>
                      <a:fillRect/>
                    </a:stretch>
                  </pic:blipFill>
                  <pic:spPr bwMode="auto">
                    <a:xfrm>
                      <a:off x="0" y="0"/>
                      <a:ext cx="1704975" cy="1038225"/>
                    </a:xfrm>
                    <a:prstGeom prst="rect">
                      <a:avLst/>
                    </a:prstGeom>
                  </pic:spPr>
                </pic:pic>
              </a:graphicData>
            </a:graphic>
          </wp:inline>
        </w:drawing>
      </w:r>
    </w:p>
    <w:p w:rsidR="00CE65FF" w:rsidRDefault="00CE65FF"/>
    <w:p w:rsidR="00CE65FF" w:rsidRDefault="005B30A5">
      <w:r>
        <w:t>Dicha opción nos permite importar masivamente incidencias desde un fichero XLS, XLSX o CSV que cumpla con un formato definido:</w:t>
      </w:r>
    </w:p>
    <w:p w:rsidR="00CE65FF" w:rsidRDefault="00CE65FF"/>
    <w:p w:rsidR="00CE65FF" w:rsidRDefault="005B30A5">
      <w:pPr>
        <w:numPr>
          <w:ilvl w:val="0"/>
          <w:numId w:val="25"/>
        </w:numPr>
      </w:pPr>
      <w:r>
        <w:t>Fichero con 4 columnas:</w:t>
      </w:r>
    </w:p>
    <w:p w:rsidR="00CE65FF" w:rsidRDefault="005B30A5">
      <w:pPr>
        <w:numPr>
          <w:ilvl w:val="1"/>
          <w:numId w:val="25"/>
        </w:numPr>
      </w:pPr>
      <w:r>
        <w:t>DNI: 8 dígitos + letra, sin separaciones, ni espacios ni guiones.</w:t>
      </w:r>
    </w:p>
    <w:p w:rsidR="00CE65FF" w:rsidRDefault="005B30A5">
      <w:pPr>
        <w:numPr>
          <w:ilvl w:val="1"/>
          <w:numId w:val="25"/>
        </w:numPr>
      </w:pPr>
      <w:r>
        <w:t>Fecha de i</w:t>
      </w:r>
      <w:r>
        <w:t>nicio: formato dd/mm/yyyy hh:mm.</w:t>
      </w:r>
    </w:p>
    <w:p w:rsidR="00CE65FF" w:rsidRDefault="005B30A5">
      <w:pPr>
        <w:numPr>
          <w:ilvl w:val="1"/>
          <w:numId w:val="25"/>
        </w:numPr>
      </w:pPr>
      <w:r>
        <w:t>Fecha de fin: formato dd/mm/yyyy hh:mm.</w:t>
      </w:r>
    </w:p>
    <w:p w:rsidR="00CE65FF" w:rsidRDefault="005B30A5">
      <w:pPr>
        <w:numPr>
          <w:ilvl w:val="1"/>
          <w:numId w:val="25"/>
        </w:numPr>
      </w:pPr>
      <w:r>
        <w:t>Código de incidencia: puede tener los valores “entrada” o “salida”.</w:t>
      </w:r>
    </w:p>
    <w:p w:rsidR="00CE65FF" w:rsidRDefault="00CE65FF">
      <w:pPr>
        <w:ind w:left="1080"/>
      </w:pPr>
    </w:p>
    <w:p w:rsidR="00CE65FF" w:rsidRDefault="005B30A5">
      <w:pPr>
        <w:numPr>
          <w:ilvl w:val="0"/>
          <w:numId w:val="25"/>
        </w:numPr>
      </w:pPr>
      <w:r>
        <w:t>Siempre tenemos en cuenta que el fichero tenga una cabecera.</w:t>
      </w:r>
    </w:p>
    <w:p w:rsidR="00CE65FF" w:rsidRDefault="00CE65FF">
      <w:pPr>
        <w:ind w:left="720"/>
      </w:pPr>
    </w:p>
    <w:p w:rsidR="00CE65FF" w:rsidRDefault="005B30A5">
      <w:r>
        <w:t>Un ejemplo de fichero correcto:</w:t>
      </w:r>
    </w:p>
    <w:p w:rsidR="00CE65FF" w:rsidRDefault="00CE65FF"/>
    <w:p w:rsidR="00CE65FF" w:rsidRDefault="005B30A5">
      <w:pPr>
        <w:rPr>
          <w:lang w:eastAsia="es-ES"/>
        </w:rPr>
      </w:pPr>
      <w:r>
        <w:rPr>
          <w:noProof/>
          <w:lang w:eastAsia="es-ES"/>
        </w:rPr>
        <w:drawing>
          <wp:inline distT="0" distB="0" distL="0" distR="0" wp14:anchorId="787FA1DB" wp14:editId="53714877">
            <wp:extent cx="4676775" cy="1019175"/>
            <wp:effectExtent l="0" t="0" r="0" b="0"/>
            <wp:docPr id="135" name="Imagen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Imagen 113"/>
                    <pic:cNvPicPr>
                      <a:picLocks noChangeAspect="1" noChangeArrowheads="1"/>
                    </pic:cNvPicPr>
                  </pic:nvPicPr>
                  <pic:blipFill>
                    <a:blip r:embed="rId143"/>
                    <a:stretch>
                      <a:fillRect/>
                    </a:stretch>
                  </pic:blipFill>
                  <pic:spPr bwMode="auto">
                    <a:xfrm>
                      <a:off x="0" y="0"/>
                      <a:ext cx="4676775" cy="1019175"/>
                    </a:xfrm>
                    <a:prstGeom prst="rect">
                      <a:avLst/>
                    </a:prstGeom>
                  </pic:spPr>
                </pic:pic>
              </a:graphicData>
            </a:graphic>
          </wp:inline>
        </w:drawing>
      </w:r>
    </w:p>
    <w:p w:rsidR="00CE65FF" w:rsidRDefault="00CE65FF"/>
    <w:p w:rsidR="00CE65FF" w:rsidRDefault="00CE65FF"/>
    <w:p w:rsidR="00CE65FF" w:rsidRDefault="00CE65FF"/>
    <w:p w:rsidR="00CE65FF" w:rsidRDefault="00CE65FF"/>
    <w:p w:rsidR="00CE65FF" w:rsidRDefault="00CE65FF"/>
    <w:p w:rsidR="00CE65FF" w:rsidRDefault="00CE65FF"/>
    <w:p w:rsidR="00CE65FF" w:rsidRDefault="00CE65FF"/>
    <w:p w:rsidR="00CE65FF" w:rsidRDefault="005B30A5">
      <w:pPr>
        <w:suppressAutoHyphens w:val="0"/>
        <w:jc w:val="left"/>
      </w:pPr>
      <w:r>
        <w:br w:type="page"/>
      </w:r>
    </w:p>
    <w:p w:rsidR="00CE65FF" w:rsidRDefault="005B30A5">
      <w:r>
        <w:lastRenderedPageBreak/>
        <w:t xml:space="preserve">Al entrar en la opción nos encontramos un campo para importar el fichero. </w:t>
      </w:r>
    </w:p>
    <w:p w:rsidR="00CE65FF" w:rsidRDefault="00CE65FF"/>
    <w:p w:rsidR="00CE65FF" w:rsidRDefault="005B30A5">
      <w:pPr>
        <w:rPr>
          <w:lang w:eastAsia="es-ES"/>
        </w:rPr>
      </w:pPr>
      <w:r>
        <w:rPr>
          <w:noProof/>
          <w:lang w:eastAsia="es-ES"/>
        </w:rPr>
        <w:drawing>
          <wp:inline distT="0" distB="0" distL="0" distR="0" wp14:anchorId="3BF5EB73" wp14:editId="64567C08">
            <wp:extent cx="5612130" cy="2705100"/>
            <wp:effectExtent l="0" t="0" r="0" b="0"/>
            <wp:docPr id="136" name="Imagen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Imagen 114"/>
                    <pic:cNvPicPr>
                      <a:picLocks noChangeAspect="1" noChangeArrowheads="1"/>
                    </pic:cNvPicPr>
                  </pic:nvPicPr>
                  <pic:blipFill>
                    <a:blip r:embed="rId144"/>
                    <a:stretch>
                      <a:fillRect/>
                    </a:stretch>
                  </pic:blipFill>
                  <pic:spPr bwMode="auto">
                    <a:xfrm>
                      <a:off x="0" y="0"/>
                      <a:ext cx="5612130" cy="2705100"/>
                    </a:xfrm>
                    <a:prstGeom prst="rect">
                      <a:avLst/>
                    </a:prstGeom>
                  </pic:spPr>
                </pic:pic>
              </a:graphicData>
            </a:graphic>
          </wp:inline>
        </w:drawing>
      </w:r>
    </w:p>
    <w:p w:rsidR="00CE65FF" w:rsidRDefault="00CE65FF"/>
    <w:p w:rsidR="00CE65FF" w:rsidRDefault="005B30A5">
      <w:r>
        <w:t>Buscamos nuestro fichero y pinchamos en importar, si todo va bien, obtendremos un mensaje de confirmación de que el proceso es correcto</w:t>
      </w:r>
    </w:p>
    <w:p w:rsidR="00CE65FF" w:rsidRDefault="00CE65FF"/>
    <w:p w:rsidR="00CE65FF" w:rsidRDefault="005B30A5">
      <w:pPr>
        <w:rPr>
          <w:lang w:eastAsia="es-ES"/>
        </w:rPr>
      </w:pPr>
      <w:r>
        <w:rPr>
          <w:noProof/>
          <w:lang w:eastAsia="es-ES"/>
        </w:rPr>
        <w:drawing>
          <wp:anchor distT="0" distB="0" distL="0" distR="0" simplePos="0" relativeHeight="275" behindDoc="0" locked="0" layoutInCell="0" allowOverlap="1" wp14:anchorId="64E13644" wp14:editId="2EEBB61B">
            <wp:simplePos x="0" y="0"/>
            <wp:positionH relativeFrom="column">
              <wp:align>center</wp:align>
            </wp:positionH>
            <wp:positionV relativeFrom="paragraph">
              <wp:posOffset>635</wp:posOffset>
            </wp:positionV>
            <wp:extent cx="2486025" cy="542925"/>
            <wp:effectExtent l="0" t="0" r="0" b="0"/>
            <wp:wrapSquare wrapText="bothSides"/>
            <wp:docPr id="137" name="Imagen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Imagen33"/>
                    <pic:cNvPicPr>
                      <a:picLocks noChangeAspect="1" noChangeArrowheads="1"/>
                    </pic:cNvPicPr>
                  </pic:nvPicPr>
                  <pic:blipFill>
                    <a:blip r:embed="rId125"/>
                    <a:stretch>
                      <a:fillRect/>
                    </a:stretch>
                  </pic:blipFill>
                  <pic:spPr bwMode="auto">
                    <a:xfrm>
                      <a:off x="0" y="0"/>
                      <a:ext cx="2486025" cy="542925"/>
                    </a:xfrm>
                    <a:prstGeom prst="rect">
                      <a:avLst/>
                    </a:prstGeom>
                  </pic:spPr>
                </pic:pic>
              </a:graphicData>
            </a:graphic>
          </wp:anchor>
        </w:drawing>
      </w:r>
    </w:p>
    <w:p w:rsidR="00CE65FF" w:rsidRDefault="00CE65FF"/>
    <w:p w:rsidR="00CE65FF" w:rsidRDefault="00CE65FF"/>
    <w:p w:rsidR="00CE65FF" w:rsidRDefault="00CE65FF"/>
    <w:p w:rsidR="00CE65FF" w:rsidRDefault="00CE65FF"/>
    <w:p w:rsidR="00CE65FF" w:rsidRDefault="005B30A5">
      <w:r>
        <w:t>Posteriormente nos encontramos con</w:t>
      </w:r>
      <w:r>
        <w:t xml:space="preserve"> otro campo que nos permite descargar un fichero de ejemplo con la plantilla para importar fichajes.</w:t>
      </w:r>
    </w:p>
    <w:p w:rsidR="00CE65FF" w:rsidRDefault="00CE65FF"/>
    <w:p w:rsidR="00CE65FF" w:rsidRDefault="005B30A5">
      <w:pPr>
        <w:rPr>
          <w:u w:val="single"/>
        </w:rPr>
      </w:pPr>
      <w:r>
        <w:rPr>
          <w:noProof/>
          <w:lang w:eastAsia="es-ES"/>
        </w:rPr>
        <w:drawing>
          <wp:inline distT="0" distB="0" distL="0" distR="0" wp14:anchorId="23B5F6C3" wp14:editId="16C85F39">
            <wp:extent cx="2458720" cy="344805"/>
            <wp:effectExtent l="0" t="0" r="0" b="0"/>
            <wp:docPr id="138" name="Imagen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Imagen36"/>
                    <pic:cNvPicPr>
                      <a:picLocks noChangeAspect="1" noChangeArrowheads="1"/>
                    </pic:cNvPicPr>
                  </pic:nvPicPr>
                  <pic:blipFill>
                    <a:blip r:embed="rId126"/>
                    <a:stretch>
                      <a:fillRect/>
                    </a:stretch>
                  </pic:blipFill>
                  <pic:spPr bwMode="auto">
                    <a:xfrm>
                      <a:off x="0" y="0"/>
                      <a:ext cx="2458720" cy="344805"/>
                    </a:xfrm>
                    <a:prstGeom prst="rect">
                      <a:avLst/>
                    </a:prstGeom>
                  </pic:spPr>
                </pic:pic>
              </a:graphicData>
            </a:graphic>
          </wp:inline>
        </w:drawing>
      </w:r>
    </w:p>
    <w:p w:rsidR="00CE65FF" w:rsidRDefault="00CE65FF"/>
    <w:p w:rsidR="00CE65FF" w:rsidRDefault="005B30A5">
      <w:r>
        <w:t>En caso de haber fallos en algunos de los registros a importar se actúa de la siguiente manera:</w:t>
      </w:r>
    </w:p>
    <w:p w:rsidR="00CE65FF" w:rsidRDefault="00CE65FF"/>
    <w:p w:rsidR="00CE65FF" w:rsidRDefault="005B30A5">
      <w:pPr>
        <w:numPr>
          <w:ilvl w:val="0"/>
          <w:numId w:val="26"/>
        </w:numPr>
      </w:pPr>
      <w:r>
        <w:t>Los registros correctos se guardan correctamente.</w:t>
      </w:r>
    </w:p>
    <w:p w:rsidR="00CE65FF" w:rsidRDefault="005B30A5">
      <w:pPr>
        <w:numPr>
          <w:ilvl w:val="0"/>
          <w:numId w:val="26"/>
        </w:numPr>
      </w:pPr>
      <w:r>
        <w:t>Se g</w:t>
      </w:r>
      <w:r>
        <w:t>enera un fichero de salida en formato csv con los errores encontrados. Dicho fichero se puede corregir y se puede importar.</w:t>
      </w:r>
    </w:p>
    <w:p w:rsidR="00CE65FF" w:rsidRDefault="00CE65FF"/>
    <w:p w:rsidR="00CE65FF" w:rsidRDefault="005B30A5">
      <w:r>
        <w:t>Ejemplo de fichero csv con errores.</w:t>
      </w:r>
    </w:p>
    <w:p w:rsidR="00CE65FF" w:rsidRDefault="00CE65FF"/>
    <w:p w:rsidR="00CE65FF" w:rsidRDefault="005B30A5">
      <w:pPr>
        <w:rPr>
          <w:lang w:eastAsia="es-ES"/>
        </w:rPr>
      </w:pPr>
      <w:r>
        <w:rPr>
          <w:noProof/>
          <w:lang w:eastAsia="es-ES"/>
        </w:rPr>
        <w:drawing>
          <wp:anchor distT="0" distB="0" distL="0" distR="0" simplePos="0" relativeHeight="276" behindDoc="0" locked="0" layoutInCell="0" allowOverlap="1" wp14:anchorId="1FF9D305" wp14:editId="4E211AF7">
            <wp:simplePos x="0" y="0"/>
            <wp:positionH relativeFrom="column">
              <wp:align>center</wp:align>
            </wp:positionH>
            <wp:positionV relativeFrom="paragraph">
              <wp:posOffset>635</wp:posOffset>
            </wp:positionV>
            <wp:extent cx="5715000" cy="677545"/>
            <wp:effectExtent l="0" t="0" r="0" b="0"/>
            <wp:wrapSquare wrapText="bothSides"/>
            <wp:docPr id="139" name="Imagen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Imagen37"/>
                    <pic:cNvPicPr>
                      <a:picLocks noChangeAspect="1" noChangeArrowheads="1"/>
                    </pic:cNvPicPr>
                  </pic:nvPicPr>
                  <pic:blipFill>
                    <a:blip r:embed="rId127"/>
                    <a:stretch>
                      <a:fillRect/>
                    </a:stretch>
                  </pic:blipFill>
                  <pic:spPr bwMode="auto">
                    <a:xfrm>
                      <a:off x="0" y="0"/>
                      <a:ext cx="5715000" cy="677545"/>
                    </a:xfrm>
                    <a:prstGeom prst="rect">
                      <a:avLst/>
                    </a:prstGeom>
                  </pic:spPr>
                </pic:pic>
              </a:graphicData>
            </a:graphic>
          </wp:anchor>
        </w:drawing>
      </w:r>
    </w:p>
    <w:p w:rsidR="00CE65FF" w:rsidRDefault="005B30A5">
      <w:r>
        <w:t xml:space="preserve">Si nos vamos a algún usuario que se haya procesado correctamente, en correcciones manuales, </w:t>
      </w:r>
      <w:r>
        <w:t>veremos un mensaje que indica que un determinado marcaje viene de importación.</w:t>
      </w:r>
    </w:p>
    <w:p w:rsidR="00CE65FF" w:rsidRDefault="00CE65FF"/>
    <w:p w:rsidR="00CE65FF" w:rsidRDefault="005B30A5">
      <w:pPr>
        <w:rPr>
          <w:lang w:eastAsia="es-ES"/>
        </w:rPr>
      </w:pPr>
      <w:r>
        <w:rPr>
          <w:noProof/>
          <w:lang w:eastAsia="es-ES"/>
        </w:rPr>
        <w:drawing>
          <wp:inline distT="0" distB="0" distL="0" distR="0" wp14:anchorId="67145FC0" wp14:editId="13AA49C8">
            <wp:extent cx="5612130" cy="431165"/>
            <wp:effectExtent l="0" t="0" r="0" b="0"/>
            <wp:docPr id="140" name="Imagen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Imagen 72"/>
                    <pic:cNvPicPr>
                      <a:picLocks noChangeAspect="1" noChangeArrowheads="1"/>
                    </pic:cNvPicPr>
                  </pic:nvPicPr>
                  <pic:blipFill>
                    <a:blip r:embed="rId145"/>
                    <a:stretch>
                      <a:fillRect/>
                    </a:stretch>
                  </pic:blipFill>
                  <pic:spPr bwMode="auto">
                    <a:xfrm>
                      <a:off x="0" y="0"/>
                      <a:ext cx="5612130" cy="431165"/>
                    </a:xfrm>
                    <a:prstGeom prst="rect">
                      <a:avLst/>
                    </a:prstGeom>
                  </pic:spPr>
                </pic:pic>
              </a:graphicData>
            </a:graphic>
          </wp:inline>
        </w:drawing>
      </w:r>
    </w:p>
    <w:p w:rsidR="00CE65FF" w:rsidRDefault="00CE65FF"/>
    <w:p w:rsidR="00CE65FF" w:rsidRDefault="00CE65FF">
      <w:pPr>
        <w:suppressAutoHyphens w:val="0"/>
        <w:jc w:val="left"/>
        <w:rPr>
          <w:rFonts w:eastAsia="Arial"/>
          <w:b/>
          <w:iCs/>
          <w:color w:val="14A1C2"/>
          <w:sz w:val="32"/>
        </w:rPr>
      </w:pPr>
    </w:p>
    <w:p w:rsidR="00CE65FF" w:rsidRDefault="005B30A5">
      <w:pPr>
        <w:pStyle w:val="Ttulo11"/>
      </w:pPr>
      <w:bookmarkStart w:id="64" w:name="_Toc136246265"/>
      <w:r>
        <w:t>Ámbitos delegados</w:t>
      </w:r>
      <w:bookmarkEnd w:id="64"/>
    </w:p>
    <w:p w:rsidR="00CE65FF" w:rsidRDefault="00CE65FF"/>
    <w:p w:rsidR="00CE65FF" w:rsidRDefault="00CE65FF"/>
    <w:p w:rsidR="00CE65FF" w:rsidRDefault="005B30A5">
      <w:r>
        <w:t xml:space="preserve">En Trama Presencia existe la posibilidad de definir ámbitos delegados, de tal forma que un determinado ámbito puede gestionar y consultar informes de </w:t>
      </w:r>
      <w:r>
        <w:t>ámbitos delegados del mismo.</w:t>
      </w:r>
    </w:p>
    <w:p w:rsidR="00CE65FF" w:rsidRDefault="00CE65FF"/>
    <w:p w:rsidR="00CE65FF" w:rsidRDefault="005B30A5">
      <w:pPr>
        <w:pStyle w:val="paragraph"/>
        <w:spacing w:beforeAutospacing="0" w:afterAutospacing="0"/>
        <w:jc w:val="both"/>
        <w:textAlignment w:val="baseline"/>
        <w:rPr>
          <w:rStyle w:val="normaltextrun"/>
          <w:rFonts w:ascii="Arial" w:hAnsi="Arial" w:cs="Arial"/>
          <w:sz w:val="20"/>
          <w:szCs w:val="20"/>
        </w:rPr>
      </w:pPr>
      <w:r>
        <w:rPr>
          <w:rStyle w:val="normaltextrun"/>
          <w:rFonts w:ascii="Arial" w:hAnsi="Arial" w:cs="Arial"/>
          <w:sz w:val="20"/>
          <w:szCs w:val="20"/>
        </w:rPr>
        <w:t>Al acceder a Trama Presencia, si un ámbito tiene ámbitos delegados, se mostrará un combo despl</w:t>
      </w:r>
      <w:r>
        <w:rPr>
          <w:rStyle w:val="normaltextrun"/>
          <w:rFonts w:ascii="Arial" w:hAnsi="Arial" w:cs="Arial"/>
          <w:sz w:val="20"/>
          <w:szCs w:val="20"/>
        </w:rPr>
        <w:t>e</w:t>
      </w:r>
      <w:r>
        <w:rPr>
          <w:rStyle w:val="normaltextrun"/>
          <w:rFonts w:ascii="Arial" w:hAnsi="Arial" w:cs="Arial"/>
          <w:sz w:val="20"/>
          <w:szCs w:val="20"/>
        </w:rPr>
        <w:t>gable en el que se podrá seleccionar sobré qué ámbito se va a trabajar.</w:t>
      </w:r>
      <w:r>
        <w:rPr>
          <w:rStyle w:val="normaltextrun"/>
          <w:rFonts w:ascii="Arial" w:hAnsi="Arial" w:cs="Arial"/>
        </w:rPr>
        <w:t> </w:t>
      </w:r>
    </w:p>
    <w:p w:rsidR="00CE65FF" w:rsidRDefault="00CE65FF"/>
    <w:p w:rsidR="00CE65FF" w:rsidRDefault="005B30A5">
      <w:r>
        <w:rPr>
          <w:noProof/>
          <w:lang w:eastAsia="es-ES"/>
        </w:rPr>
        <w:drawing>
          <wp:inline distT="0" distB="0" distL="0" distR="0" wp14:anchorId="06DD28E5" wp14:editId="6D76853F">
            <wp:extent cx="5715000" cy="1075690"/>
            <wp:effectExtent l="0" t="0" r="0" b="0"/>
            <wp:docPr id="141"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Imagen 37"/>
                    <pic:cNvPicPr>
                      <a:picLocks noChangeAspect="1" noChangeArrowheads="1"/>
                    </pic:cNvPicPr>
                  </pic:nvPicPr>
                  <pic:blipFill>
                    <a:blip r:embed="rId146"/>
                    <a:stretch>
                      <a:fillRect/>
                    </a:stretch>
                  </pic:blipFill>
                  <pic:spPr bwMode="auto">
                    <a:xfrm>
                      <a:off x="0" y="0"/>
                      <a:ext cx="5715000" cy="1075690"/>
                    </a:xfrm>
                    <a:prstGeom prst="rect">
                      <a:avLst/>
                    </a:prstGeom>
                  </pic:spPr>
                </pic:pic>
              </a:graphicData>
            </a:graphic>
          </wp:inline>
        </w:drawing>
      </w:r>
    </w:p>
    <w:p w:rsidR="00CE65FF" w:rsidRDefault="00CE65FF"/>
    <w:p w:rsidR="00CE65FF" w:rsidRDefault="005B30A5">
      <w:r>
        <w:t xml:space="preserve">Al seleccionar un ámbito del combo y pulsar el botón </w:t>
      </w:r>
      <w:r>
        <w:t>“Seleccionar” automáticamente se cambiará de ámbito y se trabajará de forma normal en dicho ámbito. Todas las consultas y acciones que se realicen desde la selección del ámbito afectarán únicamente al ámbito seleccionado.</w:t>
      </w:r>
    </w:p>
    <w:p w:rsidR="00CE65FF" w:rsidRDefault="00CE65FF"/>
    <w:p w:rsidR="00CE65FF" w:rsidRDefault="005B30A5">
      <w:r>
        <w:t xml:space="preserve">Por defecto, cuando los usuarios </w:t>
      </w:r>
      <w:r>
        <w:t xml:space="preserve">acceden a Presencia tienen seleccionado su ámbito principal, éste es el que tienen asociado a su usuario. </w:t>
      </w:r>
    </w:p>
    <w:p w:rsidR="00CE65FF" w:rsidRDefault="00CE65FF"/>
    <w:p w:rsidR="00CE65FF" w:rsidRDefault="005B30A5">
      <w:r>
        <w:t>Cuando un usuario, perteneciente a un ámbito con ámbitos delegados, accede con su ámbito principal al menú de informes se le mostrará una casilla en</w:t>
      </w:r>
      <w:r>
        <w:t xml:space="preserve"> la parte superior para poder optar por mostrar datos en los informes de todos los ámbitos que puede consultar.</w:t>
      </w:r>
    </w:p>
    <w:p w:rsidR="00CE65FF" w:rsidRDefault="00CE65FF"/>
    <w:p w:rsidR="00CE65FF" w:rsidRDefault="005B30A5">
      <w:pPr>
        <w:jc w:val="center"/>
      </w:pPr>
      <w:r>
        <w:rPr>
          <w:noProof/>
          <w:lang w:eastAsia="es-ES"/>
        </w:rPr>
        <w:drawing>
          <wp:inline distT="0" distB="0" distL="0" distR="0" wp14:anchorId="76E2BA98" wp14:editId="731D4B08">
            <wp:extent cx="1470660" cy="341630"/>
            <wp:effectExtent l="0" t="0" r="0" b="0"/>
            <wp:docPr id="142"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Imagen 40"/>
                    <pic:cNvPicPr>
                      <a:picLocks noChangeAspect="1" noChangeArrowheads="1"/>
                    </pic:cNvPicPr>
                  </pic:nvPicPr>
                  <pic:blipFill>
                    <a:blip r:embed="rId147"/>
                    <a:stretch>
                      <a:fillRect/>
                    </a:stretch>
                  </pic:blipFill>
                  <pic:spPr bwMode="auto">
                    <a:xfrm>
                      <a:off x="0" y="0"/>
                      <a:ext cx="1470660" cy="341630"/>
                    </a:xfrm>
                    <a:prstGeom prst="rect">
                      <a:avLst/>
                    </a:prstGeom>
                  </pic:spPr>
                </pic:pic>
              </a:graphicData>
            </a:graphic>
          </wp:inline>
        </w:drawing>
      </w:r>
    </w:p>
    <w:p w:rsidR="00CE65FF" w:rsidRDefault="00CE65FF"/>
    <w:p w:rsidR="00CE65FF" w:rsidRDefault="005B30A5">
      <w:r>
        <w:t>Al seleccionar dicha casilla se mostrarán datos de las personas que pertenecen a cualquier ámbito de los que puede consultar el usuario y ad</w:t>
      </w:r>
      <w:r>
        <w:t>emás se podrá filtrar por usuarios concretos de cualquier ámbito delegado.</w:t>
      </w:r>
    </w:p>
    <w:p w:rsidR="00CE65FF" w:rsidRDefault="00CE65FF"/>
    <w:p w:rsidR="00CE65FF" w:rsidRDefault="00CE65FF"/>
    <w:p w:rsidR="00CE65FF" w:rsidRDefault="00CE65FF"/>
    <w:p w:rsidR="00CE65FF" w:rsidRDefault="005B30A5">
      <w:pPr>
        <w:pStyle w:val="Ttulo31"/>
        <w:rPr>
          <w:color w:val="004586"/>
          <w:sz w:val="24"/>
          <w:szCs w:val="24"/>
        </w:rPr>
      </w:pPr>
      <w:bookmarkStart w:id="65" w:name="_Toc136246266"/>
      <w:r>
        <w:rPr>
          <w:color w:val="004586"/>
          <w:sz w:val="24"/>
          <w:szCs w:val="24"/>
        </w:rPr>
        <w:t>Copiar calendario del ámbito padre en el ámbito delegado</w:t>
      </w:r>
      <w:bookmarkEnd w:id="65"/>
    </w:p>
    <w:p w:rsidR="00CE65FF" w:rsidRDefault="00CE65FF"/>
    <w:p w:rsidR="00CE65FF" w:rsidRDefault="005B30A5">
      <w:r>
        <w:t xml:space="preserve">Si estamos logados con un usuario, que está asignado a un ámbito delegado, y que a su vez depende de un ámbito padre, </w:t>
      </w:r>
      <w:r>
        <w:t>entonces podemos copiar un calendario del ámbito padre en el ámbito delegado con el cual hemos entrado, siempre que se cumplan una serie de validaciones relativas a los turnos de ambos ámbitos. El procedimiento sería:</w:t>
      </w:r>
    </w:p>
    <w:p w:rsidR="00CE65FF" w:rsidRDefault="00CE65FF"/>
    <w:p w:rsidR="00CE65FF" w:rsidRDefault="005B30A5">
      <w:pPr>
        <w:pStyle w:val="paragraph"/>
        <w:spacing w:beforeAutospacing="0" w:afterAutospacing="0"/>
        <w:jc w:val="both"/>
        <w:textAlignment w:val="baseline"/>
        <w:rPr>
          <w:rFonts w:ascii="Segoe UI" w:hAnsi="Segoe UI" w:cs="Segoe UI"/>
          <w:sz w:val="18"/>
          <w:szCs w:val="18"/>
        </w:rPr>
      </w:pPr>
      <w:r>
        <w:rPr>
          <w:rStyle w:val="normaltextrun"/>
          <w:rFonts w:ascii="Arial" w:hAnsi="Arial" w:cs="Arial"/>
          <w:sz w:val="20"/>
          <w:szCs w:val="20"/>
        </w:rPr>
        <w:t>Accedo al punto de menú Configuración</w:t>
      </w:r>
      <w:r>
        <w:rPr>
          <w:rStyle w:val="normaltextrun"/>
          <w:rFonts w:ascii="Arial" w:hAnsi="Arial" w:cs="Arial"/>
          <w:sz w:val="20"/>
          <w:szCs w:val="20"/>
        </w:rPr>
        <w:t>/Calendario patrón, nos aparece el listado de calendarios que pertenecen al ámbito delegado con el que hemos accedido. Las operaciones disponibles son las que ya existían, además de un nuevo botón para consultar los calendarios del ámbito padre del que dep</w:t>
      </w:r>
      <w:r>
        <w:rPr>
          <w:rStyle w:val="normaltextrun"/>
          <w:rFonts w:ascii="Arial" w:hAnsi="Arial" w:cs="Arial"/>
          <w:sz w:val="20"/>
          <w:szCs w:val="20"/>
        </w:rPr>
        <w:t>ende.</w:t>
      </w:r>
      <w:r>
        <w:rPr>
          <w:rStyle w:val="eop"/>
          <w:rFonts w:ascii="Arial" w:hAnsi="Arial" w:cs="Arial"/>
          <w:sz w:val="20"/>
          <w:szCs w:val="20"/>
        </w:rPr>
        <w:t> </w:t>
      </w:r>
    </w:p>
    <w:p w:rsidR="00CE65FF" w:rsidRDefault="00CE65FF"/>
    <w:p w:rsidR="00CE65FF" w:rsidRDefault="005B30A5">
      <w:r>
        <w:rPr>
          <w:noProof/>
          <w:lang w:eastAsia="es-ES"/>
        </w:rPr>
        <w:lastRenderedPageBreak/>
        <w:drawing>
          <wp:inline distT="0" distB="0" distL="0" distR="0" wp14:anchorId="45D46ED0" wp14:editId="01ABF39D">
            <wp:extent cx="5613400" cy="2406650"/>
            <wp:effectExtent l="0" t="0" r="0" b="0"/>
            <wp:docPr id="143" name="Imagen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Imagen 81"/>
                    <pic:cNvPicPr>
                      <a:picLocks noChangeAspect="1" noChangeArrowheads="1"/>
                    </pic:cNvPicPr>
                  </pic:nvPicPr>
                  <pic:blipFill>
                    <a:blip r:embed="rId148"/>
                    <a:stretch>
                      <a:fillRect/>
                    </a:stretch>
                  </pic:blipFill>
                  <pic:spPr bwMode="auto">
                    <a:xfrm>
                      <a:off x="0" y="0"/>
                      <a:ext cx="5613400" cy="2406650"/>
                    </a:xfrm>
                    <a:prstGeom prst="rect">
                      <a:avLst/>
                    </a:prstGeom>
                  </pic:spPr>
                </pic:pic>
              </a:graphicData>
            </a:graphic>
          </wp:inline>
        </w:drawing>
      </w:r>
    </w:p>
    <w:p w:rsidR="00CE65FF" w:rsidRDefault="00CE65FF"/>
    <w:p w:rsidR="00CE65FF" w:rsidRDefault="00CE65FF"/>
    <w:p w:rsidR="00CE65FF" w:rsidRDefault="005B30A5">
      <w:pPr>
        <w:pStyle w:val="paragraph"/>
        <w:spacing w:beforeAutospacing="0" w:afterAutospacing="0"/>
        <w:jc w:val="both"/>
        <w:textAlignment w:val="baseline"/>
        <w:rPr>
          <w:rStyle w:val="normaltextrun"/>
          <w:rFonts w:ascii="Arial" w:hAnsi="Arial" w:cs="Arial"/>
          <w:sz w:val="20"/>
          <w:szCs w:val="20"/>
        </w:rPr>
      </w:pPr>
      <w:r>
        <w:rPr>
          <w:rStyle w:val="normaltextrun"/>
          <w:rFonts w:ascii="Arial" w:hAnsi="Arial" w:cs="Arial"/>
          <w:sz w:val="20"/>
          <w:szCs w:val="20"/>
        </w:rPr>
        <w:t xml:space="preserve">Si hacemos clic en el botón “Consultar calendarios del ámbito raíz”, en el listado de calendarios nos aparecerán los calendarios del ámbito padre permitiéndonos realizar dos operaciones: </w:t>
      </w:r>
    </w:p>
    <w:p w:rsidR="00CE65FF" w:rsidRDefault="00CE65FF">
      <w:pPr>
        <w:pStyle w:val="paragraph"/>
        <w:spacing w:beforeAutospacing="0" w:afterAutospacing="0"/>
        <w:jc w:val="both"/>
        <w:textAlignment w:val="baseline"/>
        <w:rPr>
          <w:rStyle w:val="normaltextrun"/>
          <w:rFonts w:ascii="Arial" w:hAnsi="Arial" w:cs="Arial"/>
          <w:sz w:val="20"/>
          <w:szCs w:val="20"/>
        </w:rPr>
      </w:pPr>
    </w:p>
    <w:p w:rsidR="00CE65FF" w:rsidRDefault="005B30A5">
      <w:pPr>
        <w:pStyle w:val="paragraph"/>
        <w:numPr>
          <w:ilvl w:val="0"/>
          <w:numId w:val="47"/>
        </w:numPr>
        <w:spacing w:beforeAutospacing="0" w:afterAutospacing="0"/>
        <w:jc w:val="both"/>
        <w:textAlignment w:val="baseline"/>
        <w:rPr>
          <w:rStyle w:val="normaltextrun"/>
          <w:rFonts w:ascii="Segoe UI" w:hAnsi="Segoe UI" w:cs="Segoe UI"/>
          <w:sz w:val="18"/>
          <w:szCs w:val="18"/>
        </w:rPr>
      </w:pPr>
      <w:r>
        <w:rPr>
          <w:rStyle w:val="normaltextrun"/>
          <w:rFonts w:ascii="Arial" w:hAnsi="Arial" w:cs="Arial"/>
          <w:sz w:val="20"/>
          <w:szCs w:val="20"/>
        </w:rPr>
        <w:t xml:space="preserve">Ver el detalle del calendario padre seleccionado </w:t>
      </w:r>
    </w:p>
    <w:p w:rsidR="00CE65FF" w:rsidRDefault="005B30A5">
      <w:pPr>
        <w:pStyle w:val="paragraph"/>
        <w:numPr>
          <w:ilvl w:val="0"/>
          <w:numId w:val="47"/>
        </w:numPr>
        <w:spacing w:beforeAutospacing="0" w:afterAutospacing="0"/>
        <w:jc w:val="both"/>
        <w:textAlignment w:val="baseline"/>
        <w:rPr>
          <w:rStyle w:val="normaltextrun"/>
          <w:rFonts w:ascii="Segoe UI" w:hAnsi="Segoe UI" w:cs="Segoe UI"/>
          <w:sz w:val="18"/>
          <w:szCs w:val="18"/>
        </w:rPr>
      </w:pPr>
      <w:r>
        <w:rPr>
          <w:rStyle w:val="normaltextrun"/>
          <w:rFonts w:ascii="Arial" w:hAnsi="Arial" w:cs="Arial"/>
          <w:sz w:val="20"/>
          <w:szCs w:val="20"/>
        </w:rPr>
        <w:t>Copia</w:t>
      </w:r>
      <w:r>
        <w:rPr>
          <w:rStyle w:val="normaltextrun"/>
          <w:rFonts w:ascii="Arial" w:hAnsi="Arial" w:cs="Arial"/>
          <w:sz w:val="20"/>
          <w:szCs w:val="20"/>
        </w:rPr>
        <w:t>r el calendario padre seleccionado en el ámbito delegado en el que estamos.</w:t>
      </w:r>
    </w:p>
    <w:p w:rsidR="00CE65FF" w:rsidRDefault="00CE65FF">
      <w:pPr>
        <w:pStyle w:val="paragraph"/>
        <w:spacing w:beforeAutospacing="0" w:afterAutospacing="0"/>
        <w:jc w:val="both"/>
        <w:textAlignment w:val="baseline"/>
        <w:rPr>
          <w:rStyle w:val="normaltextrun"/>
          <w:rFonts w:ascii="Arial" w:hAnsi="Arial" w:cs="Arial"/>
          <w:sz w:val="20"/>
          <w:szCs w:val="20"/>
        </w:rPr>
      </w:pPr>
    </w:p>
    <w:p w:rsidR="00CE65FF" w:rsidRDefault="005B30A5">
      <w:pPr>
        <w:pStyle w:val="paragraph"/>
        <w:spacing w:beforeAutospacing="0" w:afterAutospacing="0"/>
        <w:jc w:val="both"/>
        <w:textAlignment w:val="baseline"/>
        <w:rPr>
          <w:rFonts w:ascii="Segoe UI" w:hAnsi="Segoe UI" w:cs="Segoe UI"/>
          <w:sz w:val="18"/>
          <w:szCs w:val="18"/>
        </w:rPr>
      </w:pPr>
      <w:r>
        <w:rPr>
          <w:rStyle w:val="normaltextrun"/>
          <w:rFonts w:ascii="Arial" w:hAnsi="Arial" w:cs="Arial"/>
          <w:sz w:val="20"/>
          <w:szCs w:val="20"/>
        </w:rPr>
        <w:t>Además de un botón en la esquina superior derecha que nos permite volver a la lista de calendarios del ámbito delegado.</w:t>
      </w:r>
      <w:r>
        <w:rPr>
          <w:rStyle w:val="eop"/>
          <w:rFonts w:ascii="Arial" w:hAnsi="Arial" w:cs="Arial"/>
          <w:sz w:val="20"/>
          <w:szCs w:val="20"/>
        </w:rPr>
        <w:t> </w:t>
      </w:r>
    </w:p>
    <w:p w:rsidR="00CE65FF" w:rsidRDefault="00CE65FF"/>
    <w:p w:rsidR="00CE65FF" w:rsidRDefault="00CE65FF"/>
    <w:p w:rsidR="00CE65FF" w:rsidRDefault="005B30A5">
      <w:r>
        <w:rPr>
          <w:noProof/>
          <w:lang w:eastAsia="es-ES"/>
        </w:rPr>
        <w:drawing>
          <wp:inline distT="0" distB="0" distL="0" distR="0" wp14:anchorId="3CAD7D8A" wp14:editId="66B5F71E">
            <wp:extent cx="5612130" cy="3021330"/>
            <wp:effectExtent l="0" t="0" r="0" b="0"/>
            <wp:docPr id="144" name="Imagen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Imagen 97"/>
                    <pic:cNvPicPr>
                      <a:picLocks noChangeAspect="1" noChangeArrowheads="1"/>
                    </pic:cNvPicPr>
                  </pic:nvPicPr>
                  <pic:blipFill>
                    <a:blip r:embed="rId149"/>
                    <a:stretch>
                      <a:fillRect/>
                    </a:stretch>
                  </pic:blipFill>
                  <pic:spPr bwMode="auto">
                    <a:xfrm>
                      <a:off x="0" y="0"/>
                      <a:ext cx="5612130" cy="3021330"/>
                    </a:xfrm>
                    <a:prstGeom prst="rect">
                      <a:avLst/>
                    </a:prstGeom>
                  </pic:spPr>
                </pic:pic>
              </a:graphicData>
            </a:graphic>
          </wp:inline>
        </w:drawing>
      </w:r>
    </w:p>
    <w:p w:rsidR="00CE65FF" w:rsidRDefault="00CE65FF"/>
    <w:p w:rsidR="00CE65FF" w:rsidRDefault="00CE65FF"/>
    <w:p w:rsidR="00CE65FF" w:rsidRDefault="005B30A5">
      <w:r>
        <w:rPr>
          <w:rStyle w:val="normaltextrun"/>
        </w:rPr>
        <w:t>Si pulsamos el botón de ver detalle, veremos el cale</w:t>
      </w:r>
      <w:r>
        <w:rPr>
          <w:rStyle w:val="normaltextrun"/>
        </w:rPr>
        <w:t>ndario del ámbito padre deshabilitado, no se puede modificar, solo se pueden hacer consultas.</w:t>
      </w:r>
    </w:p>
    <w:p w:rsidR="00CE65FF" w:rsidRDefault="005B30A5">
      <w:r>
        <w:rPr>
          <w:noProof/>
          <w:lang w:eastAsia="es-ES"/>
        </w:rPr>
        <w:lastRenderedPageBreak/>
        <w:drawing>
          <wp:inline distT="0" distB="0" distL="0" distR="0" wp14:anchorId="6DD61E86" wp14:editId="4A5DF8B5">
            <wp:extent cx="5612130" cy="3608070"/>
            <wp:effectExtent l="0" t="0" r="0" b="0"/>
            <wp:docPr id="145" name="Imagen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Imagen 108"/>
                    <pic:cNvPicPr>
                      <a:picLocks noChangeAspect="1" noChangeArrowheads="1"/>
                    </pic:cNvPicPr>
                  </pic:nvPicPr>
                  <pic:blipFill>
                    <a:blip r:embed="rId150"/>
                    <a:stretch>
                      <a:fillRect/>
                    </a:stretch>
                  </pic:blipFill>
                  <pic:spPr bwMode="auto">
                    <a:xfrm>
                      <a:off x="0" y="0"/>
                      <a:ext cx="5612130" cy="3608070"/>
                    </a:xfrm>
                    <a:prstGeom prst="rect">
                      <a:avLst/>
                    </a:prstGeom>
                  </pic:spPr>
                </pic:pic>
              </a:graphicData>
            </a:graphic>
          </wp:inline>
        </w:drawing>
      </w:r>
    </w:p>
    <w:p w:rsidR="00CE65FF" w:rsidRDefault="00CE65FF"/>
    <w:p w:rsidR="00CE65FF" w:rsidRDefault="005B30A5">
      <w:r>
        <w:t xml:space="preserve"> </w:t>
      </w:r>
    </w:p>
    <w:p w:rsidR="00CE65FF" w:rsidRDefault="005B30A5">
      <w:r>
        <w:t>Si hacemos clic en un botón de copiar del calendario padre seleccionado entonces copiaremos el calendario padre en el ámbito delegado con el que hemos accedi</w:t>
      </w:r>
      <w:r>
        <w:t>do.</w:t>
      </w:r>
    </w:p>
    <w:p w:rsidR="00CE65FF" w:rsidRDefault="00CE65FF"/>
    <w:p w:rsidR="00CE65FF" w:rsidRDefault="005B30A5">
      <w:r>
        <w:rPr>
          <w:noProof/>
          <w:lang w:eastAsia="es-ES"/>
        </w:rPr>
        <w:drawing>
          <wp:inline distT="0" distB="0" distL="0" distR="0" wp14:anchorId="121B25AD" wp14:editId="3681233B">
            <wp:extent cx="5612130" cy="3618230"/>
            <wp:effectExtent l="0" t="0" r="0" b="0"/>
            <wp:docPr id="146" name="Imagen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Imagen 112"/>
                    <pic:cNvPicPr>
                      <a:picLocks noChangeAspect="1" noChangeArrowheads="1"/>
                    </pic:cNvPicPr>
                  </pic:nvPicPr>
                  <pic:blipFill>
                    <a:blip r:embed="rId23"/>
                    <a:stretch>
                      <a:fillRect/>
                    </a:stretch>
                  </pic:blipFill>
                  <pic:spPr bwMode="auto">
                    <a:xfrm>
                      <a:off x="0" y="0"/>
                      <a:ext cx="5612130" cy="3618230"/>
                    </a:xfrm>
                    <a:prstGeom prst="rect">
                      <a:avLst/>
                    </a:prstGeom>
                  </pic:spPr>
                </pic:pic>
              </a:graphicData>
            </a:graphic>
          </wp:inline>
        </w:drawing>
      </w:r>
    </w:p>
    <w:p w:rsidR="00CE65FF" w:rsidRDefault="00CE65FF"/>
    <w:p w:rsidR="00CE65FF" w:rsidRDefault="00CE65FF"/>
    <w:p w:rsidR="00CE65FF" w:rsidRDefault="005B30A5">
      <w:r>
        <w:lastRenderedPageBreak/>
        <w:t>Nos mostrará un mensaje de confirmación y añadirá el calendario copiado a la lista de calendarios del ámbito delegado</w:t>
      </w:r>
    </w:p>
    <w:p w:rsidR="00CE65FF" w:rsidRDefault="00CE65FF"/>
    <w:p w:rsidR="00CE65FF" w:rsidRDefault="005B30A5">
      <w:r>
        <w:t xml:space="preserve">Para copiar el calendario al ámbito delegado se tienen que cumplir una serie de requisitos que hacen referencia al calendario y </w:t>
      </w:r>
      <w:r>
        <w:t>a los turnos que los componen:</w:t>
      </w:r>
    </w:p>
    <w:p w:rsidR="00CE65FF" w:rsidRDefault="00CE65FF"/>
    <w:p w:rsidR="00CE65FF" w:rsidRDefault="005B30A5">
      <w:pPr>
        <w:pStyle w:val="Prrafodelista"/>
        <w:numPr>
          <w:ilvl w:val="0"/>
          <w:numId w:val="46"/>
        </w:numPr>
        <w:suppressAutoHyphens w:val="0"/>
        <w:contextualSpacing/>
        <w:textAlignment w:val="auto"/>
      </w:pPr>
      <w:r>
        <w:t>El nombre de calendario del ámbito padre no tiene que existir en el ámbito delegado.</w:t>
      </w:r>
    </w:p>
    <w:p w:rsidR="00CE65FF" w:rsidRDefault="005B30A5">
      <w:pPr>
        <w:pStyle w:val="Prrafodelista"/>
        <w:numPr>
          <w:ilvl w:val="0"/>
          <w:numId w:val="46"/>
        </w:numPr>
        <w:suppressAutoHyphens w:val="0"/>
        <w:contextualSpacing/>
        <w:textAlignment w:val="auto"/>
      </w:pPr>
      <w:r>
        <w:t>El ámbito delegado tiene que tener asignados los turnos de los que está compuesto el calendario del ámbito padre.</w:t>
      </w:r>
    </w:p>
    <w:p w:rsidR="00CE65FF" w:rsidRDefault="005B30A5">
      <w:pPr>
        <w:pStyle w:val="Prrafodelista"/>
        <w:numPr>
          <w:ilvl w:val="0"/>
          <w:numId w:val="46"/>
        </w:numPr>
        <w:suppressAutoHyphens w:val="0"/>
        <w:contextualSpacing/>
        <w:textAlignment w:val="auto"/>
      </w:pPr>
      <w:r>
        <w:t xml:space="preserve">Los turnos en ambos </w:t>
      </w:r>
      <w:r>
        <w:t>ámbitos tienen que ser iguales respecto al contenido, es decir, ti</w:t>
      </w:r>
      <w:r>
        <w:t>e</w:t>
      </w:r>
      <w:r>
        <w:t>nen que tener las mismas franjas, pausas y tipos de horas para que sean idénticos y se puedan copiar.</w:t>
      </w:r>
    </w:p>
    <w:p w:rsidR="00CE65FF" w:rsidRDefault="00CE65FF">
      <w:pPr>
        <w:ind w:left="1440"/>
      </w:pPr>
    </w:p>
    <w:p w:rsidR="00CE65FF" w:rsidRDefault="005B30A5">
      <w:r>
        <w:t xml:space="preserve">Cuando no cumple algunos de estos requisitos en el proceso de copia del calendario al </w:t>
      </w:r>
      <w:r>
        <w:t>ámbito delegado entonces mostrará un error diciéndonos en la parte que se ha producido ya sea en el nombre del calendario, los turnos, las franjas y pausas que los componen y los tipos de hora.</w:t>
      </w:r>
    </w:p>
    <w:p w:rsidR="00CE65FF" w:rsidRDefault="005B30A5">
      <w:pPr>
        <w:suppressAutoHyphens w:val="0"/>
        <w:jc w:val="left"/>
      </w:pPr>
      <w:r>
        <w:br w:type="page"/>
      </w:r>
    </w:p>
    <w:tbl>
      <w:tblPr>
        <w:tblW w:w="6818" w:type="dxa"/>
        <w:jc w:val="center"/>
        <w:tblLayout w:type="fixed"/>
        <w:tblLook w:val="04A0" w:firstRow="1" w:lastRow="0" w:firstColumn="1" w:lastColumn="0" w:noHBand="0" w:noVBand="1"/>
      </w:tblPr>
      <w:tblGrid>
        <w:gridCol w:w="6818"/>
      </w:tblGrid>
      <w:tr w:rsidR="00CE65FF">
        <w:trPr>
          <w:trHeight w:val="1294"/>
          <w:jc w:val="center"/>
        </w:trPr>
        <w:tc>
          <w:tcPr>
            <w:tcW w:w="6818" w:type="dxa"/>
            <w:shd w:val="clear" w:color="auto" w:fill="auto"/>
            <w:vAlign w:val="center"/>
          </w:tcPr>
          <w:p w:rsidR="00CE65FF" w:rsidRDefault="005B30A5">
            <w:pPr>
              <w:pStyle w:val="Ttulo11"/>
              <w:pageBreakBefore/>
              <w:widowControl w:val="0"/>
            </w:pPr>
            <w:bookmarkStart w:id="66" w:name="_Toc136246267"/>
            <w:r>
              <w:lastRenderedPageBreak/>
              <w:t>Informes</w:t>
            </w:r>
            <w:bookmarkEnd w:id="66"/>
          </w:p>
          <w:p w:rsidR="00CE65FF" w:rsidRDefault="005B30A5">
            <w:pPr>
              <w:widowControl w:val="0"/>
            </w:pPr>
            <w:r>
              <w:rPr>
                <w:noProof/>
                <w:lang w:eastAsia="es-ES"/>
              </w:rPr>
              <w:drawing>
                <wp:anchor distT="0" distB="0" distL="0" distR="0" simplePos="0" relativeHeight="274" behindDoc="0" locked="0" layoutInCell="1" allowOverlap="1" wp14:anchorId="13316FEB" wp14:editId="6A9F49E8">
                  <wp:simplePos x="0" y="0"/>
                  <wp:positionH relativeFrom="column">
                    <wp:posOffset>-382905</wp:posOffset>
                  </wp:positionH>
                  <wp:positionV relativeFrom="paragraph">
                    <wp:posOffset>128905</wp:posOffset>
                  </wp:positionV>
                  <wp:extent cx="4895850" cy="1857375"/>
                  <wp:effectExtent l="0" t="0" r="0" b="0"/>
                  <wp:wrapNone/>
                  <wp:docPr id="147" name="Imagen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Imagen38"/>
                          <pic:cNvPicPr>
                            <a:picLocks noChangeAspect="1" noChangeArrowheads="1"/>
                          </pic:cNvPicPr>
                        </pic:nvPicPr>
                        <pic:blipFill>
                          <a:blip r:embed="rId151"/>
                          <a:stretch>
                            <a:fillRect/>
                          </a:stretch>
                        </pic:blipFill>
                        <pic:spPr bwMode="auto">
                          <a:xfrm>
                            <a:off x="0" y="0"/>
                            <a:ext cx="4895850" cy="1857375"/>
                          </a:xfrm>
                          <a:prstGeom prst="rect">
                            <a:avLst/>
                          </a:prstGeom>
                        </pic:spPr>
                      </pic:pic>
                    </a:graphicData>
                  </a:graphic>
                </wp:anchor>
              </w:drawing>
            </w:r>
          </w:p>
        </w:tc>
      </w:tr>
      <w:tr w:rsidR="00CE65FF">
        <w:trPr>
          <w:trHeight w:val="1294"/>
          <w:jc w:val="center"/>
        </w:trPr>
        <w:tc>
          <w:tcPr>
            <w:tcW w:w="6818" w:type="dxa"/>
            <w:shd w:val="clear" w:color="auto" w:fill="auto"/>
            <w:vAlign w:val="center"/>
          </w:tcPr>
          <w:p w:rsidR="00CE65FF" w:rsidRDefault="00CE65FF">
            <w:pPr>
              <w:widowControl w:val="0"/>
            </w:pPr>
          </w:p>
        </w:tc>
      </w:tr>
    </w:tbl>
    <w:p w:rsidR="00CE65FF" w:rsidRDefault="00CE65FF">
      <w:pPr>
        <w:spacing w:line="276" w:lineRule="auto"/>
        <w:rPr>
          <w:b/>
          <w:sz w:val="40"/>
          <w:szCs w:val="40"/>
        </w:rPr>
      </w:pPr>
    </w:p>
    <w:p w:rsidR="00CE65FF" w:rsidRDefault="00CE65FF">
      <w:pPr>
        <w:spacing w:line="276" w:lineRule="auto"/>
        <w:rPr>
          <w:b/>
          <w:sz w:val="40"/>
          <w:szCs w:val="40"/>
        </w:rPr>
      </w:pPr>
    </w:p>
    <w:p w:rsidR="00CE65FF" w:rsidRDefault="00CE65FF">
      <w:pPr>
        <w:spacing w:line="276" w:lineRule="auto"/>
        <w:rPr>
          <w:b/>
          <w:sz w:val="40"/>
          <w:szCs w:val="40"/>
        </w:rPr>
      </w:pPr>
    </w:p>
    <w:p w:rsidR="00CE65FF" w:rsidRDefault="00CE65FF">
      <w:pPr>
        <w:pStyle w:val="Ttulo21"/>
        <w:numPr>
          <w:ilvl w:val="0"/>
          <w:numId w:val="0"/>
        </w:numPr>
        <w:rPr>
          <w:color w:val="004586"/>
        </w:rPr>
      </w:pPr>
    </w:p>
    <w:p w:rsidR="00CE65FF" w:rsidRDefault="005B30A5">
      <w:pPr>
        <w:pStyle w:val="Ttulo21"/>
        <w:rPr>
          <w:color w:val="004586"/>
        </w:rPr>
      </w:pPr>
      <w:bookmarkStart w:id="67" w:name="_Toc136246268"/>
      <w:r>
        <w:rPr>
          <w:color w:val="004586"/>
        </w:rPr>
        <w:t>Informe Horario</w:t>
      </w:r>
      <w:bookmarkEnd w:id="67"/>
    </w:p>
    <w:p w:rsidR="00CE65FF" w:rsidRDefault="00CE65FF"/>
    <w:p w:rsidR="00CE65FF" w:rsidRDefault="005B30A5">
      <w:r>
        <w:t xml:space="preserve">Informe básico para una </w:t>
      </w:r>
      <w:r>
        <w:t>unidad de control de efectivos. Es uno de los informes denominados “pesados”, por lo tanto, si el informe se realiza con filtros que incluyen más de 20 usuarios, se realizará de forma asíncrona, como explicaremos un poco más adelante.</w:t>
      </w:r>
    </w:p>
    <w:p w:rsidR="00CE65FF" w:rsidRDefault="00CE65FF"/>
    <w:p w:rsidR="00CE65FF" w:rsidRDefault="005B30A5">
      <w:r>
        <w:t>En él, se muestran l</w:t>
      </w:r>
      <w:r>
        <w:t>os fichajes, incidencias y permisos para cada empleado, detallado por días, comparando el tiempo de saldo con el tiempo teórico a realizar, entre las fechas que se hayan indicado como límite al generar el informe.</w:t>
      </w:r>
    </w:p>
    <w:p w:rsidR="00CE65FF" w:rsidRDefault="00CE65FF"/>
    <w:p w:rsidR="00CE65FF" w:rsidRDefault="005B30A5">
      <w:r>
        <w:t>En la pantalla podemos introducir una ser</w:t>
      </w:r>
      <w:r>
        <w:t>ie de filtros para reducir los datos a mostrar en el informe generado, así como el formato (PDF/Excel):</w:t>
      </w:r>
    </w:p>
    <w:p w:rsidR="00CE65FF" w:rsidRDefault="005B30A5">
      <w:r>
        <w:rPr>
          <w:noProof/>
          <w:lang w:eastAsia="es-ES"/>
        </w:rPr>
        <w:lastRenderedPageBreak/>
        <w:drawing>
          <wp:inline distT="0" distB="0" distL="0" distR="0" wp14:anchorId="7BE34AAE" wp14:editId="59B4E9A6">
            <wp:extent cx="5612130" cy="4213225"/>
            <wp:effectExtent l="0" t="0" r="0" b="0"/>
            <wp:docPr id="148" name="Imagen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Imagen 99"/>
                    <pic:cNvPicPr>
                      <a:picLocks noChangeAspect="1" noChangeArrowheads="1"/>
                    </pic:cNvPicPr>
                  </pic:nvPicPr>
                  <pic:blipFill>
                    <a:blip r:embed="rId152"/>
                    <a:stretch>
                      <a:fillRect/>
                    </a:stretch>
                  </pic:blipFill>
                  <pic:spPr bwMode="auto">
                    <a:xfrm>
                      <a:off x="0" y="0"/>
                      <a:ext cx="5612130" cy="4213225"/>
                    </a:xfrm>
                    <a:prstGeom prst="rect">
                      <a:avLst/>
                    </a:prstGeom>
                  </pic:spPr>
                </pic:pic>
              </a:graphicData>
            </a:graphic>
          </wp:inline>
        </w:drawing>
      </w:r>
    </w:p>
    <w:p w:rsidR="00CE65FF" w:rsidRDefault="00CE65FF">
      <w:pPr>
        <w:ind w:left="708" w:firstLine="708"/>
      </w:pPr>
    </w:p>
    <w:p w:rsidR="00CE65FF" w:rsidRDefault="00CE65FF"/>
    <w:p w:rsidR="00CE65FF" w:rsidRDefault="005B30A5">
      <w:pPr>
        <w:suppressAutoHyphens w:val="0"/>
        <w:jc w:val="left"/>
      </w:pPr>
      <w:r>
        <w:br w:type="page"/>
      </w:r>
    </w:p>
    <w:p w:rsidR="00CE65FF" w:rsidRDefault="005B30A5">
      <w:r>
        <w:lastRenderedPageBreak/>
        <w:t>Filtro:</w:t>
      </w:r>
    </w:p>
    <w:p w:rsidR="00CE65FF" w:rsidRDefault="005B30A5">
      <w:pPr>
        <w:numPr>
          <w:ilvl w:val="0"/>
          <w:numId w:val="30"/>
        </w:numPr>
      </w:pPr>
      <w:r>
        <w:t>Fecha inicio: campo obligatorio con la fecha desde la que queremos obtener datos.</w:t>
      </w:r>
    </w:p>
    <w:p w:rsidR="00CE65FF" w:rsidRDefault="005B30A5">
      <w:pPr>
        <w:numPr>
          <w:ilvl w:val="0"/>
          <w:numId w:val="30"/>
        </w:numPr>
      </w:pPr>
      <w:r>
        <w:t>Fecha fin: campo obligatorio con la fecha hasta la que q</w:t>
      </w:r>
      <w:r>
        <w:t>ueremos obtener datos.</w:t>
      </w:r>
    </w:p>
    <w:p w:rsidR="00CE65FF" w:rsidRDefault="005B30A5">
      <w:pPr>
        <w:numPr>
          <w:ilvl w:val="0"/>
          <w:numId w:val="30"/>
        </w:numPr>
      </w:pPr>
      <w:r>
        <w:t>Edificios: sólo se mostrarán los usuarios que pertenezcan a los edificios seleccionados.</w:t>
      </w:r>
    </w:p>
    <w:p w:rsidR="00CE65FF" w:rsidRDefault="005B30A5">
      <w:pPr>
        <w:numPr>
          <w:ilvl w:val="0"/>
          <w:numId w:val="30"/>
        </w:numPr>
      </w:pPr>
      <w:r>
        <w:t>Tipo de informe: podemos seleccionar el formato de salir del informe, por defecto PDF.</w:t>
      </w:r>
    </w:p>
    <w:p w:rsidR="00CE65FF" w:rsidRDefault="005B30A5">
      <w:pPr>
        <w:numPr>
          <w:ilvl w:val="0"/>
          <w:numId w:val="30"/>
        </w:numPr>
      </w:pPr>
      <w:r>
        <w:t>Usuarios: podemos introducir a mano los usuarios para los</w:t>
      </w:r>
      <w:r>
        <w:t xml:space="preserve"> que queremos obtener el informe.</w:t>
      </w:r>
    </w:p>
    <w:p w:rsidR="00CE65FF" w:rsidRDefault="005B30A5">
      <w:pPr>
        <w:numPr>
          <w:ilvl w:val="0"/>
          <w:numId w:val="30"/>
        </w:numPr>
      </w:pPr>
      <w:r>
        <w:t>Unidad: sólo se mostrarán los usuarios que pertenezcan a la unidad seleccionada.</w:t>
      </w:r>
    </w:p>
    <w:p w:rsidR="00CE65FF" w:rsidRDefault="005B30A5">
      <w:pPr>
        <w:numPr>
          <w:ilvl w:val="0"/>
          <w:numId w:val="30"/>
        </w:numPr>
      </w:pPr>
      <w:r>
        <w:t>Centro directivo: campo autocompletado que permite filtrar por el centro directivo del usuario.</w:t>
      </w:r>
    </w:p>
    <w:p w:rsidR="00CE65FF" w:rsidRDefault="005B30A5">
      <w:pPr>
        <w:numPr>
          <w:ilvl w:val="0"/>
          <w:numId w:val="30"/>
        </w:numPr>
      </w:pPr>
      <w:r>
        <w:t xml:space="preserve">Clase de personal: campo que permite filtrar </w:t>
      </w:r>
      <w:r>
        <w:t>por si son funcionarios, laborales, otros o todos.</w:t>
      </w:r>
    </w:p>
    <w:p w:rsidR="00CE65FF" w:rsidRDefault="005B30A5">
      <w:pPr>
        <w:numPr>
          <w:ilvl w:val="0"/>
          <w:numId w:val="30"/>
        </w:numPr>
      </w:pPr>
      <w:r>
        <w:t>Nivel administrativo: campo que filtra mostrando sólo los usuarios que tengan el nivel administrativo introducido.</w:t>
      </w:r>
    </w:p>
    <w:p w:rsidR="00CE65FF" w:rsidRDefault="005B30A5">
      <w:pPr>
        <w:numPr>
          <w:ilvl w:val="0"/>
          <w:numId w:val="30"/>
        </w:numPr>
      </w:pPr>
      <w:r>
        <w:t>Grupo: permite filtrar por grupos, mostrando sólo los usuarios de un determinado grupo.</w:t>
      </w:r>
    </w:p>
    <w:p w:rsidR="00CE65FF" w:rsidRDefault="005B30A5">
      <w:pPr>
        <w:numPr>
          <w:ilvl w:val="0"/>
          <w:numId w:val="30"/>
        </w:numPr>
      </w:pPr>
      <w:r>
        <w:t>Tiene que fichar: permite filtrar por usuarios que tienen que fichar o no o que incluya a todos</w:t>
      </w:r>
    </w:p>
    <w:p w:rsidR="00CE65FF" w:rsidRDefault="005B30A5">
      <w:pPr>
        <w:numPr>
          <w:ilvl w:val="0"/>
          <w:numId w:val="30"/>
        </w:numPr>
      </w:pPr>
      <w:r>
        <w:t>Productividad: permite filtrar por usuarios que tienen o no productividad. Si está en blanco, se incluyen todos.</w:t>
      </w:r>
    </w:p>
    <w:p w:rsidR="00CE65FF" w:rsidRDefault="005B30A5">
      <w:pPr>
        <w:numPr>
          <w:ilvl w:val="0"/>
          <w:numId w:val="30"/>
        </w:numPr>
      </w:pPr>
      <w:r>
        <w:t>Campo Filtro Bandeja</w:t>
      </w:r>
    </w:p>
    <w:p w:rsidR="00CE65FF" w:rsidRDefault="00CE65FF"/>
    <w:p w:rsidR="00CE65FF" w:rsidRDefault="005B30A5">
      <w:r>
        <w:t>Vista:</w:t>
      </w:r>
    </w:p>
    <w:p w:rsidR="00CE65FF" w:rsidRDefault="00CE65FF"/>
    <w:p w:rsidR="00CE65FF" w:rsidRDefault="005B30A5">
      <w:pPr>
        <w:ind w:firstLine="360"/>
      </w:pPr>
      <w:r>
        <w:t>Por cada día se m</w:t>
      </w:r>
      <w:r>
        <w:t>uestra:</w:t>
      </w:r>
    </w:p>
    <w:p w:rsidR="00CE65FF" w:rsidRDefault="00CE65FF"/>
    <w:p w:rsidR="00CE65FF" w:rsidRDefault="005B30A5">
      <w:pPr>
        <w:numPr>
          <w:ilvl w:val="0"/>
          <w:numId w:val="31"/>
        </w:numPr>
      </w:pPr>
      <w:r>
        <w:t>Tarde: indica si el día cuenta como realización de una tarde, a efectos del conteo de trabajo por la tarde que pueda tener el organismo. Esta comparación se realiza contra la información propia de TRAMA y no es configurable directamente por contro</w:t>
      </w:r>
      <w:r>
        <w:t>l de efectivos.</w:t>
      </w:r>
    </w:p>
    <w:p w:rsidR="00CE65FF" w:rsidRDefault="005B30A5">
      <w:pPr>
        <w:numPr>
          <w:ilvl w:val="0"/>
          <w:numId w:val="31"/>
        </w:numPr>
      </w:pPr>
      <w:r>
        <w:t>Marcajes: una lista de los marcajes realizados por el usuario, ya sea mediante la aplicación de fichajes o mediante la realización de una incidencia en TRAMA.</w:t>
      </w:r>
    </w:p>
    <w:p w:rsidR="00CE65FF" w:rsidRDefault="005B30A5">
      <w:pPr>
        <w:numPr>
          <w:ilvl w:val="0"/>
          <w:numId w:val="31"/>
        </w:numPr>
      </w:pPr>
      <w:r>
        <w:t>Incidencias horarias: lista con códigos y texto explicativo.</w:t>
      </w:r>
    </w:p>
    <w:p w:rsidR="00CE65FF" w:rsidRDefault="005B30A5">
      <w:pPr>
        <w:numPr>
          <w:ilvl w:val="0"/>
          <w:numId w:val="31"/>
        </w:numPr>
      </w:pPr>
      <w:r>
        <w:t>Incidencias diarias:</w:t>
      </w:r>
      <w:r>
        <w:t xml:space="preserve"> código y explicación de la incidencia si la hay.</w:t>
      </w:r>
    </w:p>
    <w:p w:rsidR="00CE65FF" w:rsidRDefault="005B30A5">
      <w:pPr>
        <w:numPr>
          <w:ilvl w:val="0"/>
          <w:numId w:val="31"/>
        </w:numPr>
      </w:pPr>
      <w:r>
        <w:t xml:space="preserve">Marcadas. Tiempo en horas de marcajes </w:t>
      </w:r>
    </w:p>
    <w:p w:rsidR="00CE65FF" w:rsidRDefault="005B30A5">
      <w:pPr>
        <w:numPr>
          <w:ilvl w:val="0"/>
          <w:numId w:val="31"/>
        </w:numPr>
      </w:pPr>
      <w:r>
        <w:t>Invalidas. Tiempo de horas invalidas.</w:t>
      </w:r>
    </w:p>
    <w:p w:rsidR="00CE65FF" w:rsidRDefault="005B30A5">
      <w:pPr>
        <w:numPr>
          <w:ilvl w:val="0"/>
          <w:numId w:val="31"/>
        </w:numPr>
      </w:pPr>
      <w:r>
        <w:t>Pausa. Tiempo de pausa</w:t>
      </w:r>
    </w:p>
    <w:p w:rsidR="00CE65FF" w:rsidRDefault="005B30A5">
      <w:pPr>
        <w:numPr>
          <w:ilvl w:val="0"/>
          <w:numId w:val="31"/>
        </w:numPr>
      </w:pPr>
      <w:r>
        <w:t>Tiempo teórico: tiempo de trabajo en el día según el turno asignado al calendario personal del empleado.</w:t>
      </w:r>
    </w:p>
    <w:p w:rsidR="00CE65FF" w:rsidRDefault="005B30A5">
      <w:pPr>
        <w:numPr>
          <w:ilvl w:val="0"/>
          <w:numId w:val="31"/>
        </w:numPr>
      </w:pPr>
      <w:r>
        <w:t>T</w:t>
      </w:r>
      <w:r>
        <w:t>iempo realizado: cálculo del tiempo efectivo de trabajo según los marcajes, incidencias y tipo de turno del día para el empleado.</w:t>
      </w:r>
    </w:p>
    <w:p w:rsidR="00CE65FF" w:rsidRDefault="005B30A5">
      <w:pPr>
        <w:numPr>
          <w:ilvl w:val="0"/>
          <w:numId w:val="31"/>
        </w:numPr>
      </w:pPr>
      <w:r>
        <w:t>Saldo: se obtiene al restar el tiempo teórico al tiempo realizado.</w:t>
      </w:r>
    </w:p>
    <w:p w:rsidR="00CE65FF" w:rsidRDefault="00CE65FF"/>
    <w:p w:rsidR="00CE65FF" w:rsidRDefault="005B30A5">
      <w:r>
        <w:t xml:space="preserve">Al final de cada empleado, se muestra una fila de totales </w:t>
      </w:r>
      <w:r>
        <w:t>para los tiempos acumulados: teórico, realizado y saldo.</w:t>
      </w:r>
    </w:p>
    <w:p w:rsidR="00CE65FF" w:rsidRDefault="00CE65FF"/>
    <w:p w:rsidR="00CE65FF" w:rsidRDefault="005B30A5">
      <w:r>
        <w:t>Este patrón se repite para cada empleado y permite ver de un vistazo tanto el cumplimiento horario individual como las circunstancias en las que se producen incumplimientos.</w:t>
      </w:r>
    </w:p>
    <w:p w:rsidR="00CE65FF" w:rsidRDefault="00CE65FF"/>
    <w:p w:rsidR="00CE65FF" w:rsidRDefault="005B30A5">
      <w:r>
        <w:rPr>
          <w:noProof/>
          <w:lang w:eastAsia="es-ES"/>
        </w:rPr>
        <w:drawing>
          <wp:inline distT="0" distB="0" distL="0" distR="0" wp14:anchorId="0C7469A3" wp14:editId="69054E01">
            <wp:extent cx="5612130" cy="513715"/>
            <wp:effectExtent l="0" t="0" r="0" b="0"/>
            <wp:docPr id="149"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Imagen 45"/>
                    <pic:cNvPicPr>
                      <a:picLocks noChangeAspect="1" noChangeArrowheads="1"/>
                    </pic:cNvPicPr>
                  </pic:nvPicPr>
                  <pic:blipFill>
                    <a:blip r:embed="rId153"/>
                    <a:stretch>
                      <a:fillRect/>
                    </a:stretch>
                  </pic:blipFill>
                  <pic:spPr bwMode="auto">
                    <a:xfrm>
                      <a:off x="0" y="0"/>
                      <a:ext cx="5612130" cy="513715"/>
                    </a:xfrm>
                    <a:prstGeom prst="rect">
                      <a:avLst/>
                    </a:prstGeom>
                  </pic:spPr>
                </pic:pic>
              </a:graphicData>
            </a:graphic>
          </wp:inline>
        </w:drawing>
      </w:r>
    </w:p>
    <w:p w:rsidR="00CE65FF" w:rsidRDefault="00CE65FF"/>
    <w:p w:rsidR="00CE65FF" w:rsidRDefault="00CE65FF"/>
    <w:p w:rsidR="00CE65FF" w:rsidRDefault="005B30A5">
      <w:r>
        <w:rPr>
          <w:noProof/>
          <w:lang w:eastAsia="es-ES"/>
        </w:rPr>
        <mc:AlternateContent>
          <mc:Choice Requires="wpg">
            <w:drawing>
              <wp:anchor distT="19685" distB="18415" distL="19050" distR="19050" simplePos="0" relativeHeight="374" behindDoc="0" locked="0" layoutInCell="0" allowOverlap="1" wp14:anchorId="0B8E7A9F" wp14:editId="7402DBB5">
                <wp:simplePos x="0" y="0"/>
                <wp:positionH relativeFrom="column">
                  <wp:posOffset>66040</wp:posOffset>
                </wp:positionH>
                <wp:positionV relativeFrom="paragraph">
                  <wp:posOffset>46990</wp:posOffset>
                </wp:positionV>
                <wp:extent cx="5801360" cy="1077595"/>
                <wp:effectExtent l="19050" t="19685" r="19050" b="18415"/>
                <wp:wrapNone/>
                <wp:docPr id="150" name="Group 5" descr="Grupo 97"/>
                <wp:cNvGraphicFramePr/>
                <a:graphic xmlns:a="http://schemas.openxmlformats.org/drawingml/2006/main">
                  <a:graphicData uri="http://schemas.microsoft.com/office/word/2010/wordprocessingGroup">
                    <wpg:wgp>
                      <wpg:cNvGrpSpPr/>
                      <wpg:grpSpPr>
                        <a:xfrm>
                          <a:off x="0" y="0"/>
                          <a:ext cx="5801400" cy="1077480"/>
                          <a:chOff x="0" y="0"/>
                          <a:chExt cx="5801400" cy="1077480"/>
                        </a:xfrm>
                      </wpg:grpSpPr>
                      <wps:wsp>
                        <wps:cNvPr id="151" name="151 Rectángulo"/>
                        <wps:cNvSpPr/>
                        <wps:spPr>
                          <a:xfrm>
                            <a:off x="0" y="0"/>
                            <a:ext cx="5801400" cy="1077480"/>
                          </a:xfrm>
                          <a:prstGeom prst="rect">
                            <a:avLst/>
                          </a:prstGeom>
                          <a:solidFill>
                            <a:srgbClr val="FF0000">
                              <a:alpha val="9000"/>
                            </a:srgbClr>
                          </a:solidFill>
                          <a:ln w="38160">
                            <a:solidFill>
                              <a:srgbClr val="FFFFFF"/>
                            </a:solidFill>
                            <a:miter/>
                          </a:ln>
                        </wps:spPr>
                        <wps:style>
                          <a:lnRef idx="0">
                            <a:scrgbClr r="0" g="0" b="0"/>
                          </a:lnRef>
                          <a:fillRef idx="0">
                            <a:scrgbClr r="0" g="0" b="0"/>
                          </a:fillRef>
                          <a:effectRef idx="0">
                            <a:scrgbClr r="0" g="0" b="0"/>
                          </a:effectRef>
                          <a:fontRef idx="minor"/>
                        </wps:style>
                        <wps:txbx>
                          <w:txbxContent>
                            <w:p w:rsidR="00CE65FF" w:rsidRDefault="005B30A5">
                              <w:pPr>
                                <w:spacing w:line="288" w:lineRule="auto"/>
                                <w:ind w:left="708"/>
                                <w:jc w:val="left"/>
                              </w:pPr>
                              <w:r>
                                <w:rPr>
                                  <w:b/>
                                  <w:color w:val="FF0000"/>
                                  <w:sz w:val="24"/>
                                  <w:szCs w:val="24"/>
                                </w:rPr>
                                <w:t>Nota importante</w:t>
                              </w:r>
                            </w:p>
                            <w:p w:rsidR="00CE65FF" w:rsidRDefault="00CE65FF">
                              <w:pPr>
                                <w:spacing w:line="288" w:lineRule="auto"/>
                                <w:ind w:left="708"/>
                              </w:pPr>
                            </w:p>
                            <w:p w:rsidR="00CE65FF" w:rsidRDefault="005B30A5">
                              <w:pPr>
                                <w:spacing w:line="288" w:lineRule="auto"/>
                                <w:ind w:left="708"/>
                              </w:pPr>
                              <w:r>
                                <w:rPr>
                                  <w:i/>
                                  <w:color w:val="FF0000"/>
                                </w:rPr>
                                <w:t>Las incidencias horarias o diarias que estén siendo tramitadas en TRAMA, pero que no</w:t>
                              </w:r>
                              <w:r>
                                <w:t xml:space="preserve"> </w:t>
                              </w:r>
                              <w:r>
                                <w:rPr>
                                  <w:i/>
                                  <w:color w:val="FF0000"/>
                                </w:rPr>
                                <w:t>hayan sido aprobadas por control de efectivos no son contabilizadas a efectos de saldo.</w:t>
                              </w:r>
                            </w:p>
                            <w:p w:rsidR="00CE65FF" w:rsidRDefault="00CE65FF">
                              <w:pPr>
                                <w:spacing w:line="288" w:lineRule="auto"/>
                                <w:ind w:left="708"/>
                              </w:pPr>
                            </w:p>
                          </w:txbxContent>
                        </wps:txbx>
                        <wps:bodyPr lIns="0" tIns="0" rIns="0" bIns="0" anchor="t">
                          <a:noAutofit/>
                        </wps:bodyPr>
                      </wps:wsp>
                      <pic:pic xmlns:pic="http://schemas.openxmlformats.org/drawingml/2006/picture">
                        <pic:nvPicPr>
                          <pic:cNvPr id="152" name="Imagen 99" descr="image27"/>
                          <pic:cNvPicPr/>
                        </pic:nvPicPr>
                        <pic:blipFill>
                          <a:blip r:embed="rId154"/>
                          <a:stretch/>
                        </pic:blipFill>
                        <pic:spPr>
                          <a:xfrm>
                            <a:off x="22320" y="12600"/>
                            <a:ext cx="466560" cy="383040"/>
                          </a:xfrm>
                          <a:prstGeom prst="rect">
                            <a:avLst/>
                          </a:prstGeom>
                          <a:ln w="0">
                            <a:noFill/>
                          </a:ln>
                        </pic:spPr>
                      </pic:pic>
                    </wpg:wgp>
                  </a:graphicData>
                </a:graphic>
              </wp:anchor>
            </w:drawing>
          </mc:Choice>
          <mc:Fallback>
            <w:pict>
              <v:group id="Group 5" o:spid="_x0000_s1032" alt="Grupo 97" style="position:absolute;left:0;text-align:left;margin-left:5.2pt;margin-top:3.7pt;width:456.8pt;height:84.85pt;z-index:374;mso-wrap-distance-left:1.5pt;mso-wrap-distance-top:1.55pt;mso-wrap-distance-right:1.5pt;mso-wrap-distance-bottom:1.45pt" coordsize="58014,107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kbfHNwMAADAIAAAOAAAAZHJzL2Uyb0RvYy54bWykVVlu2zAQ/S/QOxD6&#10;T7R4iS3YDoqmNgIUbZC0B6ApSiLKDSS9Hadn6cU6pBY7cYtsBixxm+HMm3lPs+u94GhLjWVKzqP0&#10;MokQlUQVTFbz6OeP5cUkQtZhWWCuJJ1HB2qj68XHD7OdzmmmasULahA4kTbf6XlUO6fzOLakpgLb&#10;S6WphM1SGYEdTE0VFwbvwLvgcZYk43inTKGNItRaWL1pNqNF8F+WlLjvZWmpQ3weQWwuPE14rv0z&#10;XsxwXhmsa0baMPAbohCYSbi0d3WDHUYbw85cCUaMsqp0l0SJWJUlIzTkANmkyZNsVkZtdMilyneV&#10;7mECaJ/g9Ga35Nv2ziBWQO1GgI/EAooU7kWjCBXUEgBrZTZaoemVR2unqxyMVkY/6DvTLlTNzAOw&#10;L43wb0gN7QPOhx5nuneIwOJokqTDBK4jsJcmV1fDSVsJUkO5zuxI/eUZy7i7OPbx9eHsNHSVPQJn&#10;3wfcQ401DfWwHoMeuLQDLh2l6B567s9vWW24avAKZ3uwbG4Bt/ci1eeLc22sW1ElkB/MIwPXh07E&#10;26/WQX3gaHfE32oVZ8WScR4mplp/5gZtMdBjuUzg19hyXeNmderXGje2OR1cPnLDJdrNo8EkHTfm&#10;jzZbq+6OJfw6f6ehCOaobycIl0t4+dI1SIWRO3DqI+bynpbQr6G1QgqkzaEhNVAD+qqjdnAGBv5g&#10;CTm/0rY18dY0aMkr7XujcL+SrrcXTCoTYDjJzg/dfr0PdMz8rl9Zq+IAncZvJXSvl7BuYLrBuhtg&#10;SWoFODQNINWnjVMlC01w9NRiC7RYzDQjOfxbYYHRGT+eF2CwchtDo9aJeJEPgc2vjb4ADdTYsTXj&#10;zB2CnkP7+aDk9o4RTxM/OaVa1lHtVuCKSjSd9irF/EoWRKqz8j58T525XHOmOxL4cRs8YPdEWP+R&#10;fyPaN4psBJWu+QoZyiEPJW3NtI2QyalYUxBVc1ukvpDAO2eoI3UXzTEAH9t/JCHLBhlU3ItkNm5o&#10;CJ3YSuFwPB4B34KGDiaDZNjRtFPgjvUvFIaGxA2BpfLg+FhbNh6DDFjCNLRR+CyFU+0n1H/3Tufh&#10;1PFDv/gL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A4fxVl3QAAAAgBAAAPAAAA&#10;ZHJzL2Rvd25yZXYueG1sTE9NS8NAEL0L/odlBG92k1qNxmxKKeqpFGwF8TZNpklodjZkt0n67x1P&#10;ehrevMf7yJaTbdVAvW8cG4hnESjiwpUNVwY+9293T6B8QC6xdUwGLuRhmV9fZZiWbuQPGnahUmLC&#10;PkUDdQhdqrUvarLoZ64jFu7oeotBYF/pssdRzG2r51H0qC02LAk1drSuqTjtztbA+4jj6j5+HTan&#10;4/ryvX/Yfm1iMub2Zlq9gAo0hT8x/NaX6pBLp4M7c+lVKzhaiNJAIkfo5/lCph3knyQx6DzT/wfk&#10;PwAAAP//AwBQSwMECgAAAAAAAAAhACbw81TmEwAA5hMAABQAAABkcnMvbWVkaWEvaW1hZ2UxLnBu&#10;Z4lQTkcNChoKAAAADUlIRFIAAABxAAAAXAgGAAABLktqrgAAAAFzUkdCAK7OHOkAAAAEZ0FNQQAA&#10;sY8L/GEFAAAACXBIWXMAACHVAAAh1QEEnLSdAAATe0lEQVR4Xu2dC3xU1Z3Hz8zkRcIroBBAXoJ8&#10;kCrairgtqyxFrFDAEmWRT4HSKougIlQUbKHa0KpbH2xdi4qtoHWX9a2sioogUFigBnlDAElIeCYQ&#10;CCE8Aklmf/97zk3unPnPzL0zN5mB5vf5fJOZc///87jnzr3n3vO4wlTle4u2V8x62B8KKEWZBqq4&#10;pfBbUcECDlmhthk6Ni678gACrahNhnOobYaKx2ZX5rcQfitqkzg+Z/YiblutzUE45+GLFQR3oW16&#10;uNpmhONfjiiE81Z8sQs5q/859FnkNhd+K128Yg8XTpjh+CedWwox+f8QEAnDGFKfpbOpr5oJP9HH&#10;K86pINrjV5rsX/ByuWmjNtfpC0sgfeb4HCgT2+r8CZwI9d250oWYpT7WCeXJ5I5nk7PPPZWrTOuk&#10;H7fWYzdUuCH9mLUet3r4kCRRpjbJY1NHbQraNlg5Gjb6saqOU0N6+I+Uo2GjH6fhuE050ueQxymJ&#10;CW9vhtN/43iMRLIQn5Dtuqx047vhaEo/Lq3HbU1NzS3m9oBjt/DlP72Pf53oc9GC+Re4Y5bo4RWn&#10;yMaWzOP1Wq/YrIKc6cOmWtlIR3FkuImKlhd22KTDMIqEMq8VdnYWZ2clTYiZyjxQJTjvF8IgEsq8&#10;VshsX87OivU3Rd8ff/xxr/HlMM7ae3D0RsIwtij/6g6snZXbLYmaYfh4g9iPRLfjSyS6qyuAKc5G&#10;x/xJkswwfMwRe0ePKNiIX00kumqJcjY6N/jqEjXD8FFeXT5rKmrWI8BNJqeIGiNyiOrfDMfXwEua&#10;VatgwIFNr0gLeyr43Wzdf5Dcogk567gMZwJiMfOjzpv+YI253QlwvVLGwKgpLr/qox2lfIoIlzBg&#10;W0dpUv8aSHuHeCM9eC8FqfrE0T9WzJ7OXrYj8thUf9W2zRNUVOF17sO3jnHnzmg5kunZoKIO1rkV&#10;X67Q2xA6MGsnrevE2VmZkSoWKdNAcSdnHZgFJcjZ6SjTQOkNHQ6YBSXI2ekoU+MKpD7KM30kYDZF&#10;WteJs9NRpqKwtc9fmOmR3/Nxso3ExJTg3cPZ6ShTkd/KZ3z/dbIoqL2shGOnPEUFiLPTUaZiDxKs&#10;DdObjqFQvoaoTjgbHWUu8pBgbZj12hYO5WsI591BnI2OMhfbkWBtmN7GdROVntja0lMXZr2QhkP5&#10;GsIu7cTZ6ChzsbGFpy7sa/zRG+QcytcQJcjZWFknrxqGcpGgGW4EWK/eboFoPUbkkBYuRfeb+l1E&#10;NLyVEbQ3Mq3bVXCgSt5d9JK1mWDyuhZZJOFoTtXjUJsCldv/xtpbHMutTqbcKoXIuiL3tbdGJgjv&#10;gf9PrMxqGhRHZ484otwDpbVJVshQKUR4m3W7XV4M1wKge7FbfKJKfTWEhNrr92t2eFNWw/UyFhd0&#10;T4oo4xpShDKpH/2+ibzhtKI21a8Woq7MlpsKahi9I+uup/wWRjg4flE+cYz/GK7YiULpdzr6/RUV&#10;dc2UaHXqDznnSxBhLHyOqovEl4DztcvWZuKsyrJ94WSUUtwmlW3SOgXRBTUqdSG9oMfSTjkCVHT2&#10;dGLG/XmH4OQGiM5WITlfp9yaJEpUlJF1dFx25X44uQGiaytjDS0qJOfrlIDnsEr70do/0LUVkvDL&#10;50emilHIfXByg44esUVFG1I4sQ3hfJ3CFXIfCmlu/xaoYCGOjM2u3IsmqxvQtV5FG1KHhg5gfZ1i&#10;Phi3ai/a/Fab3War6hAKuZsCXMKINIz2dm3N+jnFfIhv1W4UUrdD8EzjCeQOfHELRBrcxaKEQ/VG&#10;zicarE83Te1AIXU7BDvvkYvE9NTQtXnwkSnLOJ9o4Aq5NdMbZIfgHLEPhdyML24xBYUcncIzBnA+&#10;0TCIKeRm3BbrdgjOEefLyvp8gx+oW+jPuK3Cqb0T5xMNGUIsUdHW6hvcGet2CJaPrdc2Eyvp9twN&#10;zP5jTlRIzscp3b3iqIqyVog7ibPFpsBn8/PTReVabEhUcIhWI5vJMreBOrLw1Q2cDzaF7oCAru3g&#10;EXnjU0TNLNy05YCXcA+1Go5O+YPyt8ujacI/MkVUI/185OMumZ3Q2vurX1Zz6RLY/IS0sqndU+87&#10;uBIX/Egsw51GayG2Kbd6UfWZMy+t6XIZm77JEuRDmdvXirYZ/uVw5nhAXjrulpa8cJ2csPnuO1h/&#10;t6GjB0kGtmEjCRkc8SWcTb7AXuqCBpPazAo+vQrm/nuN1a8+WQqu8YpKJO2TOXCobZN+VjYHvxV8&#10;fFyGhBXO8BFpdmeSKPoMGaPHkU74RB6GFAc/xiqBlYnWUiX1LdoB9tOk28Wt3v+J39X/otY4Hkgx&#10;DstLSziDjKen4x+hgMQHQG26dIWT3gL8e0p+i1I4Mw6v2rHlozNznz7O9lTXI6dnP3r0/NKP59PZ&#10;WWXHHVHb78L6NduPtUtjn33GhUyPv2zEbVRjsQl7a9yxqzuwXfsJAW6Ec3Nz2fZqRKFwE0ta+9gH&#10;uHahnmbuAbLOAdzXcf52QXZbyVzbFA7LtOLubdiHtk6YEOYJgFXH7xjI+tsl5BCKUDrz5mubuIic&#10;0lAFJO5LEaFHw+gqub5b0CCTaLjXZgFLUUDO3wl58lbJng7hLMU9aneK3QIeQwE5f6cgKnt3Edyo&#10;nWi4x2YBj6KAnL9TEFVzGaNUTdnx+9XHQHF9CNHwG3n3EVElKCDn7xREFVDAEzOnfbofR2PxmGHd&#10;VZAUNwwqGqj3XUUZVsVjs1l/pyCqgAIeRwHNbSuaWp7QWTtGYkVFGVb70ZjgfJ2CqAIKeBQFtG6f&#10;kCQeMzbk48LrFogu4vhQzi8aEFVQARkbj7D26MQKIvxXI7UQQoupA+cXDYguqIC6TX+PWGZr4J5d&#10;BvjEyyo9Vmg13cr5RQOiCyqgbvN6uqgWendVLAxPCn78btXJxe8s4/yiAdEFFVC3+RRtX9sjKO0w&#10;OcK18OSi19ZzftGA6AIKeAQF1G2M56Z6X1wsRHoQW3Tn7axfNCC6oALqNsYTOesQUjdQ6bHK63Y5&#10;6xMNiC6ogLrNx1RAvaMxVpCWMYeSE2cfLYguoIAHf/3wct3GGKumB14soEyBBZw6cY1uYxRQ70WN&#10;Fa432GQNbnM4n2hAmQIKWIQC6jbG9DjrIGc3UOmx2j24P+vjFNXT20TGKkUF1O0+oNGNG1p6g7qJ&#10;Y0Glx4oKyPk4hZ7tqChrRQXU7d6nAm7s2X6vdfR4rKj0WOWhgJyPU3r6xHEVZa0KUUDd7l05PlWI&#10;v+ML1xceDUaEIUQF5HycsFrelhmTYa0qfHjSJt22toBQx3UIsA6/T0Qojx4h3lF5DtCusdlVuv3b&#10;lgKSbqSzHNfhnwisQs2hcItVXgNEjz7XXZYa5KNPaSClPJQqTlFBrXMb4gnlpY/P6DbrILMYrJIP&#10;3t7K+f4PU0BTXp8Qz9+cJMofSqsbIUHzKrjRDuGgvnTrKAs73I9G+3U+UY48vIW8BFwOdKH2ZnLp&#10;Ek7nkYg17ZsFTCIJx0pwtVdUwI26n+tF1dUXnl2FyxyXPjEltW6Sb0ThbrwdN5SDYwJaLXAZKj3d&#10;F/LS9eCr885yaVtpjeavcoksRDpMn5mjsyg99FnOFOJpgsMqaAZQOOBzLbin7Ou1K7eMHMqmrWPc&#10;7GrNubA6/Ne/vKGPUzGh0cJtcJmDWe2ML13IqK909ar85S28bBxukyzElyppe9r+wL1HrVOdTG7w&#10;GXsKR0NoVeTnr16WmRzkW1+09YQePBhSa39wXcBgnMfTjB/wg3Irr6qKineWZ2UE+NUn9BNBsgtl&#10;6g619LI04+n1ezj1JkWYZ1995szLq3p1CphzVl/Qb0113X0kU49C9EOnUUpdPKIYX1G+sKJeH+so&#10;p1D8eBF2lj6yyQ49vWK9isMdrV+/nn5jveU3d4W98QtqFHOT/0IxMVWcUe4Xj9oL8Xu6A+eGceks&#10;cNpCSST18og3FqMQ+sxKKzSsS5lfvOrrFSvooZE+Xs0EJt2k5cUt71CfOEBj1KiwVrBttjS5NJQ0&#10;LkWcMQfkEd/zGWO+LzllTE0RVXQymp4WOCf8UlO7mU5uhSIJF/oktOZHVe3bt+T0n+edOTn8h/7S&#10;Dun+0lYef2mm+MekTbL/RO/O/vK7h5ade/GZR7CPgh6ExV2otF7VRYXLyh+aUHOslZcf7dhIEKWd&#10;W/rLB33/LlRqdIMj3VBNVdX0inlzL5S0TmIHNTZin30tcNfcjhb2bCDhyPnn0395sbz48mR2LGND&#10;8jP59GoMGBwrzZs371s6oA+bTkOxOMOYQhT2OWjMwqlz0vHxI2u4DMQDdbceccUGO8LBmeXGgNxY&#10;ycUdEbJzk8yVy0IF3nx88vgqWmMjUVBjbV2rRBp0zKXT0LyVYbQ23Z0aQjr79psLD+H6xw0kjhdu&#10;V6JbA6tjpQjXyH/yinUqa+7p+M9HnT6IBBIJtyuRBo9z6cSDoXKlhKYydy6JW2Q/3qiR/a5WIpdO&#10;PFDr7ITtDTsx+9Elh3t38Zf8ZNDTuNxF7jmjFbOLEHkiQd0RyNpkmcPYRJVYjErk0okHdiqRJhcU&#10;tfbV+eGOYVuGmIOy8PNk7C573pDQePqBEUaH2xWO5AEHel3BphMP7FaisbCv5rsv0+N/vQnT7UvL&#10;fxXAINEYliQ+UFmMSSfnPfdeAY5kLo14oFb0CluJNAK/AJXI+RM0JAxmdd2Bbi5v5ib3yRv+K2Qu&#10;oxN+hW3K/2vh37n444XdStSXatNRAxflGvz0QodvEZhoqLGxjxiZjFKoxL6HRg1j448X6iUXESvx&#10;W1Qi529lWqrx3qEM22/liAddPWKHLFZ0QiUOzO+RxcYdL+xWonUp+FBQhyPMxxtv09qFgERETZzq&#10;apQsChXPemQxF288UQtAhq1EmvKzC5XI+VtR865yxAFU4k4EJCI0nAuZHGWUzKHQHO9UOKQ/G288&#10;UWs/RqzEnahEzt+KGoGZ4/pqn26yGa2wm31iniyaM+FUevuunu3ZeOOJ3UrkVi7VUWuA5YgiVOI2&#10;BCQq13gdDGa26OTi95fu7NKKjTOe2KnEw6jEbahEzt+KGkbl/pK0bvMNOPzkrBPFf3ym3AlHnvnd&#10;BS6+eGOnEo1JlJYXsoRCDRWTS+5uQUAjDYNaKjhsJdI0wy2oRM7fimqd5oiC0T85twnXnkQl3BLF&#10;4UQNmz2D+7NxxpMBPnES2YtYiZtaeFh/Kx/KccWoxInjX7G+2ijRiKUS3Zp17Bbr0dru4hWFKosh&#10;ZcxotlEnxixnqkR6yr+xe9uaDQhMRGKpxF2oRC7OeDFbri3Fv4DVokJU4gZUIheHFZoIA3O55DUK&#10;nEbv/dInCycC4RZDDyeqRDcmV7vF3CbC7xPiv1X2wqpw6uQ1X9uoDzWZO2Dd8pRlGeI0TYSmGeyJ&#10;wvgU8Tru+SZGwWO7fzqCjbMhoR6HO5KNoeq/krs5vJDvywumTdrPxaWjXokVvPj8TUL8C7V6aNI3&#10;ZaCR6KD9NynVmPb5OXZrqty7kYVKvHfL969l49RRk/LDvkHgyntTxU7qTeAmvTfCsyDdmM5Oi3dQ&#10;D0zIOcScUIFj8u4ZXc3Fy6EWHghbiVY1TUGmfpgkSujcvgIR0KoH/+h8hgP8wRTh/45PnPYKsQr7&#10;qYfcXc5VXV393NbBt7DphIImrcLVdiWGE437oKUSrwY3gr5E+b59/dZdleX/GxKrL2gRhSdx5Hf2&#10;igNIc4aZdj1Br9KkHhUaye3oFxZO+PXNKHzh2eq/oSHDlTEc8+Rc71/KmFwWWoYp+U/+ds1KZIxb&#10;3CEWqPuln894+8xSEHLtk0QW9s/1lYcOLt02Jpstox1WgD5ecR7RtZexuiwcXX02Zw82EooVWvTi&#10;WZzCr/QY70R6GkT3CpI4CRXWFPtjaGXx4ff3v/RC1bre3dlyOmWqnLs4R6ZSDzq7v3Di6m5tg1Yg&#10;sQt1sQxJEtXp8jpznYzVubAD07EDHzq27LPCHf82zr/tp9n1x5g7/ZuGD/LnDrjJv7Z3N/8q5r3N&#10;bkALndyVbJyJ7LwOJzphpzXZ88SMzdxCJKGgzt8X8Gu7Srbq/gOkGZE5FCrNB0ae3JC7cTsqbXmr&#10;hltkpSGYj2tglkfsRlHbyBLXk1CJ/TYMuzVgsRUO6pXGEVXTTIiNcOsnvZ0L6f3gdEHBF7t+M6Pm&#10;Kxz9XFoXMzSQejJawE2F+BrFrZ/rn67TeTumfdWplfEaLSuUmVdwJF0jlwSbD6JalwWVdtWFU6cW&#10;FL74/PkVOGXr6VwK/BW3Dv3l5YQm33xPlryBhB3cbOfMqd/WrgwExuIoaiGXGhsComqa15SWXrO8&#10;/01lo1pmUH9cTOBaayxeZ+axoaDrfHZyXT4Ggr4+ce4KjyjCr2wDdsyfUNQBwPbTnXoRKnHgqu/2&#10;oFUCzyNTbyOopdySkPKhmTtydIo4Tc8gaQWp+uZWnziMdC+6d+JdTEr1CjHl/lRRRcMeuNWrYmUO&#10;Gm9I52aZXKMaQq2y0FKelSaqqVK5Ba2c8i7iaS3Eayr+RsVBV33XIz59Ho0zWq3s4ygZnCSOIa6o&#10;bqEa5a6ogdZvkE9sf5UqFb8wfUW2UDwle/d/ZMTSqIQSPQocMTJJHHwDlUr9sVSxHLTyeDu5NHSj&#10;ElzpuK2aNjFZVFB3ES1EZ2V4kjHizd15+42qd7XpJMTcGamycfOMbKVmy02NuljVDXf0P1efY5QQ&#10;/w8qd36p2HJQEQAAAABJRU5ErkJgglBLAQItABQABgAIAAAAIQCxgme2CgEAABMCAAATAAAAAAAA&#10;AAAAAAAAAAAAAABbQ29udGVudF9UeXBlc10ueG1sUEsBAi0AFAAGAAgAAAAhADj9If/WAAAAlAEA&#10;AAsAAAAAAAAAAAAAAAAAOwEAAF9yZWxzLy5yZWxzUEsBAi0AFAAGAAgAAAAhABORt8c3AwAAMAgA&#10;AA4AAAAAAAAAAAAAAAAAOgIAAGRycy9lMm9Eb2MueG1sUEsBAi0AFAAGAAgAAAAhAKomDr68AAAA&#10;IQEAABkAAAAAAAAAAAAAAAAAnQUAAGRycy9fcmVscy9lMm9Eb2MueG1sLnJlbHNQSwECLQAUAAYA&#10;CAAAACEAOH8VZd0AAAAIAQAADwAAAAAAAAAAAAAAAACQBgAAZHJzL2Rvd25yZXYueG1sUEsBAi0A&#10;CgAAAAAAAAAhACbw81TmEwAA5hMAABQAAAAAAAAAAAAAAAAAmgcAAGRycy9tZWRpYS9pbWFnZTEu&#10;cG5nUEsFBgAAAAAGAAYAfAEAALIbAAAAAA==&#10;" o:allowincell="f">
                <v:rect id="151 Rectángulo" o:spid="_x0000_s1033" style="position:absolute;width:58014;height:107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LqM8MA&#10;AADcAAAADwAAAGRycy9kb3ducmV2LnhtbERPS2sCMRC+C/0PYQpepGYVLWVrFBEK4s0HtcfpZrpZ&#10;upksm3Q3+uuNIPQ2H99zFqtoa9FR6yvHCibjDARx4XTFpYLT8ePlDYQPyBprx6TgQh5Wy6fBAnPt&#10;et5TdwilSCHsc1RgQmhyKX1hyKIfu4Y4cT+utRgSbEupW+xTuK3lNMtepcWKU4PBhjaGit/Dn1Vw&#10;PHVTs/uM51H/TfPzNcy2cf+l1PA5rt9BBIrhX/xwb3WaP5/A/Zl0gVz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pLqM8MAAADcAAAADwAAAAAAAAAAAAAAAACYAgAAZHJzL2Rv&#10;d25yZXYueG1sUEsFBgAAAAAEAAQA9QAAAIgDAAAAAA==&#10;" fillcolor="red" strokecolor="white" strokeweight="1.06mm">
                  <v:fill opacity="5911f"/>
                  <v:textbox inset="0,0,0,0">
                    <w:txbxContent>
                      <w:p w:rsidR="00CE65FF" w:rsidRDefault="005B30A5">
                        <w:pPr>
                          <w:spacing w:line="288" w:lineRule="auto"/>
                          <w:ind w:left="708"/>
                          <w:jc w:val="left"/>
                        </w:pPr>
                        <w:r>
                          <w:rPr>
                            <w:b/>
                            <w:color w:val="FF0000"/>
                            <w:sz w:val="24"/>
                            <w:szCs w:val="24"/>
                          </w:rPr>
                          <w:t>Nota importante</w:t>
                        </w:r>
                      </w:p>
                      <w:p w:rsidR="00CE65FF" w:rsidRDefault="00CE65FF">
                        <w:pPr>
                          <w:spacing w:line="288" w:lineRule="auto"/>
                          <w:ind w:left="708"/>
                        </w:pPr>
                      </w:p>
                      <w:p w:rsidR="00CE65FF" w:rsidRDefault="005B30A5">
                        <w:pPr>
                          <w:spacing w:line="288" w:lineRule="auto"/>
                          <w:ind w:left="708"/>
                        </w:pPr>
                        <w:r>
                          <w:rPr>
                            <w:i/>
                            <w:color w:val="FF0000"/>
                          </w:rPr>
                          <w:t>Las incidencias horarias o diarias que estén siendo tramitadas en TRAMA, pero que no</w:t>
                        </w:r>
                        <w:r>
                          <w:t xml:space="preserve"> </w:t>
                        </w:r>
                        <w:r>
                          <w:rPr>
                            <w:i/>
                            <w:color w:val="FF0000"/>
                          </w:rPr>
                          <w:t>hayan sido aprobadas por control de efectivos no son contabilizadas a efectos de saldo.</w:t>
                        </w:r>
                      </w:p>
                      <w:p w:rsidR="00CE65FF" w:rsidRDefault="00CE65FF">
                        <w:pPr>
                          <w:spacing w:line="288" w:lineRule="auto"/>
                          <w:ind w:left="708"/>
                        </w:pPr>
                      </w:p>
                    </w:txbxContent>
                  </v:textbox>
                </v:rect>
                <v:shape id="Imagen 99" o:spid="_x0000_s1034" type="#_x0000_t75" alt="image27" style="position:absolute;left:223;top:126;width:4665;height:38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pNBNLCAAAA3AAAAA8AAABkcnMvZG93bnJldi54bWxET0trAjEQvhf6H8IUeimaVKm6q1GWgqVH&#10;XwePw2b2gZvJkkTd/vtGKPQ2H99zVpvBduJGPrSONbyPFQji0pmWaw2n43a0ABEissHOMWn4oQCb&#10;9fPTCnPj7ryn2yHWIoVwyFFDE2OfSxnKhiyGseuJE1c5bzEm6GtpPN5TuO3kRKmZtNhyamiwp8+G&#10;ysvhajWoafHlql1WZW/z7c6X6lxk17PWry9DsQQRaYj/4j/3t0nzPybweCZdIN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aTQTSwgAAANwAAAAPAAAAAAAAAAAAAAAAAJ8C&#10;AABkcnMvZG93bnJldi54bWxQSwUGAAAAAAQABAD3AAAAjgMAAAAA&#10;" strokeweight="0">
                  <v:imagedata r:id="rId155" o:title="image27"/>
                </v:shape>
              </v:group>
            </w:pict>
          </mc:Fallback>
        </mc:AlternateContent>
      </w:r>
    </w:p>
    <w:p w:rsidR="00CE65FF" w:rsidRDefault="00CE65FF"/>
    <w:p w:rsidR="00CE65FF" w:rsidRDefault="00CE65FF"/>
    <w:p w:rsidR="00CE65FF" w:rsidRDefault="00CE65FF"/>
    <w:p w:rsidR="00CE65FF" w:rsidRDefault="00CE65FF"/>
    <w:p w:rsidR="00CE65FF" w:rsidRDefault="00CE65FF"/>
    <w:p w:rsidR="00CE65FF" w:rsidRDefault="00CE65FF"/>
    <w:p w:rsidR="00CE65FF" w:rsidRDefault="00CE65FF"/>
    <w:p w:rsidR="00CE65FF" w:rsidRDefault="005B30A5">
      <w:pPr>
        <w:pStyle w:val="Ttulo21"/>
        <w:rPr>
          <w:color w:val="004586"/>
        </w:rPr>
      </w:pPr>
      <w:bookmarkStart w:id="68" w:name="_Toc136246269"/>
      <w:r>
        <w:rPr>
          <w:color w:val="004586"/>
        </w:rPr>
        <w:t>Informe de Horas Totales</w:t>
      </w:r>
      <w:bookmarkEnd w:id="68"/>
    </w:p>
    <w:p w:rsidR="00CE65FF" w:rsidRDefault="00CE65FF"/>
    <w:p w:rsidR="00CE65FF" w:rsidRDefault="005B30A5">
      <w:r>
        <w:t>Es uno de los informes denominados “pesados”, p</w:t>
      </w:r>
      <w:r>
        <w:t>or lo tanto, si el informe se realiza con filtros que incluyen más de 20 usuarios, se puede configurar, se realizará de forma asíncrona, como explicaremos un poco más adelante.</w:t>
      </w:r>
    </w:p>
    <w:p w:rsidR="00CE65FF" w:rsidRDefault="005B30A5">
      <w:r>
        <w:t>Informe que muestra por usuario el total de horas trabajadas, las horas teórica</w:t>
      </w:r>
      <w:r>
        <w:t>s y el saldo correspondiente. La fecha inicial y Final son filtros obligatorios, edificio y usuarios son optativos. Se puede exportar tanto a Excel como a PDF.</w:t>
      </w:r>
    </w:p>
    <w:p w:rsidR="00CE65FF" w:rsidRDefault="00CE65FF"/>
    <w:p w:rsidR="00CE65FF" w:rsidRDefault="005B30A5">
      <w:r>
        <w:rPr>
          <w:noProof/>
          <w:lang w:eastAsia="es-ES"/>
        </w:rPr>
        <w:drawing>
          <wp:inline distT="0" distB="0" distL="0" distR="0" wp14:anchorId="2CB3A691" wp14:editId="0309CD3D">
            <wp:extent cx="5612130" cy="4083685"/>
            <wp:effectExtent l="0" t="0" r="0" b="0"/>
            <wp:docPr id="185" name="Imagen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Imagen 126"/>
                    <pic:cNvPicPr>
                      <a:picLocks noChangeAspect="1" noChangeArrowheads="1"/>
                    </pic:cNvPicPr>
                  </pic:nvPicPr>
                  <pic:blipFill>
                    <a:blip r:embed="rId156"/>
                    <a:stretch>
                      <a:fillRect/>
                    </a:stretch>
                  </pic:blipFill>
                  <pic:spPr bwMode="auto">
                    <a:xfrm>
                      <a:off x="0" y="0"/>
                      <a:ext cx="5612130" cy="4083685"/>
                    </a:xfrm>
                    <a:prstGeom prst="rect">
                      <a:avLst/>
                    </a:prstGeom>
                  </pic:spPr>
                </pic:pic>
              </a:graphicData>
            </a:graphic>
          </wp:inline>
        </w:drawing>
      </w:r>
    </w:p>
    <w:p w:rsidR="00CE65FF" w:rsidRDefault="005B30A5">
      <w:r>
        <w:t>Filtro:</w:t>
      </w:r>
    </w:p>
    <w:p w:rsidR="00CE65FF" w:rsidRDefault="005B30A5">
      <w:pPr>
        <w:numPr>
          <w:ilvl w:val="0"/>
          <w:numId w:val="32"/>
        </w:numPr>
      </w:pPr>
      <w:r>
        <w:t>Fecha inicio: campo obligatorio con la fecha desde la que queremos obtener datos.</w:t>
      </w:r>
    </w:p>
    <w:p w:rsidR="00CE65FF" w:rsidRDefault="005B30A5">
      <w:pPr>
        <w:numPr>
          <w:ilvl w:val="0"/>
          <w:numId w:val="32"/>
        </w:numPr>
      </w:pPr>
      <w:r>
        <w:t>Fec</w:t>
      </w:r>
      <w:r>
        <w:t>ha fin: campo obligatorio con la fecha hasta la que queremos obtener datos.</w:t>
      </w:r>
    </w:p>
    <w:p w:rsidR="00CE65FF" w:rsidRDefault="005B30A5">
      <w:pPr>
        <w:numPr>
          <w:ilvl w:val="0"/>
          <w:numId w:val="32"/>
        </w:numPr>
      </w:pPr>
      <w:r>
        <w:t>Edificios: sólo se mostrarán los usuarios que pertenezcan a los edificios seleccionados.</w:t>
      </w:r>
    </w:p>
    <w:p w:rsidR="00CE65FF" w:rsidRDefault="005B30A5">
      <w:pPr>
        <w:numPr>
          <w:ilvl w:val="0"/>
          <w:numId w:val="32"/>
        </w:numPr>
      </w:pPr>
      <w:r>
        <w:t>Tipo de informe: podemos seleccionar el formato de salir del informe, por defecto PDF.</w:t>
      </w:r>
    </w:p>
    <w:p w:rsidR="00CE65FF" w:rsidRDefault="005B30A5">
      <w:pPr>
        <w:numPr>
          <w:ilvl w:val="0"/>
          <w:numId w:val="32"/>
        </w:numPr>
      </w:pPr>
      <w:r>
        <w:t>Usua</w:t>
      </w:r>
      <w:r>
        <w:t>rios: podemos introducir a mano los usuarios para los que queremos obtener el informe.</w:t>
      </w:r>
    </w:p>
    <w:p w:rsidR="00CE65FF" w:rsidRDefault="005B30A5">
      <w:pPr>
        <w:numPr>
          <w:ilvl w:val="0"/>
          <w:numId w:val="32"/>
        </w:numPr>
      </w:pPr>
      <w:r>
        <w:t>Unidad: sólo se mostrarán los usuarios que pertenezcan a la unidad seleccionada.</w:t>
      </w:r>
    </w:p>
    <w:p w:rsidR="00CE65FF" w:rsidRDefault="005B30A5">
      <w:pPr>
        <w:numPr>
          <w:ilvl w:val="0"/>
          <w:numId w:val="32"/>
        </w:numPr>
      </w:pPr>
      <w:r>
        <w:t xml:space="preserve">Centro directivo: campo autocompletado que permite filtrar por el centro directivo del </w:t>
      </w:r>
      <w:r>
        <w:t>usuario.</w:t>
      </w:r>
    </w:p>
    <w:p w:rsidR="00CE65FF" w:rsidRDefault="005B30A5">
      <w:pPr>
        <w:numPr>
          <w:ilvl w:val="0"/>
          <w:numId w:val="32"/>
        </w:numPr>
      </w:pPr>
      <w:r>
        <w:t>Clase de personal: campo que permite filtrar por si son funcionarios, laborales, otros o todos.</w:t>
      </w:r>
    </w:p>
    <w:p w:rsidR="00CE65FF" w:rsidRDefault="005B30A5">
      <w:pPr>
        <w:numPr>
          <w:ilvl w:val="0"/>
          <w:numId w:val="32"/>
        </w:numPr>
      </w:pPr>
      <w:r>
        <w:t>Nivel administrativo: campo que filtra mostrando sólo los usuarios que tengan el nivel administrativo introducido.</w:t>
      </w:r>
    </w:p>
    <w:p w:rsidR="00CE65FF" w:rsidRDefault="005B30A5">
      <w:pPr>
        <w:numPr>
          <w:ilvl w:val="0"/>
          <w:numId w:val="32"/>
        </w:numPr>
      </w:pPr>
      <w:r>
        <w:t>Grupo: permite filtrar por grupos, m</w:t>
      </w:r>
      <w:r>
        <w:t>ostrando sólo los usuarios de un determinado grupo.</w:t>
      </w:r>
    </w:p>
    <w:p w:rsidR="00CE65FF" w:rsidRDefault="005B30A5">
      <w:pPr>
        <w:numPr>
          <w:ilvl w:val="0"/>
          <w:numId w:val="32"/>
        </w:numPr>
      </w:pPr>
      <w:r>
        <w:t>Tiene que fichar: permite filtrar por usuarios que tienen que fichar o no o que incluya a todos.</w:t>
      </w:r>
    </w:p>
    <w:p w:rsidR="00CE65FF" w:rsidRDefault="005B30A5">
      <w:pPr>
        <w:numPr>
          <w:ilvl w:val="0"/>
          <w:numId w:val="32"/>
        </w:numPr>
      </w:pPr>
      <w:r>
        <w:t>Productividad: permite filtrar por usuarios que tienen o no productividad. Si está en blanco, se incluyen t</w:t>
      </w:r>
      <w:r>
        <w:t>odos.</w:t>
      </w:r>
    </w:p>
    <w:p w:rsidR="00CE65FF" w:rsidRDefault="005B30A5">
      <w:pPr>
        <w:numPr>
          <w:ilvl w:val="0"/>
          <w:numId w:val="32"/>
        </w:numPr>
      </w:pPr>
      <w:r>
        <w:t>Flexibilidad. Flexibilidad horaria.</w:t>
      </w:r>
    </w:p>
    <w:p w:rsidR="00CE65FF" w:rsidRDefault="005B30A5">
      <w:pPr>
        <w:numPr>
          <w:ilvl w:val="0"/>
          <w:numId w:val="32"/>
        </w:numPr>
      </w:pPr>
      <w:r>
        <w:t>Saldo: Si el positivo o negativo el número de horas teóricas respecto a las reales.</w:t>
      </w:r>
    </w:p>
    <w:p w:rsidR="00CE65FF" w:rsidRDefault="00CE65FF">
      <w:pPr>
        <w:ind w:left="720"/>
      </w:pPr>
    </w:p>
    <w:p w:rsidR="00CE65FF" w:rsidRDefault="005B30A5">
      <w:pPr>
        <w:numPr>
          <w:ilvl w:val="0"/>
          <w:numId w:val="32"/>
        </w:numPr>
      </w:pPr>
      <w:r>
        <w:lastRenderedPageBreak/>
        <w:t>%Horas de diferencia. Criterio de ordenación ascendente o descendente.</w:t>
      </w:r>
    </w:p>
    <w:p w:rsidR="00CE65FF" w:rsidRDefault="00CE65FF">
      <w:pPr>
        <w:pStyle w:val="Prrafodelista"/>
      </w:pPr>
    </w:p>
    <w:p w:rsidR="00CE65FF" w:rsidRDefault="005B30A5">
      <w:pPr>
        <w:numPr>
          <w:ilvl w:val="0"/>
          <w:numId w:val="32"/>
        </w:numPr>
      </w:pPr>
      <w:r>
        <w:t>Campo Filtro Bandeja</w:t>
      </w:r>
    </w:p>
    <w:p w:rsidR="00CE65FF" w:rsidRDefault="00CE65FF">
      <w:pPr>
        <w:ind w:left="720"/>
      </w:pPr>
    </w:p>
    <w:p w:rsidR="00CE65FF" w:rsidRDefault="005B30A5">
      <w:r>
        <w:t>Vista:</w:t>
      </w:r>
    </w:p>
    <w:p w:rsidR="00CE65FF" w:rsidRDefault="00CE65FF"/>
    <w:p w:rsidR="00CE65FF" w:rsidRDefault="005B30A5">
      <w:r>
        <w:t>El resultado será una entra</w:t>
      </w:r>
      <w:r>
        <w:t>da por cada usuario con DNI, nombre, apellidos y horas totales.</w:t>
      </w:r>
    </w:p>
    <w:p w:rsidR="00CE65FF" w:rsidRDefault="005B30A5">
      <w:r>
        <w:rPr>
          <w:noProof/>
          <w:lang w:eastAsia="es-ES"/>
        </w:rPr>
        <w:drawing>
          <wp:inline distT="0" distB="0" distL="0" distR="0" wp14:anchorId="2A13585B" wp14:editId="43316192">
            <wp:extent cx="5612130" cy="2520950"/>
            <wp:effectExtent l="0" t="0" r="0" b="0"/>
            <wp:docPr id="153" name="Imagen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Imagen 133"/>
                    <pic:cNvPicPr>
                      <a:picLocks noChangeAspect="1" noChangeArrowheads="1"/>
                    </pic:cNvPicPr>
                  </pic:nvPicPr>
                  <pic:blipFill>
                    <a:blip r:embed="rId157"/>
                    <a:stretch>
                      <a:fillRect/>
                    </a:stretch>
                  </pic:blipFill>
                  <pic:spPr bwMode="auto">
                    <a:xfrm>
                      <a:off x="0" y="0"/>
                      <a:ext cx="5612130" cy="2520950"/>
                    </a:xfrm>
                    <a:prstGeom prst="rect">
                      <a:avLst/>
                    </a:prstGeom>
                  </pic:spPr>
                </pic:pic>
              </a:graphicData>
            </a:graphic>
          </wp:inline>
        </w:drawing>
      </w:r>
    </w:p>
    <w:p w:rsidR="00CE65FF" w:rsidRDefault="005B30A5">
      <w:pPr>
        <w:pStyle w:val="Ttulo21"/>
        <w:rPr>
          <w:color w:val="004586"/>
        </w:rPr>
      </w:pPr>
      <w:bookmarkStart w:id="69" w:name="_Toc136246270"/>
      <w:r>
        <w:rPr>
          <w:color w:val="004586"/>
        </w:rPr>
        <w:t>Informe de Situación</w:t>
      </w:r>
      <w:bookmarkEnd w:id="69"/>
    </w:p>
    <w:p w:rsidR="00CE65FF" w:rsidRDefault="00CE65FF"/>
    <w:p w:rsidR="00CE65FF" w:rsidRDefault="005B30A5">
      <w:r>
        <w:t>Informe que muestra la situación de los usuarios, si está presente o no, en caso de no estar mostrará la incidencia asociada a la ausencia si la hubiese. Se puede expor</w:t>
      </w:r>
      <w:r>
        <w:t>tar tanto a Excel como a PDF.</w:t>
      </w:r>
    </w:p>
    <w:p w:rsidR="00CE65FF" w:rsidRDefault="00CE65FF"/>
    <w:p w:rsidR="00CE65FF" w:rsidRDefault="005B30A5">
      <w:pPr>
        <w:rPr>
          <w:lang w:eastAsia="es-ES"/>
        </w:rPr>
      </w:pPr>
      <w:r>
        <w:rPr>
          <w:noProof/>
          <w:lang w:eastAsia="es-ES"/>
        </w:rPr>
        <w:drawing>
          <wp:inline distT="0" distB="0" distL="0" distR="0" wp14:anchorId="5878E598" wp14:editId="310CE3F8">
            <wp:extent cx="5612130" cy="3973830"/>
            <wp:effectExtent l="0" t="0" r="0" b="0"/>
            <wp:docPr id="154" name="Imagen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Imagen 129"/>
                    <pic:cNvPicPr>
                      <a:picLocks noChangeAspect="1" noChangeArrowheads="1"/>
                    </pic:cNvPicPr>
                  </pic:nvPicPr>
                  <pic:blipFill>
                    <a:blip r:embed="rId158"/>
                    <a:stretch>
                      <a:fillRect/>
                    </a:stretch>
                  </pic:blipFill>
                  <pic:spPr bwMode="auto">
                    <a:xfrm>
                      <a:off x="0" y="0"/>
                      <a:ext cx="5612130" cy="3973830"/>
                    </a:xfrm>
                    <a:prstGeom prst="rect">
                      <a:avLst/>
                    </a:prstGeom>
                  </pic:spPr>
                </pic:pic>
              </a:graphicData>
            </a:graphic>
          </wp:inline>
        </w:drawing>
      </w:r>
    </w:p>
    <w:p w:rsidR="00CE65FF" w:rsidRDefault="00CE65FF">
      <w:pPr>
        <w:rPr>
          <w:lang w:eastAsia="es-ES"/>
        </w:rPr>
      </w:pPr>
    </w:p>
    <w:p w:rsidR="00CE65FF" w:rsidRDefault="00CE65FF"/>
    <w:p w:rsidR="00CE65FF" w:rsidRDefault="005B30A5">
      <w:r>
        <w:t>Filtro:</w:t>
      </w:r>
    </w:p>
    <w:p w:rsidR="00CE65FF" w:rsidRDefault="005B30A5">
      <w:pPr>
        <w:numPr>
          <w:ilvl w:val="0"/>
          <w:numId w:val="33"/>
        </w:numPr>
      </w:pPr>
      <w:r>
        <w:t>Edificios: sólo se mostrarán los usuarios que pertenezcan a los edificios seleccionados.</w:t>
      </w:r>
    </w:p>
    <w:p w:rsidR="00CE65FF" w:rsidRDefault="005B30A5">
      <w:pPr>
        <w:numPr>
          <w:ilvl w:val="0"/>
          <w:numId w:val="33"/>
        </w:numPr>
      </w:pPr>
      <w:r>
        <w:t>Tipo de informe: podemos seleccionar el formato de salir del informe, por defecto PDF.</w:t>
      </w:r>
    </w:p>
    <w:p w:rsidR="00CE65FF" w:rsidRDefault="005B30A5">
      <w:pPr>
        <w:numPr>
          <w:ilvl w:val="0"/>
          <w:numId w:val="33"/>
        </w:numPr>
      </w:pPr>
      <w:r>
        <w:t xml:space="preserve">Usuarios: podemos introducir a mano </w:t>
      </w:r>
      <w:r>
        <w:t>los usuarios para los que queremos obtener el informe.</w:t>
      </w:r>
    </w:p>
    <w:p w:rsidR="00CE65FF" w:rsidRDefault="005B30A5">
      <w:pPr>
        <w:numPr>
          <w:ilvl w:val="0"/>
          <w:numId w:val="33"/>
        </w:numPr>
      </w:pPr>
      <w:r>
        <w:t>Unidad: sólo se mostrarán los usuarios que pertenezcan a la unidad seleccionada.</w:t>
      </w:r>
    </w:p>
    <w:p w:rsidR="00CE65FF" w:rsidRDefault="005B30A5">
      <w:pPr>
        <w:numPr>
          <w:ilvl w:val="0"/>
          <w:numId w:val="33"/>
        </w:numPr>
      </w:pPr>
      <w:r>
        <w:t>Centro directivo: campo autocompletado que permite filtrar por el centro directivo del usuario.</w:t>
      </w:r>
    </w:p>
    <w:p w:rsidR="00CE65FF" w:rsidRDefault="005B30A5">
      <w:pPr>
        <w:numPr>
          <w:ilvl w:val="0"/>
          <w:numId w:val="33"/>
        </w:numPr>
      </w:pPr>
      <w:r>
        <w:t>Clase de personal: campo</w:t>
      </w:r>
      <w:r>
        <w:t xml:space="preserve"> que permite filtrar por si son funcionarios, laborales, otros o todos.</w:t>
      </w:r>
    </w:p>
    <w:p w:rsidR="00CE65FF" w:rsidRDefault="005B30A5">
      <w:pPr>
        <w:numPr>
          <w:ilvl w:val="0"/>
          <w:numId w:val="33"/>
        </w:numPr>
      </w:pPr>
      <w:r>
        <w:t>Nivel administrativo: campo que filtra mostrando sólo los usuarios que tengan el nivel administrativo introducido.</w:t>
      </w:r>
    </w:p>
    <w:p w:rsidR="00CE65FF" w:rsidRDefault="005B30A5">
      <w:pPr>
        <w:numPr>
          <w:ilvl w:val="0"/>
          <w:numId w:val="33"/>
        </w:numPr>
      </w:pPr>
      <w:r>
        <w:t xml:space="preserve">Grupo: permite filtrar por grupos, mostrando sólo los usuarios de un </w:t>
      </w:r>
      <w:r>
        <w:t>determinado grupo.</w:t>
      </w:r>
    </w:p>
    <w:p w:rsidR="00CE65FF" w:rsidRDefault="005B30A5">
      <w:pPr>
        <w:numPr>
          <w:ilvl w:val="0"/>
          <w:numId w:val="33"/>
        </w:numPr>
      </w:pPr>
      <w:r>
        <w:t>Tiene que fichar: permite filtrar por usuarios que tienen que fichar o no o que incluya a todos.</w:t>
      </w:r>
    </w:p>
    <w:p w:rsidR="00CE65FF" w:rsidRDefault="005B30A5">
      <w:pPr>
        <w:numPr>
          <w:ilvl w:val="0"/>
          <w:numId w:val="33"/>
        </w:numPr>
      </w:pPr>
      <w:r>
        <w:t>Productividad: permite filtrar por usuarios que tienen o no productividad. Si está en blanco, se incluyen todos.</w:t>
      </w:r>
    </w:p>
    <w:p w:rsidR="00CE65FF" w:rsidRDefault="005B30A5">
      <w:pPr>
        <w:numPr>
          <w:ilvl w:val="0"/>
          <w:numId w:val="33"/>
        </w:numPr>
      </w:pPr>
      <w:r>
        <w:t xml:space="preserve">Campo Filtro Bandeja. </w:t>
      </w:r>
    </w:p>
    <w:p w:rsidR="00CE65FF" w:rsidRDefault="00CE65FF">
      <w:pPr>
        <w:ind w:left="720"/>
      </w:pPr>
    </w:p>
    <w:p w:rsidR="00CE65FF" w:rsidRDefault="005B30A5">
      <w:r>
        <w:t>Vis</w:t>
      </w:r>
      <w:r>
        <w:t>ta:</w:t>
      </w:r>
    </w:p>
    <w:p w:rsidR="00CE65FF" w:rsidRDefault="00CE65FF"/>
    <w:p w:rsidR="00CE65FF" w:rsidRDefault="005B30A5">
      <w:r>
        <w:t>Muestra la situación de los empleados que cumplan el filtro.</w:t>
      </w:r>
    </w:p>
    <w:p w:rsidR="00CE65FF" w:rsidRDefault="005B30A5">
      <w:pPr>
        <w:rPr>
          <w:lang w:eastAsia="es-ES"/>
        </w:rPr>
      </w:pPr>
      <w:r>
        <w:rPr>
          <w:noProof/>
          <w:lang w:eastAsia="es-ES"/>
        </w:rPr>
        <w:drawing>
          <wp:inline distT="0" distB="0" distL="0" distR="0" wp14:anchorId="56925C36" wp14:editId="47E86985">
            <wp:extent cx="5612130" cy="1459865"/>
            <wp:effectExtent l="0" t="0" r="0" b="0"/>
            <wp:docPr id="155" name="Imagen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Imagen 136"/>
                    <pic:cNvPicPr>
                      <a:picLocks noChangeAspect="1" noChangeArrowheads="1"/>
                    </pic:cNvPicPr>
                  </pic:nvPicPr>
                  <pic:blipFill>
                    <a:blip r:embed="rId159"/>
                    <a:stretch>
                      <a:fillRect/>
                    </a:stretch>
                  </pic:blipFill>
                  <pic:spPr bwMode="auto">
                    <a:xfrm>
                      <a:off x="0" y="0"/>
                      <a:ext cx="5612130" cy="1459865"/>
                    </a:xfrm>
                    <a:prstGeom prst="rect">
                      <a:avLst/>
                    </a:prstGeom>
                  </pic:spPr>
                </pic:pic>
              </a:graphicData>
            </a:graphic>
          </wp:inline>
        </w:drawing>
      </w:r>
    </w:p>
    <w:p w:rsidR="00CE65FF" w:rsidRDefault="00CE65FF">
      <w:pPr>
        <w:rPr>
          <w:lang w:eastAsia="es-ES"/>
        </w:rPr>
      </w:pPr>
    </w:p>
    <w:p w:rsidR="00CE65FF" w:rsidRDefault="005B30A5">
      <w:pPr>
        <w:pStyle w:val="Ttulo21"/>
        <w:rPr>
          <w:color w:val="004586"/>
        </w:rPr>
      </w:pPr>
      <w:bookmarkStart w:id="70" w:name="_Toc136246271"/>
      <w:r>
        <w:rPr>
          <w:color w:val="004586"/>
        </w:rPr>
        <w:t>Informe de Ausencias</w:t>
      </w:r>
      <w:bookmarkEnd w:id="70"/>
    </w:p>
    <w:p w:rsidR="00CE65FF" w:rsidRDefault="00CE65FF"/>
    <w:p w:rsidR="00CE65FF" w:rsidRDefault="005B30A5">
      <w:r>
        <w:t>Informe que muestra que usuarios han estado ausentes en el periodo especificado por los usuarios y el motivo. Se puede exportar tanto a Excel como a PDF.</w:t>
      </w:r>
    </w:p>
    <w:p w:rsidR="00CE65FF" w:rsidRDefault="005B30A5">
      <w:pPr>
        <w:rPr>
          <w:lang w:eastAsia="es-ES"/>
        </w:rPr>
      </w:pPr>
      <w:r>
        <w:rPr>
          <w:noProof/>
          <w:lang w:eastAsia="es-ES"/>
        </w:rPr>
        <w:lastRenderedPageBreak/>
        <w:drawing>
          <wp:inline distT="0" distB="0" distL="0" distR="0" wp14:anchorId="3A24EE5B" wp14:editId="35D8E723">
            <wp:extent cx="5612130" cy="4715510"/>
            <wp:effectExtent l="0" t="0" r="0" b="0"/>
            <wp:docPr id="156" name="Imagen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Imagen 137"/>
                    <pic:cNvPicPr>
                      <a:picLocks noChangeAspect="1" noChangeArrowheads="1"/>
                    </pic:cNvPicPr>
                  </pic:nvPicPr>
                  <pic:blipFill>
                    <a:blip r:embed="rId160"/>
                    <a:stretch>
                      <a:fillRect/>
                    </a:stretch>
                  </pic:blipFill>
                  <pic:spPr bwMode="auto">
                    <a:xfrm>
                      <a:off x="0" y="0"/>
                      <a:ext cx="5612130" cy="4715510"/>
                    </a:xfrm>
                    <a:prstGeom prst="rect">
                      <a:avLst/>
                    </a:prstGeom>
                  </pic:spPr>
                </pic:pic>
              </a:graphicData>
            </a:graphic>
          </wp:inline>
        </w:drawing>
      </w:r>
    </w:p>
    <w:p w:rsidR="00CE65FF" w:rsidRDefault="00CE65FF">
      <w:pPr>
        <w:rPr>
          <w:lang w:eastAsia="es-ES"/>
        </w:rPr>
      </w:pPr>
    </w:p>
    <w:p w:rsidR="00CE65FF" w:rsidRDefault="00CE65FF">
      <w:pPr>
        <w:rPr>
          <w:lang w:eastAsia="es-ES"/>
        </w:rPr>
      </w:pPr>
    </w:p>
    <w:p w:rsidR="00CE65FF" w:rsidRDefault="005B30A5">
      <w:r>
        <w:t>Filtro:</w:t>
      </w:r>
    </w:p>
    <w:p w:rsidR="00CE65FF" w:rsidRDefault="005B30A5">
      <w:pPr>
        <w:numPr>
          <w:ilvl w:val="0"/>
          <w:numId w:val="34"/>
        </w:numPr>
      </w:pPr>
      <w:r>
        <w:t>Fecha inicio: campo obligatorio con la fecha desde la que queremos obtener datos.</w:t>
      </w:r>
    </w:p>
    <w:p w:rsidR="00CE65FF" w:rsidRDefault="005B30A5">
      <w:pPr>
        <w:numPr>
          <w:ilvl w:val="0"/>
          <w:numId w:val="34"/>
        </w:numPr>
      </w:pPr>
      <w:r>
        <w:t>Fecha fin: campo obligatorio con la fecha hasta la que queremos obtener datos.</w:t>
      </w:r>
    </w:p>
    <w:p w:rsidR="00CE65FF" w:rsidRDefault="005B30A5">
      <w:pPr>
        <w:numPr>
          <w:ilvl w:val="0"/>
          <w:numId w:val="34"/>
        </w:numPr>
      </w:pPr>
      <w:r>
        <w:t>Edificios: sólo se mostrarán los usuarios que pertenezcan a los edificios seleccionados.</w:t>
      </w:r>
    </w:p>
    <w:p w:rsidR="00CE65FF" w:rsidRDefault="005B30A5">
      <w:pPr>
        <w:numPr>
          <w:ilvl w:val="0"/>
          <w:numId w:val="34"/>
        </w:numPr>
      </w:pPr>
      <w:r>
        <w:t xml:space="preserve">Tipo </w:t>
      </w:r>
      <w:r>
        <w:t>de informe: podemos seleccionar el formato de salir del informe, por defecto PDF.</w:t>
      </w:r>
    </w:p>
    <w:p w:rsidR="00CE65FF" w:rsidRDefault="005B30A5">
      <w:pPr>
        <w:numPr>
          <w:ilvl w:val="0"/>
          <w:numId w:val="34"/>
        </w:numPr>
      </w:pPr>
      <w:r>
        <w:t>Usuarios: podemos introducir a mano los usuarios para los que queremos obtener el informe.</w:t>
      </w:r>
    </w:p>
    <w:p w:rsidR="00CE65FF" w:rsidRDefault="005B30A5">
      <w:pPr>
        <w:numPr>
          <w:ilvl w:val="0"/>
          <w:numId w:val="34"/>
        </w:numPr>
      </w:pPr>
      <w:r>
        <w:t>Unidad: sólo se mostrarán los usuarios que pertenezcan a la unidad seleccionada.</w:t>
      </w:r>
    </w:p>
    <w:p w:rsidR="00CE65FF" w:rsidRDefault="005B30A5">
      <w:pPr>
        <w:numPr>
          <w:ilvl w:val="0"/>
          <w:numId w:val="34"/>
        </w:numPr>
      </w:pPr>
      <w:r>
        <w:t>Centro directivo: campo autocompletado que permite filtrar por el centro directivo del usuario.</w:t>
      </w:r>
    </w:p>
    <w:p w:rsidR="00CE65FF" w:rsidRDefault="005B30A5">
      <w:pPr>
        <w:numPr>
          <w:ilvl w:val="0"/>
          <w:numId w:val="34"/>
        </w:numPr>
      </w:pPr>
      <w:r>
        <w:t>Clase de personal: campo que permite filtrar por si son funcionarios, laborales, otros o todos.</w:t>
      </w:r>
    </w:p>
    <w:p w:rsidR="00CE65FF" w:rsidRDefault="005B30A5">
      <w:pPr>
        <w:numPr>
          <w:ilvl w:val="0"/>
          <w:numId w:val="34"/>
        </w:numPr>
      </w:pPr>
      <w:r>
        <w:t>Nivel administrativo: campo que filtra mostrando sólo los usuari</w:t>
      </w:r>
      <w:r>
        <w:t>os que tengan el nivel administrativo introducido.</w:t>
      </w:r>
    </w:p>
    <w:p w:rsidR="00CE65FF" w:rsidRDefault="005B30A5">
      <w:pPr>
        <w:numPr>
          <w:ilvl w:val="0"/>
          <w:numId w:val="34"/>
        </w:numPr>
      </w:pPr>
      <w:r>
        <w:t>Grupo: permite filtrar por grupos, mostrando sólo los usuarios de un determinado grupo.</w:t>
      </w:r>
    </w:p>
    <w:p w:rsidR="00CE65FF" w:rsidRDefault="005B30A5">
      <w:pPr>
        <w:numPr>
          <w:ilvl w:val="0"/>
          <w:numId w:val="34"/>
        </w:numPr>
      </w:pPr>
      <w:r>
        <w:t>Productividad: permite filtrar por usuarios que tienen o no productividad. Si está en blanco, se incluyen todos</w:t>
      </w:r>
    </w:p>
    <w:p w:rsidR="00CE65FF" w:rsidRDefault="005B30A5">
      <w:pPr>
        <w:numPr>
          <w:ilvl w:val="0"/>
          <w:numId w:val="34"/>
        </w:numPr>
      </w:pPr>
      <w:r>
        <w:t>Motiv</w:t>
      </w:r>
      <w:r>
        <w:t>o ausencia: permite filtrar por el motivo que ha ocasionado la ausencia de los usuarios: desconocido, incidencia diaria o incidencia horaria.</w:t>
      </w:r>
    </w:p>
    <w:p w:rsidR="00CE65FF" w:rsidRDefault="005B30A5">
      <w:pPr>
        <w:numPr>
          <w:ilvl w:val="0"/>
          <w:numId w:val="34"/>
        </w:numPr>
      </w:pPr>
      <w:r>
        <w:t xml:space="preserve">Campo Filtro Bandeja. </w:t>
      </w:r>
    </w:p>
    <w:p w:rsidR="00CE65FF" w:rsidRDefault="00CE65FF">
      <w:pPr>
        <w:ind w:left="720"/>
      </w:pPr>
    </w:p>
    <w:p w:rsidR="00CE65FF" w:rsidRDefault="00CE65FF"/>
    <w:p w:rsidR="00CE65FF" w:rsidRDefault="005B30A5">
      <w:r>
        <w:t>Vista:</w:t>
      </w:r>
    </w:p>
    <w:p w:rsidR="00CE65FF" w:rsidRDefault="00CE65FF"/>
    <w:p w:rsidR="00CE65FF" w:rsidRDefault="005B30A5">
      <w:r>
        <w:t>El resultado será una entrada por cada día con los usuarios con ausencias y el mo</w:t>
      </w:r>
      <w:r>
        <w:t>tivo asociado.</w:t>
      </w:r>
    </w:p>
    <w:p w:rsidR="00CE65FF" w:rsidRDefault="00CE65FF"/>
    <w:p w:rsidR="00CE65FF" w:rsidRDefault="005B30A5">
      <w:r>
        <w:rPr>
          <w:noProof/>
          <w:lang w:eastAsia="es-ES"/>
        </w:rPr>
        <w:drawing>
          <wp:anchor distT="0" distB="0" distL="0" distR="0" simplePos="0" relativeHeight="266" behindDoc="0" locked="0" layoutInCell="0" allowOverlap="1" wp14:anchorId="5D27E787" wp14:editId="5EEA20A0">
            <wp:simplePos x="0" y="0"/>
            <wp:positionH relativeFrom="column">
              <wp:posOffset>7620</wp:posOffset>
            </wp:positionH>
            <wp:positionV relativeFrom="line">
              <wp:posOffset>52070</wp:posOffset>
            </wp:positionV>
            <wp:extent cx="5715000" cy="1397000"/>
            <wp:effectExtent l="0" t="0" r="0" b="0"/>
            <wp:wrapSquare wrapText="bothSides"/>
            <wp:docPr id="157" name="Imagen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Imagen40"/>
                    <pic:cNvPicPr>
                      <a:picLocks noChangeAspect="1" noChangeArrowheads="1"/>
                    </pic:cNvPicPr>
                  </pic:nvPicPr>
                  <pic:blipFill>
                    <a:blip r:embed="rId161"/>
                    <a:stretch>
                      <a:fillRect/>
                    </a:stretch>
                  </pic:blipFill>
                  <pic:spPr bwMode="auto">
                    <a:xfrm>
                      <a:off x="0" y="0"/>
                      <a:ext cx="5715000" cy="1397000"/>
                    </a:xfrm>
                    <a:prstGeom prst="rect">
                      <a:avLst/>
                    </a:prstGeom>
                  </pic:spPr>
                </pic:pic>
              </a:graphicData>
            </a:graphic>
          </wp:anchor>
        </w:drawing>
      </w:r>
    </w:p>
    <w:p w:rsidR="00CE65FF" w:rsidRDefault="00CE65FF">
      <w:pPr>
        <w:rPr>
          <w:lang w:eastAsia="es-ES"/>
        </w:rPr>
      </w:pPr>
    </w:p>
    <w:p w:rsidR="00CE65FF" w:rsidRDefault="005B30A5">
      <w:pPr>
        <w:suppressAutoHyphens w:val="0"/>
        <w:jc w:val="left"/>
        <w:rPr>
          <w:rFonts w:eastAsia="Arial"/>
          <w:b/>
          <w:iCs/>
          <w:color w:val="004586"/>
          <w:sz w:val="32"/>
        </w:rPr>
      </w:pPr>
      <w:r>
        <w:br w:type="page"/>
      </w:r>
    </w:p>
    <w:p w:rsidR="00CE65FF" w:rsidRDefault="005B30A5">
      <w:pPr>
        <w:pStyle w:val="Ttulo21"/>
        <w:rPr>
          <w:color w:val="004586"/>
        </w:rPr>
      </w:pPr>
      <w:bookmarkStart w:id="71" w:name="_Toc136246272"/>
      <w:r>
        <w:rPr>
          <w:color w:val="004586"/>
        </w:rPr>
        <w:lastRenderedPageBreak/>
        <w:t>Informe de Incumplimiento Horario</w:t>
      </w:r>
      <w:bookmarkEnd w:id="71"/>
    </w:p>
    <w:p w:rsidR="00CE65FF" w:rsidRDefault="00CE65FF"/>
    <w:p w:rsidR="00CE65FF" w:rsidRDefault="005B30A5">
      <w:r>
        <w:t>Informe que muestra que usuarios no han realizado el horario obligatorio especificado por sus turnos.</w:t>
      </w:r>
    </w:p>
    <w:p w:rsidR="00CE65FF" w:rsidRDefault="005B30A5">
      <w:r>
        <w:t>La fecha inicial y Final son filtros obligatorios, edificios y usuarios son optativos. Se puede ex</w:t>
      </w:r>
      <w:r>
        <w:t>portar tanto a Excel como a PDF.</w:t>
      </w:r>
    </w:p>
    <w:p w:rsidR="00CE65FF" w:rsidRDefault="00CE65FF"/>
    <w:p w:rsidR="00CE65FF" w:rsidRDefault="00CE65FF"/>
    <w:p w:rsidR="00CE65FF" w:rsidRDefault="005B30A5">
      <w:r>
        <w:rPr>
          <w:noProof/>
          <w:lang w:eastAsia="es-ES"/>
        </w:rPr>
        <w:drawing>
          <wp:inline distT="0" distB="0" distL="0" distR="0" wp14:anchorId="56F27A42" wp14:editId="2F49118A">
            <wp:extent cx="5612130" cy="4712970"/>
            <wp:effectExtent l="0" t="0" r="0" b="0"/>
            <wp:docPr id="158" name="Imagen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Imagen 138"/>
                    <pic:cNvPicPr>
                      <a:picLocks noChangeAspect="1" noChangeArrowheads="1"/>
                    </pic:cNvPicPr>
                  </pic:nvPicPr>
                  <pic:blipFill>
                    <a:blip r:embed="rId162"/>
                    <a:stretch>
                      <a:fillRect/>
                    </a:stretch>
                  </pic:blipFill>
                  <pic:spPr bwMode="auto">
                    <a:xfrm>
                      <a:off x="0" y="0"/>
                      <a:ext cx="5612130" cy="4712970"/>
                    </a:xfrm>
                    <a:prstGeom prst="rect">
                      <a:avLst/>
                    </a:prstGeom>
                  </pic:spPr>
                </pic:pic>
              </a:graphicData>
            </a:graphic>
          </wp:inline>
        </w:drawing>
      </w:r>
    </w:p>
    <w:p w:rsidR="00CE65FF" w:rsidRDefault="00CE65FF"/>
    <w:p w:rsidR="00CE65FF" w:rsidRDefault="00CE65FF">
      <w:pPr>
        <w:rPr>
          <w:lang w:eastAsia="es-ES"/>
        </w:rPr>
      </w:pPr>
    </w:p>
    <w:p w:rsidR="00CE65FF" w:rsidRDefault="005B30A5">
      <w:r>
        <w:t>Filtro:</w:t>
      </w:r>
    </w:p>
    <w:p w:rsidR="00CE65FF" w:rsidRDefault="00CE65FF"/>
    <w:p w:rsidR="00CE65FF" w:rsidRDefault="005B30A5">
      <w:pPr>
        <w:numPr>
          <w:ilvl w:val="0"/>
          <w:numId w:val="35"/>
        </w:numPr>
      </w:pPr>
      <w:r>
        <w:t>Fecha inicio: campo obligatorio con la fecha desde la que queremos obtener datos.</w:t>
      </w:r>
    </w:p>
    <w:p w:rsidR="00CE65FF" w:rsidRDefault="005B30A5">
      <w:pPr>
        <w:numPr>
          <w:ilvl w:val="0"/>
          <w:numId w:val="35"/>
        </w:numPr>
      </w:pPr>
      <w:r>
        <w:t>Fecha fin: campo obligatorio con la fecha hasta la que queremos obtener datos.</w:t>
      </w:r>
    </w:p>
    <w:p w:rsidR="00CE65FF" w:rsidRDefault="005B30A5">
      <w:pPr>
        <w:numPr>
          <w:ilvl w:val="0"/>
          <w:numId w:val="35"/>
        </w:numPr>
      </w:pPr>
      <w:r>
        <w:t>Tipo de informe: podemos seleccionar el formato</w:t>
      </w:r>
      <w:r>
        <w:t xml:space="preserve"> de salir del informe, por defecto PDF.</w:t>
      </w:r>
    </w:p>
    <w:p w:rsidR="00CE65FF" w:rsidRDefault="005B30A5">
      <w:pPr>
        <w:numPr>
          <w:ilvl w:val="0"/>
          <w:numId w:val="35"/>
        </w:numPr>
      </w:pPr>
      <w:r>
        <w:t>Tipo de informe de incumplimiento. Incumplimiento de horario obligatorio o Incumplimiento de horario teórico.</w:t>
      </w:r>
    </w:p>
    <w:p w:rsidR="00CE65FF" w:rsidRDefault="005B30A5">
      <w:pPr>
        <w:numPr>
          <w:ilvl w:val="0"/>
          <w:numId w:val="35"/>
        </w:numPr>
      </w:pPr>
      <w:r>
        <w:t>Edificios: sólo se mostrarán los usuarios que pertenezcan a los edificios seleccionados.</w:t>
      </w:r>
    </w:p>
    <w:p w:rsidR="00CE65FF" w:rsidRDefault="005B30A5">
      <w:pPr>
        <w:numPr>
          <w:ilvl w:val="0"/>
          <w:numId w:val="35"/>
        </w:numPr>
      </w:pPr>
      <w:r>
        <w:t>Usuarios: podemos</w:t>
      </w:r>
      <w:r>
        <w:t xml:space="preserve"> introducir a mano los usuarios para los que queremos obtener el informe.</w:t>
      </w:r>
    </w:p>
    <w:p w:rsidR="00CE65FF" w:rsidRDefault="005B30A5">
      <w:pPr>
        <w:numPr>
          <w:ilvl w:val="0"/>
          <w:numId w:val="35"/>
        </w:numPr>
      </w:pPr>
      <w:r>
        <w:t>Unidad: sólo se mostrarán los usuarios que pertenezcan a la unidad seleccionada.</w:t>
      </w:r>
    </w:p>
    <w:p w:rsidR="00CE65FF" w:rsidRDefault="005B30A5">
      <w:pPr>
        <w:numPr>
          <w:ilvl w:val="0"/>
          <w:numId w:val="35"/>
        </w:numPr>
      </w:pPr>
      <w:r>
        <w:t>Centro directivo: campo autocompletado que permite filtrar por el centro directivo del usuario.</w:t>
      </w:r>
    </w:p>
    <w:p w:rsidR="00CE65FF" w:rsidRDefault="005B30A5">
      <w:pPr>
        <w:numPr>
          <w:ilvl w:val="0"/>
          <w:numId w:val="35"/>
        </w:numPr>
      </w:pPr>
      <w:r>
        <w:t>Clase</w:t>
      </w:r>
      <w:r>
        <w:t xml:space="preserve"> de personal: campo que permite filtrar por si son funcionarios, laborales, otros o todos.</w:t>
      </w:r>
    </w:p>
    <w:p w:rsidR="00CE65FF" w:rsidRDefault="005B30A5">
      <w:pPr>
        <w:numPr>
          <w:ilvl w:val="0"/>
          <w:numId w:val="35"/>
        </w:numPr>
      </w:pPr>
      <w:r>
        <w:t>Nivel administrativo: campo que filtra mostrando sólo los usuarios que tengan el nivel administrativo introducido.</w:t>
      </w:r>
    </w:p>
    <w:p w:rsidR="00CE65FF" w:rsidRDefault="005B30A5">
      <w:pPr>
        <w:numPr>
          <w:ilvl w:val="0"/>
          <w:numId w:val="35"/>
        </w:numPr>
      </w:pPr>
      <w:r>
        <w:t xml:space="preserve">Grupo: permite filtrar por grupos, mostrando sólo </w:t>
      </w:r>
      <w:r>
        <w:t>los usuarios de un determinado grupo.</w:t>
      </w:r>
    </w:p>
    <w:p w:rsidR="00CE65FF" w:rsidRDefault="005B30A5">
      <w:pPr>
        <w:numPr>
          <w:ilvl w:val="0"/>
          <w:numId w:val="35"/>
        </w:numPr>
      </w:pPr>
      <w:r>
        <w:lastRenderedPageBreak/>
        <w:t>Tiene que fichar: permite filtrar por usuarios que tienen que fichar o no o que incluya a todos.</w:t>
      </w:r>
    </w:p>
    <w:p w:rsidR="00CE65FF" w:rsidRDefault="005B30A5">
      <w:pPr>
        <w:numPr>
          <w:ilvl w:val="0"/>
          <w:numId w:val="35"/>
        </w:numPr>
      </w:pPr>
      <w:r>
        <w:t>Productividad: permite filtrar por usuarios que tienen o no productividad. Si está en blanco, se incluyen todos.</w:t>
      </w:r>
    </w:p>
    <w:p w:rsidR="00CE65FF" w:rsidRDefault="005B30A5">
      <w:pPr>
        <w:numPr>
          <w:ilvl w:val="0"/>
          <w:numId w:val="35"/>
        </w:numPr>
      </w:pPr>
      <w:r>
        <w:t>Campo fi</w:t>
      </w:r>
      <w:r>
        <w:t>ltro bandeja.</w:t>
      </w:r>
    </w:p>
    <w:p w:rsidR="00CE65FF" w:rsidRDefault="005B30A5">
      <w:pPr>
        <w:numPr>
          <w:ilvl w:val="0"/>
          <w:numId w:val="35"/>
        </w:numPr>
      </w:pPr>
      <w:r>
        <w:t>Margen de tiempo de incumplimiento: Horas y minutos de margen de incumplimiento para que los usuarios aparezcan o no en el informe.</w:t>
      </w:r>
    </w:p>
    <w:p w:rsidR="00CE65FF" w:rsidRDefault="005B30A5">
      <w:pPr>
        <w:numPr>
          <w:ilvl w:val="0"/>
          <w:numId w:val="35"/>
        </w:numPr>
      </w:pPr>
      <w:r>
        <w:t>N. º de días mínimo de incumplimiento: Número de días de incumplimiento a partir de los cuales se mostrará a l</w:t>
      </w:r>
      <w:r>
        <w:t>os usuarios en el informe.</w:t>
      </w:r>
    </w:p>
    <w:p w:rsidR="00CE65FF" w:rsidRDefault="00CE65FF"/>
    <w:p w:rsidR="00CE65FF" w:rsidRDefault="005B30A5">
      <w:r>
        <w:t>Informes:</w:t>
      </w:r>
    </w:p>
    <w:p w:rsidR="00CE65FF" w:rsidRDefault="00CE65FF"/>
    <w:p w:rsidR="00CE65FF" w:rsidRDefault="005B30A5">
      <w:pPr>
        <w:rPr>
          <w:b/>
        </w:rPr>
      </w:pPr>
      <w:r>
        <w:rPr>
          <w:b/>
        </w:rPr>
        <w:t>Informe de incumplimiento de horario obligatorio:</w:t>
      </w:r>
    </w:p>
    <w:p w:rsidR="00CE65FF" w:rsidRDefault="00CE65FF"/>
    <w:p w:rsidR="00CE65FF" w:rsidRDefault="005B30A5">
      <w:r>
        <w:t>El resultado será una entrada por cada día con el horario obligatorio no cubierto, con los marcajes del usuario y el turno asociado del mismo detallado.</w:t>
      </w:r>
    </w:p>
    <w:p w:rsidR="00CE65FF" w:rsidRDefault="005B30A5">
      <w:pPr>
        <w:rPr>
          <w:lang w:eastAsia="es-ES"/>
        </w:rPr>
      </w:pPr>
      <w:r>
        <w:rPr>
          <w:noProof/>
          <w:lang w:eastAsia="es-ES"/>
        </w:rPr>
        <w:drawing>
          <wp:anchor distT="0" distB="0" distL="0" distR="0" simplePos="0" relativeHeight="250" behindDoc="0" locked="0" layoutInCell="0" allowOverlap="1" wp14:anchorId="2132B3A0" wp14:editId="3121C875">
            <wp:simplePos x="0" y="0"/>
            <wp:positionH relativeFrom="column">
              <wp:align>center</wp:align>
            </wp:positionH>
            <wp:positionV relativeFrom="paragraph">
              <wp:posOffset>83820</wp:posOffset>
            </wp:positionV>
            <wp:extent cx="5314950" cy="2590800"/>
            <wp:effectExtent l="0" t="0" r="0" b="0"/>
            <wp:wrapSquare wrapText="bothSides"/>
            <wp:docPr id="159" name="gráficos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gráficos7"/>
                    <pic:cNvPicPr>
                      <a:picLocks noChangeAspect="1" noChangeArrowheads="1"/>
                    </pic:cNvPicPr>
                  </pic:nvPicPr>
                  <pic:blipFill>
                    <a:blip r:embed="rId163"/>
                    <a:stretch>
                      <a:fillRect/>
                    </a:stretch>
                  </pic:blipFill>
                  <pic:spPr bwMode="auto">
                    <a:xfrm>
                      <a:off x="0" y="0"/>
                      <a:ext cx="5314950" cy="2590800"/>
                    </a:xfrm>
                    <a:prstGeom prst="rect">
                      <a:avLst/>
                    </a:prstGeom>
                  </pic:spPr>
                </pic:pic>
              </a:graphicData>
            </a:graphic>
          </wp:anchor>
        </w:drawing>
      </w:r>
    </w:p>
    <w:p w:rsidR="00CE65FF" w:rsidRDefault="005B30A5">
      <w:pPr>
        <w:rPr>
          <w:b/>
          <w:lang w:eastAsia="es-ES"/>
        </w:rPr>
      </w:pPr>
      <w:r>
        <w:rPr>
          <w:b/>
          <w:lang w:eastAsia="es-ES"/>
        </w:rPr>
        <w:t xml:space="preserve">Informe de </w:t>
      </w:r>
      <w:r>
        <w:rPr>
          <w:b/>
          <w:lang w:eastAsia="es-ES"/>
        </w:rPr>
        <w:t>incumplimiento de horario teórico:</w:t>
      </w:r>
    </w:p>
    <w:p w:rsidR="00CE65FF" w:rsidRDefault="00CE65FF">
      <w:pPr>
        <w:rPr>
          <w:lang w:eastAsia="es-ES"/>
        </w:rPr>
      </w:pPr>
    </w:p>
    <w:p w:rsidR="00CE65FF" w:rsidRDefault="005B30A5">
      <w:pPr>
        <w:rPr>
          <w:lang w:eastAsia="es-ES"/>
        </w:rPr>
      </w:pPr>
      <w:r>
        <w:rPr>
          <w:lang w:eastAsia="es-ES"/>
        </w:rPr>
        <w:t>El resultado será un listado de usuarios con el tiempo total realizado y el tiempo teórico que deberían haber realizado.</w:t>
      </w:r>
    </w:p>
    <w:p w:rsidR="00CE65FF" w:rsidRDefault="005B30A5">
      <w:pPr>
        <w:ind w:firstLine="708"/>
        <w:rPr>
          <w:lang w:eastAsia="es-ES"/>
        </w:rPr>
      </w:pPr>
      <w:r>
        <w:rPr>
          <w:noProof/>
          <w:lang w:eastAsia="es-ES"/>
        </w:rPr>
        <w:drawing>
          <wp:inline distT="0" distB="0" distL="0" distR="0" wp14:anchorId="78140758" wp14:editId="336AA8D1">
            <wp:extent cx="5429250" cy="2160270"/>
            <wp:effectExtent l="0" t="0" r="0" b="0"/>
            <wp:docPr id="160"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Imagen 25"/>
                    <pic:cNvPicPr>
                      <a:picLocks noChangeAspect="1" noChangeArrowheads="1"/>
                    </pic:cNvPicPr>
                  </pic:nvPicPr>
                  <pic:blipFill>
                    <a:blip r:embed="rId164"/>
                    <a:stretch>
                      <a:fillRect/>
                    </a:stretch>
                  </pic:blipFill>
                  <pic:spPr bwMode="auto">
                    <a:xfrm>
                      <a:off x="0" y="0"/>
                      <a:ext cx="5429250" cy="2160270"/>
                    </a:xfrm>
                    <a:prstGeom prst="rect">
                      <a:avLst/>
                    </a:prstGeom>
                  </pic:spPr>
                </pic:pic>
              </a:graphicData>
            </a:graphic>
          </wp:inline>
        </w:drawing>
      </w:r>
    </w:p>
    <w:p w:rsidR="00CE65FF" w:rsidRDefault="00CE65FF">
      <w:pPr>
        <w:rPr>
          <w:lang w:eastAsia="es-ES"/>
        </w:rPr>
      </w:pPr>
    </w:p>
    <w:p w:rsidR="00CE65FF" w:rsidRDefault="00CE65FF">
      <w:pPr>
        <w:rPr>
          <w:lang w:eastAsia="es-ES"/>
        </w:rPr>
      </w:pPr>
    </w:p>
    <w:p w:rsidR="00CE65FF" w:rsidRDefault="005B30A5">
      <w:pPr>
        <w:suppressAutoHyphens w:val="0"/>
        <w:jc w:val="left"/>
        <w:rPr>
          <w:rFonts w:eastAsia="Arial"/>
          <w:b/>
          <w:iCs/>
          <w:color w:val="004586"/>
          <w:sz w:val="32"/>
        </w:rPr>
      </w:pPr>
      <w:r>
        <w:br w:type="page"/>
      </w:r>
    </w:p>
    <w:p w:rsidR="00CE65FF" w:rsidRDefault="005B30A5">
      <w:pPr>
        <w:pStyle w:val="Ttulo21"/>
        <w:rPr>
          <w:color w:val="004586"/>
        </w:rPr>
      </w:pPr>
      <w:bookmarkStart w:id="72" w:name="_Toc136246273"/>
      <w:r>
        <w:rPr>
          <w:color w:val="004586"/>
        </w:rPr>
        <w:lastRenderedPageBreak/>
        <w:t>Informe de Vacaciones verano</w:t>
      </w:r>
      <w:bookmarkEnd w:id="72"/>
    </w:p>
    <w:p w:rsidR="00CE65FF" w:rsidRDefault="00CE65FF"/>
    <w:p w:rsidR="00CE65FF" w:rsidRDefault="005B30A5">
      <w:r>
        <w:t xml:space="preserve">Informe que muestra que usuarios no han solicitado los 11 días </w:t>
      </w:r>
      <w:r>
        <w:t>de vacaciones en verano, detallando el número de días disfruta en dicho periodo. Se puede exportar tanto a Excel como a PDF.</w:t>
      </w:r>
    </w:p>
    <w:p w:rsidR="00CE65FF" w:rsidRDefault="005B30A5">
      <w:r>
        <w:t>El ejercicio es filtro obligatorio, edificio y usuarios son optativos.</w:t>
      </w:r>
    </w:p>
    <w:p w:rsidR="00CE65FF" w:rsidRDefault="00CE65FF"/>
    <w:p w:rsidR="00CE65FF" w:rsidRDefault="005B30A5">
      <w:pPr>
        <w:rPr>
          <w:lang w:eastAsia="es-ES"/>
        </w:rPr>
      </w:pPr>
      <w:r>
        <w:rPr>
          <w:noProof/>
          <w:lang w:eastAsia="es-ES"/>
        </w:rPr>
        <w:drawing>
          <wp:inline distT="0" distB="0" distL="0" distR="0" wp14:anchorId="1DDB187E" wp14:editId="794766F2">
            <wp:extent cx="5612130" cy="4740275"/>
            <wp:effectExtent l="0" t="0" r="0" b="0"/>
            <wp:docPr id="161" name="Imagen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Imagen 139"/>
                    <pic:cNvPicPr>
                      <a:picLocks noChangeAspect="1" noChangeArrowheads="1"/>
                    </pic:cNvPicPr>
                  </pic:nvPicPr>
                  <pic:blipFill>
                    <a:blip r:embed="rId165"/>
                    <a:stretch>
                      <a:fillRect/>
                    </a:stretch>
                  </pic:blipFill>
                  <pic:spPr bwMode="auto">
                    <a:xfrm>
                      <a:off x="0" y="0"/>
                      <a:ext cx="5612130" cy="4740275"/>
                    </a:xfrm>
                    <a:prstGeom prst="rect">
                      <a:avLst/>
                    </a:prstGeom>
                  </pic:spPr>
                </pic:pic>
              </a:graphicData>
            </a:graphic>
          </wp:inline>
        </w:drawing>
      </w:r>
    </w:p>
    <w:p w:rsidR="00CE65FF" w:rsidRDefault="00CE65FF"/>
    <w:p w:rsidR="00CE65FF" w:rsidRDefault="005B30A5">
      <w:r>
        <w:t>Filtro:</w:t>
      </w:r>
    </w:p>
    <w:p w:rsidR="00CE65FF" w:rsidRDefault="00CE65FF"/>
    <w:p w:rsidR="00CE65FF" w:rsidRDefault="005B30A5">
      <w:pPr>
        <w:numPr>
          <w:ilvl w:val="0"/>
          <w:numId w:val="36"/>
        </w:numPr>
      </w:pPr>
      <w:r>
        <w:t xml:space="preserve">Ejercicio </w:t>
      </w:r>
    </w:p>
    <w:p w:rsidR="00CE65FF" w:rsidRDefault="005B30A5">
      <w:pPr>
        <w:numPr>
          <w:ilvl w:val="0"/>
          <w:numId w:val="36"/>
        </w:numPr>
      </w:pPr>
      <w:r>
        <w:t>Tipo de informe: podemos seleccionar</w:t>
      </w:r>
      <w:r>
        <w:t xml:space="preserve"> el formato de salir del informe, por defecto PDF.</w:t>
      </w:r>
    </w:p>
    <w:p w:rsidR="00CE65FF" w:rsidRDefault="005B30A5">
      <w:pPr>
        <w:numPr>
          <w:ilvl w:val="0"/>
          <w:numId w:val="36"/>
        </w:numPr>
      </w:pPr>
      <w:r>
        <w:t>Edificios: sólo se mostrarán los usuarios que pertenezcan a los edificios seleccionados.</w:t>
      </w:r>
    </w:p>
    <w:p w:rsidR="00CE65FF" w:rsidRDefault="005B30A5">
      <w:pPr>
        <w:numPr>
          <w:ilvl w:val="0"/>
          <w:numId w:val="36"/>
        </w:numPr>
      </w:pPr>
      <w:r>
        <w:t>Usuarios: podemos introducir a mano los usuarios para los que queremos obtener el informe.</w:t>
      </w:r>
    </w:p>
    <w:p w:rsidR="00CE65FF" w:rsidRDefault="005B30A5">
      <w:pPr>
        <w:numPr>
          <w:ilvl w:val="0"/>
          <w:numId w:val="36"/>
        </w:numPr>
      </w:pPr>
      <w:r>
        <w:t>Unidad: sólo se mostrarán</w:t>
      </w:r>
      <w:r>
        <w:t xml:space="preserve"> los usuarios que pertenezcan a la unidad seleccionada.</w:t>
      </w:r>
    </w:p>
    <w:p w:rsidR="00CE65FF" w:rsidRDefault="005B30A5">
      <w:pPr>
        <w:numPr>
          <w:ilvl w:val="0"/>
          <w:numId w:val="36"/>
        </w:numPr>
      </w:pPr>
      <w:r>
        <w:t>Centro directivo: campo autocompletado que permite filtrar por el centro directivo del usuario.</w:t>
      </w:r>
    </w:p>
    <w:p w:rsidR="00CE65FF" w:rsidRDefault="005B30A5">
      <w:pPr>
        <w:numPr>
          <w:ilvl w:val="0"/>
          <w:numId w:val="36"/>
        </w:numPr>
      </w:pPr>
      <w:r>
        <w:t>Clase de personal: campo que permite filtrar por si son funcionarios, laborales, otros o todos.</w:t>
      </w:r>
    </w:p>
    <w:p w:rsidR="00CE65FF" w:rsidRDefault="005B30A5">
      <w:pPr>
        <w:numPr>
          <w:ilvl w:val="0"/>
          <w:numId w:val="36"/>
        </w:numPr>
      </w:pPr>
      <w:r>
        <w:t xml:space="preserve">Nivel </w:t>
      </w:r>
      <w:r>
        <w:t>administrativo: campo que filtra mostrando sólo los usuarios que tengan el nivel administrativo introducido.</w:t>
      </w:r>
    </w:p>
    <w:p w:rsidR="00CE65FF" w:rsidRDefault="005B30A5">
      <w:pPr>
        <w:numPr>
          <w:ilvl w:val="0"/>
          <w:numId w:val="36"/>
        </w:numPr>
      </w:pPr>
      <w:r>
        <w:t>Grupo: permite filtrar por grupos, mostrando sólo los usuarios de un determinado grupo.</w:t>
      </w:r>
    </w:p>
    <w:p w:rsidR="00CE65FF" w:rsidRDefault="005B30A5">
      <w:pPr>
        <w:numPr>
          <w:ilvl w:val="0"/>
          <w:numId w:val="36"/>
        </w:numPr>
      </w:pPr>
      <w:r>
        <w:t>Tiene que fichar: permite filtrar por usuarios que tienen q</w:t>
      </w:r>
      <w:r>
        <w:t>ue fichar o no que incluya a todos.</w:t>
      </w:r>
    </w:p>
    <w:p w:rsidR="00CE65FF" w:rsidRDefault="005B30A5">
      <w:pPr>
        <w:numPr>
          <w:ilvl w:val="0"/>
          <w:numId w:val="36"/>
        </w:numPr>
      </w:pPr>
      <w:r>
        <w:t>Productividad: permite filtrar por usuarios que tienen o no productividad. Si está en blanco, se incluyen todos.</w:t>
      </w:r>
    </w:p>
    <w:p w:rsidR="00CE65FF" w:rsidRDefault="005B30A5">
      <w:pPr>
        <w:numPr>
          <w:ilvl w:val="0"/>
          <w:numId w:val="36"/>
        </w:numPr>
        <w:suppressAutoHyphens w:val="0"/>
        <w:jc w:val="left"/>
      </w:pPr>
      <w:r>
        <w:t>Campo filtro bandeja.</w:t>
      </w:r>
      <w:r>
        <w:br w:type="page"/>
      </w:r>
    </w:p>
    <w:p w:rsidR="00CE65FF" w:rsidRDefault="005B30A5">
      <w:r>
        <w:lastRenderedPageBreak/>
        <w:t>Vista:</w:t>
      </w:r>
    </w:p>
    <w:p w:rsidR="00CE65FF" w:rsidRDefault="00CE65FF"/>
    <w:p w:rsidR="00CE65FF" w:rsidRDefault="005B30A5">
      <w:r>
        <w:rPr>
          <w:noProof/>
          <w:lang w:eastAsia="es-ES"/>
        </w:rPr>
        <w:drawing>
          <wp:inline distT="0" distB="0" distL="0" distR="0" wp14:anchorId="43455590" wp14:editId="55F054B2">
            <wp:extent cx="5612130" cy="1248410"/>
            <wp:effectExtent l="0" t="0" r="0" b="0"/>
            <wp:docPr id="162" name="Imagen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Imagen 140"/>
                    <pic:cNvPicPr>
                      <a:picLocks noChangeAspect="1" noChangeArrowheads="1"/>
                    </pic:cNvPicPr>
                  </pic:nvPicPr>
                  <pic:blipFill>
                    <a:blip r:embed="rId166"/>
                    <a:stretch>
                      <a:fillRect/>
                    </a:stretch>
                  </pic:blipFill>
                  <pic:spPr bwMode="auto">
                    <a:xfrm>
                      <a:off x="0" y="0"/>
                      <a:ext cx="5612130" cy="1248410"/>
                    </a:xfrm>
                    <a:prstGeom prst="rect">
                      <a:avLst/>
                    </a:prstGeom>
                  </pic:spPr>
                </pic:pic>
              </a:graphicData>
            </a:graphic>
          </wp:inline>
        </w:drawing>
      </w:r>
      <w:r>
        <w:t>El resultado será una entrada por cada usuario (nombre completo y DNI), que</w:t>
      </w:r>
      <w:r>
        <w:t xml:space="preserve"> no tenga 11 días de vacaciones en el periodo de verano, indicando el número de días consumidos en dicho periodo.</w:t>
      </w:r>
    </w:p>
    <w:p w:rsidR="00CE65FF" w:rsidRDefault="00CE65FF">
      <w:pPr>
        <w:rPr>
          <w:lang w:eastAsia="es-ES"/>
        </w:rPr>
      </w:pPr>
    </w:p>
    <w:p w:rsidR="00CE65FF" w:rsidRDefault="00CE65FF">
      <w:pPr>
        <w:rPr>
          <w:lang w:eastAsia="es-ES"/>
        </w:rPr>
      </w:pPr>
    </w:p>
    <w:p w:rsidR="00CE65FF" w:rsidRDefault="005B30A5">
      <w:pPr>
        <w:pStyle w:val="Ttulo21"/>
        <w:rPr>
          <w:color w:val="004586"/>
        </w:rPr>
      </w:pPr>
      <w:bookmarkStart w:id="73" w:name="_Toc136246274"/>
      <w:r>
        <w:rPr>
          <w:color w:val="004586"/>
        </w:rPr>
        <w:t>Informe del Personal</w:t>
      </w:r>
      <w:bookmarkEnd w:id="73"/>
    </w:p>
    <w:p w:rsidR="00CE65FF" w:rsidRDefault="00CE65FF"/>
    <w:p w:rsidR="00CE65FF" w:rsidRDefault="005B30A5">
      <w:r>
        <w:t>Informe para listar el personal de nuestro ámbito.</w:t>
      </w:r>
    </w:p>
    <w:p w:rsidR="00CE65FF" w:rsidRDefault="00CE65FF"/>
    <w:p w:rsidR="00CE65FF" w:rsidRDefault="005B30A5">
      <w:r>
        <w:t>Si no se aplica ningún filtro listará todo el personal con todos s</w:t>
      </w:r>
      <w:r>
        <w:t>us datos correspondiente (los datos que se le asignan en el alta de trama-presencia). Se puede exportar tanto a Excel como a PDF.</w:t>
      </w:r>
    </w:p>
    <w:p w:rsidR="00CE65FF" w:rsidRDefault="00CE65FF"/>
    <w:p w:rsidR="00CE65FF" w:rsidRDefault="005B30A5">
      <w:r>
        <w:t>Acepta filtros por clase de personal, unidad, edificio o selección de usuarios.</w:t>
      </w:r>
    </w:p>
    <w:p w:rsidR="00CE65FF" w:rsidRDefault="00CE65FF"/>
    <w:p w:rsidR="00CE65FF" w:rsidRDefault="005B30A5">
      <w:r>
        <w:rPr>
          <w:noProof/>
          <w:lang w:eastAsia="es-ES"/>
        </w:rPr>
        <w:drawing>
          <wp:inline distT="0" distB="0" distL="0" distR="0" wp14:anchorId="7FEE1344" wp14:editId="6B661967">
            <wp:extent cx="5612130" cy="4101465"/>
            <wp:effectExtent l="0" t="0" r="0" b="0"/>
            <wp:docPr id="163" name="Imagen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Imagen 71"/>
                    <pic:cNvPicPr>
                      <a:picLocks noChangeAspect="1" noChangeArrowheads="1"/>
                    </pic:cNvPicPr>
                  </pic:nvPicPr>
                  <pic:blipFill>
                    <a:blip r:embed="rId167"/>
                    <a:stretch>
                      <a:fillRect/>
                    </a:stretch>
                  </pic:blipFill>
                  <pic:spPr bwMode="auto">
                    <a:xfrm>
                      <a:off x="0" y="0"/>
                      <a:ext cx="5612130" cy="4101465"/>
                    </a:xfrm>
                    <a:prstGeom prst="rect">
                      <a:avLst/>
                    </a:prstGeom>
                  </pic:spPr>
                </pic:pic>
              </a:graphicData>
            </a:graphic>
          </wp:inline>
        </w:drawing>
      </w:r>
    </w:p>
    <w:p w:rsidR="00CE65FF" w:rsidRDefault="005B30A5">
      <w:pPr>
        <w:suppressAutoHyphens w:val="0"/>
        <w:jc w:val="left"/>
        <w:rPr>
          <w:lang w:eastAsia="es-ES"/>
        </w:rPr>
      </w:pPr>
      <w:r>
        <w:br w:type="page"/>
      </w:r>
    </w:p>
    <w:p w:rsidR="00CE65FF" w:rsidRDefault="005B30A5">
      <w:r>
        <w:lastRenderedPageBreak/>
        <w:t>Filtros:</w:t>
      </w:r>
    </w:p>
    <w:p w:rsidR="00CE65FF" w:rsidRDefault="00CE65FF"/>
    <w:p w:rsidR="00CE65FF" w:rsidRDefault="005B30A5">
      <w:pPr>
        <w:numPr>
          <w:ilvl w:val="0"/>
          <w:numId w:val="37"/>
        </w:numPr>
      </w:pPr>
      <w:r>
        <w:t>Edificio: sólo se mostrarán lo</w:t>
      </w:r>
      <w:r>
        <w:t>s usuarios que pertenezcan a los edificios seleccionados.</w:t>
      </w:r>
    </w:p>
    <w:p w:rsidR="00CE65FF" w:rsidRDefault="005B30A5">
      <w:pPr>
        <w:numPr>
          <w:ilvl w:val="0"/>
          <w:numId w:val="37"/>
        </w:numPr>
      </w:pPr>
      <w:r>
        <w:t>Tipo de informe: podemos seleccionar el formato de salir del informe, por defecto PDF.</w:t>
      </w:r>
    </w:p>
    <w:p w:rsidR="00CE65FF" w:rsidRDefault="005B30A5">
      <w:pPr>
        <w:numPr>
          <w:ilvl w:val="0"/>
          <w:numId w:val="37"/>
        </w:numPr>
      </w:pPr>
      <w:r>
        <w:t>Usuarios: podemos introducir a mano los usuarios para los que queremos obtener el informe.</w:t>
      </w:r>
    </w:p>
    <w:p w:rsidR="00CE65FF" w:rsidRDefault="005B30A5">
      <w:pPr>
        <w:numPr>
          <w:ilvl w:val="0"/>
          <w:numId w:val="37"/>
        </w:numPr>
      </w:pPr>
      <w:r>
        <w:t>Unidad: sólo se most</w:t>
      </w:r>
      <w:r>
        <w:t>rarán los usuarios que pertenezcan a la unidad seleccionada.</w:t>
      </w:r>
    </w:p>
    <w:p w:rsidR="00CE65FF" w:rsidRDefault="005B30A5">
      <w:pPr>
        <w:numPr>
          <w:ilvl w:val="0"/>
          <w:numId w:val="37"/>
        </w:numPr>
      </w:pPr>
      <w:r>
        <w:t>Centro directivo: campo autocompletado que permite filtrar por el centro directivo del usuario.</w:t>
      </w:r>
    </w:p>
    <w:p w:rsidR="00CE65FF" w:rsidRDefault="005B30A5">
      <w:pPr>
        <w:numPr>
          <w:ilvl w:val="0"/>
          <w:numId w:val="37"/>
        </w:numPr>
      </w:pPr>
      <w:r>
        <w:t xml:space="preserve">Clase de personal: campo que permite filtrar por si son funcionarios, laborales, otros o todos. </w:t>
      </w:r>
    </w:p>
    <w:p w:rsidR="00CE65FF" w:rsidRDefault="005B30A5">
      <w:pPr>
        <w:numPr>
          <w:ilvl w:val="0"/>
          <w:numId w:val="37"/>
        </w:numPr>
      </w:pPr>
      <w:r>
        <w:t>Ni</w:t>
      </w:r>
      <w:r>
        <w:t>vel administrativo: campo que filtra mostrando sólo los usuarios que tengan el nivel administrativo introducido.</w:t>
      </w:r>
    </w:p>
    <w:p w:rsidR="00CE65FF" w:rsidRDefault="005B30A5">
      <w:pPr>
        <w:numPr>
          <w:ilvl w:val="0"/>
          <w:numId w:val="37"/>
        </w:numPr>
      </w:pPr>
      <w:r>
        <w:t>Grupo: permite filtrar por grupos, mostrando sólo los usuarios de un determinado grupo.</w:t>
      </w:r>
    </w:p>
    <w:p w:rsidR="00CE65FF" w:rsidRDefault="005B30A5">
      <w:pPr>
        <w:numPr>
          <w:ilvl w:val="0"/>
          <w:numId w:val="37"/>
        </w:numPr>
      </w:pPr>
      <w:r>
        <w:t>Tiene que fichar: permite filtrar por usuarios que tien</w:t>
      </w:r>
      <w:r>
        <w:t>en que fichar o no o que incluya a todos.</w:t>
      </w:r>
    </w:p>
    <w:p w:rsidR="00CE65FF" w:rsidRDefault="005B30A5">
      <w:pPr>
        <w:numPr>
          <w:ilvl w:val="0"/>
          <w:numId w:val="37"/>
        </w:numPr>
      </w:pPr>
      <w:r>
        <w:t>Productividad: permite filtrar por usuarios que tienen o no productividad. Si está en blanco, se incluyen todos.</w:t>
      </w:r>
    </w:p>
    <w:p w:rsidR="00CE65FF" w:rsidRDefault="005B30A5">
      <w:pPr>
        <w:numPr>
          <w:ilvl w:val="0"/>
          <w:numId w:val="37"/>
        </w:numPr>
      </w:pPr>
      <w:r>
        <w:t>Campo filtro bandeja.</w:t>
      </w:r>
    </w:p>
    <w:p w:rsidR="00CE65FF" w:rsidRDefault="005B30A5">
      <w:pPr>
        <w:numPr>
          <w:ilvl w:val="0"/>
          <w:numId w:val="37"/>
        </w:numPr>
      </w:pPr>
      <w:r>
        <w:t>Flexibilidad horaria: campo que permite filtrar si tienen o no flexibilidad hor</w:t>
      </w:r>
      <w:r>
        <w:t xml:space="preserve">aria y en el caso de tenerla de 1 o 2 horas. </w:t>
      </w:r>
    </w:p>
    <w:p w:rsidR="00CE65FF" w:rsidRDefault="005B30A5">
      <w:pPr>
        <w:numPr>
          <w:ilvl w:val="0"/>
          <w:numId w:val="37"/>
        </w:numPr>
      </w:pPr>
      <w:r>
        <w:t>Jornada de verano ampliada: campo que permite filtrar si tienen o no jornada de verano o todos.</w:t>
      </w:r>
    </w:p>
    <w:p w:rsidR="00CE65FF" w:rsidRDefault="00CE65FF"/>
    <w:p w:rsidR="00CE65FF" w:rsidRDefault="005B30A5">
      <w:r>
        <w:t>Vista:</w:t>
      </w:r>
    </w:p>
    <w:p w:rsidR="00CE65FF" w:rsidRDefault="00CE65FF"/>
    <w:p w:rsidR="00CE65FF" w:rsidRDefault="005B30A5">
      <w:r>
        <w:t xml:space="preserve">El resultado será un archivo Excel/PDF con una entrada por cada usuario que cumpla el filtro, se </w:t>
      </w:r>
      <w:r>
        <w:t>mostrarán todos los datos del usuario en presencia.</w:t>
      </w:r>
    </w:p>
    <w:p w:rsidR="00CE65FF" w:rsidRDefault="005B30A5">
      <w:r>
        <w:rPr>
          <w:noProof/>
          <w:lang w:eastAsia="es-ES"/>
        </w:rPr>
        <w:drawing>
          <wp:inline distT="0" distB="0" distL="0" distR="0" wp14:anchorId="46E96E71" wp14:editId="043EBFCB">
            <wp:extent cx="5612130" cy="3896360"/>
            <wp:effectExtent l="0" t="0" r="0" b="0"/>
            <wp:docPr id="164"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Imagen 32"/>
                    <pic:cNvPicPr>
                      <a:picLocks noChangeAspect="1" noChangeArrowheads="1"/>
                    </pic:cNvPicPr>
                  </pic:nvPicPr>
                  <pic:blipFill>
                    <a:blip r:embed="rId168"/>
                    <a:stretch>
                      <a:fillRect/>
                    </a:stretch>
                  </pic:blipFill>
                  <pic:spPr bwMode="auto">
                    <a:xfrm>
                      <a:off x="0" y="0"/>
                      <a:ext cx="5612130" cy="3896360"/>
                    </a:xfrm>
                    <a:prstGeom prst="rect">
                      <a:avLst/>
                    </a:prstGeom>
                  </pic:spPr>
                </pic:pic>
              </a:graphicData>
            </a:graphic>
          </wp:inline>
        </w:drawing>
      </w:r>
    </w:p>
    <w:p w:rsidR="00CE65FF" w:rsidRDefault="00CE65FF">
      <w:pPr>
        <w:rPr>
          <w:lang w:eastAsia="es-ES"/>
        </w:rPr>
      </w:pPr>
    </w:p>
    <w:p w:rsidR="00CE65FF" w:rsidRDefault="00CE65FF">
      <w:pPr>
        <w:rPr>
          <w:lang w:eastAsia="es-ES"/>
        </w:rPr>
      </w:pPr>
    </w:p>
    <w:p w:rsidR="00CE65FF" w:rsidRDefault="00CE65FF">
      <w:pPr>
        <w:rPr>
          <w:lang w:eastAsia="es-ES"/>
        </w:rPr>
      </w:pPr>
    </w:p>
    <w:p w:rsidR="00CE65FF" w:rsidRDefault="00CE65FF">
      <w:pPr>
        <w:rPr>
          <w:lang w:eastAsia="es-ES"/>
        </w:rPr>
      </w:pPr>
    </w:p>
    <w:p w:rsidR="00CE65FF" w:rsidRDefault="00CE65FF">
      <w:pPr>
        <w:rPr>
          <w:lang w:eastAsia="es-ES"/>
        </w:rPr>
      </w:pPr>
    </w:p>
    <w:p w:rsidR="00CE65FF" w:rsidRDefault="00CE65FF">
      <w:pPr>
        <w:rPr>
          <w:lang w:eastAsia="es-ES"/>
        </w:rPr>
      </w:pPr>
    </w:p>
    <w:p w:rsidR="00CE65FF" w:rsidRDefault="00CE65FF">
      <w:pPr>
        <w:rPr>
          <w:lang w:eastAsia="es-ES"/>
        </w:rPr>
      </w:pPr>
    </w:p>
    <w:p w:rsidR="00CE65FF" w:rsidRDefault="00CE65FF">
      <w:pPr>
        <w:rPr>
          <w:lang w:eastAsia="es-ES"/>
        </w:rPr>
      </w:pPr>
    </w:p>
    <w:p w:rsidR="00CE65FF" w:rsidRDefault="00CE65FF">
      <w:pPr>
        <w:rPr>
          <w:lang w:eastAsia="es-ES"/>
        </w:rPr>
      </w:pPr>
    </w:p>
    <w:p w:rsidR="00CE65FF" w:rsidRDefault="00CE65FF">
      <w:pPr>
        <w:rPr>
          <w:lang w:eastAsia="es-ES"/>
        </w:rPr>
      </w:pPr>
    </w:p>
    <w:p w:rsidR="00CE65FF" w:rsidRDefault="00CE65FF">
      <w:pPr>
        <w:rPr>
          <w:lang w:eastAsia="es-ES"/>
        </w:rPr>
      </w:pPr>
    </w:p>
    <w:p w:rsidR="00CE65FF" w:rsidRDefault="00CE65FF">
      <w:pPr>
        <w:rPr>
          <w:lang w:eastAsia="es-ES"/>
        </w:rPr>
      </w:pPr>
    </w:p>
    <w:p w:rsidR="00CE65FF" w:rsidRDefault="005B30A5">
      <w:pPr>
        <w:pStyle w:val="Ttulo21"/>
        <w:rPr>
          <w:color w:val="004586"/>
        </w:rPr>
      </w:pPr>
      <w:bookmarkStart w:id="74" w:name="_Toc136246275"/>
      <w:r>
        <w:rPr>
          <w:color w:val="004586"/>
        </w:rPr>
        <w:t>Informe por Incidencia</w:t>
      </w:r>
      <w:bookmarkEnd w:id="74"/>
    </w:p>
    <w:p w:rsidR="00CE65FF" w:rsidRDefault="00CE65FF"/>
    <w:p w:rsidR="00CE65FF" w:rsidRDefault="005B30A5">
      <w:r>
        <w:t>Informe que muestra el tempo consumido de los usuarios de una incidencia determinada. Fecha inicial, fecha final e incidencia son filtros obligatorios, edificio y usu</w:t>
      </w:r>
      <w:r>
        <w:t>arios son optativos. Si la incidencia filtrada es duración horaria el tiempo consumido se medirá en minutos, si se trata de una incidencia diaria se medirá en días. No se permite este informe para las incidencias horarias “Marcaje, Imposibilidad de fichaje</w:t>
      </w:r>
      <w:r>
        <w:t xml:space="preserve"> y olvido de fichaje”.</w:t>
      </w:r>
    </w:p>
    <w:p w:rsidR="00CE65FF" w:rsidRDefault="005B30A5">
      <w:r>
        <w:t>Se puede exportar tanto a Excel como a PDF.</w:t>
      </w:r>
    </w:p>
    <w:p w:rsidR="00CE65FF" w:rsidRDefault="00CE65FF"/>
    <w:p w:rsidR="00CE65FF" w:rsidRDefault="005B30A5">
      <w:r>
        <w:rPr>
          <w:noProof/>
          <w:lang w:eastAsia="es-ES"/>
        </w:rPr>
        <w:drawing>
          <wp:inline distT="0" distB="0" distL="0" distR="0" wp14:anchorId="765080F2" wp14:editId="096FB895">
            <wp:extent cx="5612130" cy="3716020"/>
            <wp:effectExtent l="0" t="0" r="0" b="0"/>
            <wp:docPr id="165" name="Imagen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Imagen 142"/>
                    <pic:cNvPicPr>
                      <a:picLocks noChangeAspect="1" noChangeArrowheads="1"/>
                    </pic:cNvPicPr>
                  </pic:nvPicPr>
                  <pic:blipFill>
                    <a:blip r:embed="rId169"/>
                    <a:stretch>
                      <a:fillRect/>
                    </a:stretch>
                  </pic:blipFill>
                  <pic:spPr bwMode="auto">
                    <a:xfrm>
                      <a:off x="0" y="0"/>
                      <a:ext cx="5612130" cy="3716020"/>
                    </a:xfrm>
                    <a:prstGeom prst="rect">
                      <a:avLst/>
                    </a:prstGeom>
                  </pic:spPr>
                </pic:pic>
              </a:graphicData>
            </a:graphic>
          </wp:inline>
        </w:drawing>
      </w:r>
    </w:p>
    <w:p w:rsidR="00CE65FF" w:rsidRDefault="00CE65FF">
      <w:pPr>
        <w:rPr>
          <w:lang w:eastAsia="es-ES"/>
        </w:rPr>
      </w:pPr>
    </w:p>
    <w:p w:rsidR="00CE65FF" w:rsidRDefault="005B30A5">
      <w:r>
        <w:t>Filtros</w:t>
      </w:r>
    </w:p>
    <w:p w:rsidR="00CE65FF" w:rsidRDefault="00CE65FF"/>
    <w:p w:rsidR="00CE65FF" w:rsidRDefault="005B30A5">
      <w:pPr>
        <w:numPr>
          <w:ilvl w:val="0"/>
          <w:numId w:val="38"/>
        </w:numPr>
      </w:pPr>
      <w:r>
        <w:t>Incidencias: se generará el informe sobre la incidencia seleccionada.</w:t>
      </w:r>
    </w:p>
    <w:p w:rsidR="00CE65FF" w:rsidRDefault="005B30A5">
      <w:pPr>
        <w:numPr>
          <w:ilvl w:val="0"/>
          <w:numId w:val="38"/>
        </w:numPr>
      </w:pPr>
      <w:r>
        <w:t>Tipo de informe: podemos seleccionar el formato de salir del informe, por defecto PDF.</w:t>
      </w:r>
    </w:p>
    <w:p w:rsidR="00CE65FF" w:rsidRDefault="005B30A5">
      <w:pPr>
        <w:numPr>
          <w:ilvl w:val="0"/>
          <w:numId w:val="38"/>
        </w:numPr>
      </w:pPr>
      <w:r>
        <w:t xml:space="preserve">Edificios: sólo se </w:t>
      </w:r>
      <w:r>
        <w:t>mostrarán los usuarios que pertenezcan a los edificios seleccionados.</w:t>
      </w:r>
    </w:p>
    <w:p w:rsidR="00CE65FF" w:rsidRDefault="005B30A5">
      <w:pPr>
        <w:numPr>
          <w:ilvl w:val="0"/>
          <w:numId w:val="38"/>
        </w:numPr>
      </w:pPr>
      <w:r>
        <w:t>Fecha inicio: campo obligatorio con la fecha desde la que queremos obtener datos.</w:t>
      </w:r>
    </w:p>
    <w:p w:rsidR="00CE65FF" w:rsidRDefault="005B30A5">
      <w:pPr>
        <w:numPr>
          <w:ilvl w:val="0"/>
          <w:numId w:val="38"/>
        </w:numPr>
      </w:pPr>
      <w:r>
        <w:t>Fecha fin: campo obligatorio con la fecha hasta la que queremos obtener datos.</w:t>
      </w:r>
    </w:p>
    <w:p w:rsidR="00CE65FF" w:rsidRDefault="005B30A5">
      <w:pPr>
        <w:numPr>
          <w:ilvl w:val="0"/>
          <w:numId w:val="38"/>
        </w:numPr>
      </w:pPr>
      <w:r>
        <w:t>Unidad: sólo se mostrarán</w:t>
      </w:r>
      <w:r>
        <w:t xml:space="preserve"> los usuarios que pertenezcan a la unidad seleccionada.</w:t>
      </w:r>
    </w:p>
    <w:p w:rsidR="00CE65FF" w:rsidRDefault="005B30A5">
      <w:pPr>
        <w:numPr>
          <w:ilvl w:val="0"/>
          <w:numId w:val="38"/>
        </w:numPr>
      </w:pPr>
      <w:r>
        <w:t>Centro directivo: campo autocompletado que permite filtrar por el centro directivo del usuario.</w:t>
      </w:r>
    </w:p>
    <w:p w:rsidR="00CE65FF" w:rsidRDefault="005B30A5">
      <w:pPr>
        <w:numPr>
          <w:ilvl w:val="0"/>
          <w:numId w:val="38"/>
        </w:numPr>
      </w:pPr>
      <w:r>
        <w:t>Clase de personal: campo que permite filtrar por si son funcionarios, laborales, otros o todos.</w:t>
      </w:r>
    </w:p>
    <w:p w:rsidR="00CE65FF" w:rsidRDefault="005B30A5">
      <w:pPr>
        <w:numPr>
          <w:ilvl w:val="0"/>
          <w:numId w:val="38"/>
        </w:numPr>
      </w:pPr>
      <w:r>
        <w:t xml:space="preserve">Nivel </w:t>
      </w:r>
      <w:r>
        <w:t>administrativo: campo que filtra mostrando sólo los usuarios que tengan el nivel administrativo introducido.</w:t>
      </w:r>
    </w:p>
    <w:p w:rsidR="00CE65FF" w:rsidRDefault="005B30A5">
      <w:pPr>
        <w:numPr>
          <w:ilvl w:val="0"/>
          <w:numId w:val="38"/>
        </w:numPr>
      </w:pPr>
      <w:r>
        <w:t>Grupo: permite filtrar por grupos, mostrando sólo los usuarios de un determinado grupo.</w:t>
      </w:r>
    </w:p>
    <w:p w:rsidR="00CE65FF" w:rsidRDefault="005B30A5">
      <w:pPr>
        <w:numPr>
          <w:ilvl w:val="0"/>
          <w:numId w:val="38"/>
        </w:numPr>
      </w:pPr>
      <w:r>
        <w:t>Tiene que fichar: permite filtrar por usuarios que tienen q</w:t>
      </w:r>
      <w:r>
        <w:t>ue fichar o no o que incluya a todos.</w:t>
      </w:r>
    </w:p>
    <w:p w:rsidR="00CE65FF" w:rsidRDefault="005B30A5">
      <w:pPr>
        <w:numPr>
          <w:ilvl w:val="0"/>
          <w:numId w:val="38"/>
        </w:numPr>
      </w:pPr>
      <w:r>
        <w:lastRenderedPageBreak/>
        <w:t>Productividad: permite filtrar por usuarios que tienen o no productividad. Si está en blanco, se incluyen todos.</w:t>
      </w:r>
    </w:p>
    <w:p w:rsidR="00CE65FF" w:rsidRDefault="005B30A5">
      <w:pPr>
        <w:numPr>
          <w:ilvl w:val="0"/>
          <w:numId w:val="38"/>
        </w:numPr>
      </w:pPr>
      <w:r>
        <w:t>Campo filtro bandeja.</w:t>
      </w:r>
    </w:p>
    <w:p w:rsidR="00CE65FF" w:rsidRDefault="005B30A5">
      <w:pPr>
        <w:suppressAutoHyphens w:val="0"/>
        <w:jc w:val="left"/>
      </w:pPr>
      <w:r>
        <w:br w:type="page"/>
      </w:r>
    </w:p>
    <w:p w:rsidR="00CE65FF" w:rsidRDefault="005B30A5">
      <w:r>
        <w:lastRenderedPageBreak/>
        <w:t>Vista:</w:t>
      </w:r>
    </w:p>
    <w:p w:rsidR="00CE65FF" w:rsidRDefault="00CE65FF"/>
    <w:p w:rsidR="00CE65FF" w:rsidRDefault="005B30A5">
      <w:r>
        <w:t>El resultado será una entrada por cada usuario con nombre, apellidos, DNI</w:t>
      </w:r>
      <w:r>
        <w:t xml:space="preserve"> y el tiempo consumido de incidencia.</w:t>
      </w:r>
    </w:p>
    <w:p w:rsidR="00CE65FF" w:rsidRDefault="00CE65FF"/>
    <w:p w:rsidR="00CE65FF" w:rsidRDefault="005B30A5">
      <w:pPr>
        <w:rPr>
          <w:lang w:eastAsia="es-ES"/>
        </w:rPr>
      </w:pPr>
      <w:r>
        <w:rPr>
          <w:noProof/>
          <w:lang w:eastAsia="es-ES"/>
        </w:rPr>
        <w:drawing>
          <wp:inline distT="0" distB="0" distL="0" distR="0" wp14:anchorId="1E08D890" wp14:editId="5468DB23">
            <wp:extent cx="5612130" cy="1452880"/>
            <wp:effectExtent l="0" t="0" r="0" b="0"/>
            <wp:docPr id="166" name="Imagen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Imagen 143"/>
                    <pic:cNvPicPr>
                      <a:picLocks noChangeAspect="1" noChangeArrowheads="1"/>
                    </pic:cNvPicPr>
                  </pic:nvPicPr>
                  <pic:blipFill>
                    <a:blip r:embed="rId170"/>
                    <a:stretch>
                      <a:fillRect/>
                    </a:stretch>
                  </pic:blipFill>
                  <pic:spPr bwMode="auto">
                    <a:xfrm>
                      <a:off x="0" y="0"/>
                      <a:ext cx="5612130" cy="1452880"/>
                    </a:xfrm>
                    <a:prstGeom prst="rect">
                      <a:avLst/>
                    </a:prstGeom>
                  </pic:spPr>
                </pic:pic>
              </a:graphicData>
            </a:graphic>
          </wp:inline>
        </w:drawing>
      </w:r>
    </w:p>
    <w:p w:rsidR="00CE65FF" w:rsidRDefault="00CE65FF"/>
    <w:p w:rsidR="00CE65FF" w:rsidRDefault="005B30A5">
      <w:pPr>
        <w:pStyle w:val="Ttulo21"/>
        <w:rPr>
          <w:color w:val="004586"/>
        </w:rPr>
      </w:pPr>
      <w:bookmarkStart w:id="75" w:name="_Toc136246276"/>
      <w:r>
        <w:rPr>
          <w:color w:val="004586"/>
        </w:rPr>
        <w:t>Informe de Incidencias de Fichaje</w:t>
      </w:r>
      <w:bookmarkEnd w:id="75"/>
    </w:p>
    <w:p w:rsidR="00CE65FF" w:rsidRDefault="00CE65FF"/>
    <w:p w:rsidR="00CE65FF" w:rsidRDefault="005B30A5">
      <w:r>
        <w:t xml:space="preserve">Informe que muestra las incidencias de fichaje (olvido de fichaje, de tarjeta e imposibilidad de fichaje) agrupadas por usuario.  </w:t>
      </w:r>
    </w:p>
    <w:p w:rsidR="00CE65FF" w:rsidRDefault="00CE65FF">
      <w:pPr>
        <w:rPr>
          <w:lang w:eastAsia="es-ES"/>
        </w:rPr>
      </w:pPr>
    </w:p>
    <w:p w:rsidR="00CE65FF" w:rsidRDefault="005B30A5">
      <w:pPr>
        <w:rPr>
          <w:lang w:eastAsia="es-ES"/>
        </w:rPr>
      </w:pPr>
      <w:r>
        <w:rPr>
          <w:noProof/>
          <w:lang w:eastAsia="es-ES"/>
        </w:rPr>
        <w:drawing>
          <wp:inline distT="0" distB="0" distL="0" distR="0" wp14:anchorId="55ABAADA" wp14:editId="35C63E92">
            <wp:extent cx="5612130" cy="4463415"/>
            <wp:effectExtent l="0" t="0" r="0" b="0"/>
            <wp:docPr id="167" name="Imagen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Imagen 144"/>
                    <pic:cNvPicPr>
                      <a:picLocks noChangeAspect="1" noChangeArrowheads="1"/>
                    </pic:cNvPicPr>
                  </pic:nvPicPr>
                  <pic:blipFill>
                    <a:blip r:embed="rId171"/>
                    <a:stretch>
                      <a:fillRect/>
                    </a:stretch>
                  </pic:blipFill>
                  <pic:spPr bwMode="auto">
                    <a:xfrm>
                      <a:off x="0" y="0"/>
                      <a:ext cx="5612130" cy="4463415"/>
                    </a:xfrm>
                    <a:prstGeom prst="rect">
                      <a:avLst/>
                    </a:prstGeom>
                  </pic:spPr>
                </pic:pic>
              </a:graphicData>
            </a:graphic>
          </wp:inline>
        </w:drawing>
      </w:r>
    </w:p>
    <w:p w:rsidR="00CE65FF" w:rsidRDefault="00CE65FF"/>
    <w:p w:rsidR="00CE65FF" w:rsidRDefault="005B30A5">
      <w:r>
        <w:t>Filtros:</w:t>
      </w:r>
    </w:p>
    <w:p w:rsidR="00CE65FF" w:rsidRDefault="00CE65FF"/>
    <w:p w:rsidR="00CE65FF" w:rsidRDefault="005B30A5">
      <w:pPr>
        <w:numPr>
          <w:ilvl w:val="0"/>
          <w:numId w:val="39"/>
        </w:numPr>
      </w:pPr>
      <w:r>
        <w:t>Fecha inicio: campo obligatorio co</w:t>
      </w:r>
      <w:r>
        <w:t>n la fecha desde la que queremos obtener datos.</w:t>
      </w:r>
    </w:p>
    <w:p w:rsidR="00CE65FF" w:rsidRDefault="005B30A5">
      <w:pPr>
        <w:numPr>
          <w:ilvl w:val="0"/>
          <w:numId w:val="39"/>
        </w:numPr>
      </w:pPr>
      <w:r>
        <w:t>Fecha fin: campo obligatorio con la fecha hasta la que queremos obtener datos.</w:t>
      </w:r>
    </w:p>
    <w:p w:rsidR="00CE65FF" w:rsidRDefault="005B30A5">
      <w:pPr>
        <w:numPr>
          <w:ilvl w:val="0"/>
          <w:numId w:val="39"/>
        </w:numPr>
      </w:pPr>
      <w:r>
        <w:lastRenderedPageBreak/>
        <w:t>Edificios: sólo se mostrarán los usuarios que pertenezcan a los edificios seleccionados.</w:t>
      </w:r>
    </w:p>
    <w:p w:rsidR="00CE65FF" w:rsidRDefault="005B30A5">
      <w:pPr>
        <w:numPr>
          <w:ilvl w:val="0"/>
          <w:numId w:val="39"/>
        </w:numPr>
      </w:pPr>
      <w:r>
        <w:t xml:space="preserve">Tipo de informe: podemos seleccionar el </w:t>
      </w:r>
      <w:r>
        <w:t>formato de salir del informe, por defecto PDF.</w:t>
      </w:r>
    </w:p>
    <w:p w:rsidR="00CE65FF" w:rsidRDefault="005B30A5">
      <w:pPr>
        <w:numPr>
          <w:ilvl w:val="0"/>
          <w:numId w:val="39"/>
        </w:numPr>
      </w:pPr>
      <w:r>
        <w:t>Tipo de incidencia: nos permite seleccionar una incidencia para mostrar en exclusiva en el informe.</w:t>
      </w:r>
    </w:p>
    <w:p w:rsidR="00CE65FF" w:rsidRDefault="005B30A5">
      <w:pPr>
        <w:numPr>
          <w:ilvl w:val="0"/>
          <w:numId w:val="39"/>
        </w:numPr>
      </w:pPr>
      <w:r>
        <w:t>Usuarios: podemos introducir a mano los usuarios para los que queremos obtener el informe.</w:t>
      </w:r>
    </w:p>
    <w:p w:rsidR="00CE65FF" w:rsidRDefault="005B30A5">
      <w:pPr>
        <w:numPr>
          <w:ilvl w:val="0"/>
          <w:numId w:val="39"/>
        </w:numPr>
      </w:pPr>
      <w:r>
        <w:t>Unidad: sólo se mo</w:t>
      </w:r>
      <w:r>
        <w:t>strarán los usuarios que pertenezcan a la unidad seleccionada.</w:t>
      </w:r>
    </w:p>
    <w:p w:rsidR="00CE65FF" w:rsidRDefault="005B30A5">
      <w:pPr>
        <w:numPr>
          <w:ilvl w:val="0"/>
          <w:numId w:val="39"/>
        </w:numPr>
      </w:pPr>
      <w:r>
        <w:t>Centro directivo: campo autocompletado que permite filtrar por el centro directivo del usuario.</w:t>
      </w:r>
    </w:p>
    <w:p w:rsidR="00CE65FF" w:rsidRDefault="005B30A5">
      <w:pPr>
        <w:numPr>
          <w:ilvl w:val="0"/>
          <w:numId w:val="39"/>
        </w:numPr>
      </w:pPr>
      <w:r>
        <w:t>Clase de personal: campo que permite filtrar por si son funcionarios, laborales, otros o todos.</w:t>
      </w:r>
    </w:p>
    <w:p w:rsidR="00CE65FF" w:rsidRDefault="005B30A5">
      <w:pPr>
        <w:numPr>
          <w:ilvl w:val="0"/>
          <w:numId w:val="39"/>
        </w:numPr>
      </w:pPr>
      <w:r>
        <w:t>N</w:t>
      </w:r>
      <w:r>
        <w:t>ivel administrativo: campo que filtra mostrando sólo los usuarios que tengan el nivel administrativo introducido.</w:t>
      </w:r>
    </w:p>
    <w:p w:rsidR="00CE65FF" w:rsidRDefault="005B30A5">
      <w:pPr>
        <w:numPr>
          <w:ilvl w:val="0"/>
          <w:numId w:val="39"/>
        </w:numPr>
      </w:pPr>
      <w:r>
        <w:t>Grupo.</w:t>
      </w:r>
    </w:p>
    <w:p w:rsidR="00CE65FF" w:rsidRDefault="005B30A5">
      <w:pPr>
        <w:numPr>
          <w:ilvl w:val="0"/>
          <w:numId w:val="39"/>
        </w:numPr>
      </w:pPr>
      <w:r>
        <w:t>Productividad: permite filtrar por usuarios que tienen o no productividad. Si está en blanco, se incluyen todos.</w:t>
      </w:r>
    </w:p>
    <w:p w:rsidR="00CE65FF" w:rsidRDefault="005B30A5">
      <w:pPr>
        <w:numPr>
          <w:ilvl w:val="0"/>
          <w:numId w:val="39"/>
        </w:numPr>
      </w:pPr>
      <w:r>
        <w:t>Campo filtro bandeja.</w:t>
      </w:r>
    </w:p>
    <w:p w:rsidR="00CE65FF" w:rsidRDefault="00CE65FF"/>
    <w:p w:rsidR="00CE65FF" w:rsidRDefault="005B30A5">
      <w:r>
        <w:t>Vista:</w:t>
      </w:r>
    </w:p>
    <w:p w:rsidR="00CE65FF" w:rsidRDefault="00CE65FF"/>
    <w:p w:rsidR="00CE65FF" w:rsidRDefault="005B30A5">
      <w:r>
        <w:t>Por cada usuario se mostrarán las incidencias de fichaje para cada uno de los días donde se hayan producido. Como pie veremos el número total de incidencias por tipo posible.</w:t>
      </w:r>
    </w:p>
    <w:p w:rsidR="00CE65FF" w:rsidRDefault="00CE65FF"/>
    <w:p w:rsidR="00CE65FF" w:rsidRDefault="005B30A5">
      <w:pPr>
        <w:rPr>
          <w:lang w:eastAsia="es-ES"/>
        </w:rPr>
      </w:pPr>
      <w:r>
        <w:rPr>
          <w:noProof/>
          <w:lang w:eastAsia="es-ES"/>
        </w:rPr>
        <w:drawing>
          <wp:inline distT="0" distB="0" distL="0" distR="0" wp14:anchorId="115B248F" wp14:editId="70963A4B">
            <wp:extent cx="5612130" cy="3084830"/>
            <wp:effectExtent l="0" t="0" r="0" b="0"/>
            <wp:docPr id="168" name="Imagen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Imagen 145"/>
                    <pic:cNvPicPr>
                      <a:picLocks noChangeAspect="1" noChangeArrowheads="1"/>
                    </pic:cNvPicPr>
                  </pic:nvPicPr>
                  <pic:blipFill>
                    <a:blip r:embed="rId172"/>
                    <a:stretch>
                      <a:fillRect/>
                    </a:stretch>
                  </pic:blipFill>
                  <pic:spPr bwMode="auto">
                    <a:xfrm>
                      <a:off x="0" y="0"/>
                      <a:ext cx="5612130" cy="3084830"/>
                    </a:xfrm>
                    <a:prstGeom prst="rect">
                      <a:avLst/>
                    </a:prstGeom>
                  </pic:spPr>
                </pic:pic>
              </a:graphicData>
            </a:graphic>
          </wp:inline>
        </w:drawing>
      </w:r>
    </w:p>
    <w:p w:rsidR="00CE65FF" w:rsidRDefault="00CE65FF"/>
    <w:p w:rsidR="00CE65FF" w:rsidRDefault="005B30A5">
      <w:pPr>
        <w:suppressAutoHyphens w:val="0"/>
        <w:jc w:val="left"/>
        <w:rPr>
          <w:rFonts w:eastAsia="Arial"/>
          <w:b/>
          <w:iCs/>
          <w:color w:val="004586"/>
          <w:sz w:val="32"/>
        </w:rPr>
      </w:pPr>
      <w:r>
        <w:br w:type="page"/>
      </w:r>
    </w:p>
    <w:p w:rsidR="00CE65FF" w:rsidRDefault="005B30A5">
      <w:pPr>
        <w:pStyle w:val="Ttulo21"/>
        <w:rPr>
          <w:color w:val="004586"/>
        </w:rPr>
      </w:pPr>
      <w:bookmarkStart w:id="76" w:name="_Toc136246277"/>
      <w:r>
        <w:rPr>
          <w:color w:val="004586"/>
        </w:rPr>
        <w:lastRenderedPageBreak/>
        <w:t>Informe de absentismo</w:t>
      </w:r>
      <w:bookmarkEnd w:id="76"/>
    </w:p>
    <w:p w:rsidR="00CE65FF" w:rsidRDefault="00CE65FF"/>
    <w:p w:rsidR="00CE65FF" w:rsidRDefault="00CE65FF"/>
    <w:p w:rsidR="00CE65FF" w:rsidRDefault="005B30A5">
      <w:r>
        <w:t>Es uno de los informes denominados “pesado</w:t>
      </w:r>
      <w:r>
        <w:t>s”, por lo tanto, si el informe se realiza con filtros que incluyen más de x usuarios, se puede configurar, se realizará de forma asíncrona, como explicaremos un poco más adelante.</w:t>
      </w:r>
    </w:p>
    <w:p w:rsidR="00CE65FF" w:rsidRDefault="00CE65FF"/>
    <w:p w:rsidR="00CE65FF" w:rsidRDefault="005B30A5">
      <w:r>
        <w:t>Informe que muestra las ausencias de un grupo de usuarios solicitado en un</w:t>
      </w:r>
      <w:r>
        <w:t xml:space="preserve"> rango de tiempo dado.</w:t>
      </w:r>
    </w:p>
    <w:p w:rsidR="00CE65FF" w:rsidRDefault="005B30A5">
      <w:pPr>
        <w:rPr>
          <w:lang w:eastAsia="es-ES"/>
        </w:rPr>
      </w:pPr>
      <w:r>
        <w:rPr>
          <w:noProof/>
          <w:lang w:eastAsia="es-ES"/>
        </w:rPr>
        <w:drawing>
          <wp:inline distT="0" distB="0" distL="0" distR="0" wp14:anchorId="4E473FDD" wp14:editId="1E69DB6D">
            <wp:extent cx="5612130" cy="4030980"/>
            <wp:effectExtent l="0" t="0" r="0" b="0"/>
            <wp:docPr id="169" name="Imagen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Imagen 146"/>
                    <pic:cNvPicPr>
                      <a:picLocks noChangeAspect="1" noChangeArrowheads="1"/>
                    </pic:cNvPicPr>
                  </pic:nvPicPr>
                  <pic:blipFill>
                    <a:blip r:embed="rId173"/>
                    <a:stretch>
                      <a:fillRect/>
                    </a:stretch>
                  </pic:blipFill>
                  <pic:spPr bwMode="auto">
                    <a:xfrm>
                      <a:off x="0" y="0"/>
                      <a:ext cx="5612130" cy="4030980"/>
                    </a:xfrm>
                    <a:prstGeom prst="rect">
                      <a:avLst/>
                    </a:prstGeom>
                  </pic:spPr>
                </pic:pic>
              </a:graphicData>
            </a:graphic>
          </wp:inline>
        </w:drawing>
      </w:r>
    </w:p>
    <w:p w:rsidR="00CE65FF" w:rsidRDefault="00CE65FF">
      <w:pPr>
        <w:rPr>
          <w:lang w:eastAsia="es-ES"/>
        </w:rPr>
      </w:pPr>
    </w:p>
    <w:p w:rsidR="00CE65FF" w:rsidRDefault="005B30A5">
      <w:r>
        <w:t>Filtro:</w:t>
      </w:r>
    </w:p>
    <w:p w:rsidR="00CE65FF" w:rsidRDefault="00CE65FF"/>
    <w:p w:rsidR="00CE65FF" w:rsidRDefault="005B30A5">
      <w:pPr>
        <w:numPr>
          <w:ilvl w:val="0"/>
          <w:numId w:val="40"/>
        </w:numPr>
      </w:pPr>
      <w:r>
        <w:t>Edificios: sólo se mostrarán los usuarios que pertenezcan a los edificios seleccionados.</w:t>
      </w:r>
    </w:p>
    <w:p w:rsidR="00CE65FF" w:rsidRDefault="005B30A5">
      <w:pPr>
        <w:numPr>
          <w:ilvl w:val="0"/>
          <w:numId w:val="40"/>
        </w:numPr>
      </w:pPr>
      <w:r>
        <w:t>Fecha inicio: campo obligatorio con la fecha desde la que queremos obtener datos.</w:t>
      </w:r>
    </w:p>
    <w:p w:rsidR="00CE65FF" w:rsidRDefault="005B30A5">
      <w:pPr>
        <w:numPr>
          <w:ilvl w:val="0"/>
          <w:numId w:val="40"/>
        </w:numPr>
      </w:pPr>
      <w:r>
        <w:t>Fecha fin: campo obligatorio con la fecha hasta la</w:t>
      </w:r>
      <w:r>
        <w:t xml:space="preserve"> que queremos obtener datos.</w:t>
      </w:r>
    </w:p>
    <w:p w:rsidR="00CE65FF" w:rsidRDefault="005B30A5">
      <w:pPr>
        <w:numPr>
          <w:ilvl w:val="0"/>
          <w:numId w:val="40"/>
        </w:numPr>
      </w:pPr>
      <w:r>
        <w:t>Turnos jornada reducida: campo que permite filtrar por los turnos de jornada reducida seleccionados por el usuario.</w:t>
      </w:r>
    </w:p>
    <w:p w:rsidR="00CE65FF" w:rsidRDefault="005B30A5">
      <w:pPr>
        <w:numPr>
          <w:ilvl w:val="0"/>
          <w:numId w:val="40"/>
        </w:numPr>
      </w:pPr>
      <w:r>
        <w:t>Unidad: sólo se mostrarán los usuarios que pertenezcan a la unidad seleccionada.</w:t>
      </w:r>
    </w:p>
    <w:p w:rsidR="00CE65FF" w:rsidRDefault="005B30A5">
      <w:pPr>
        <w:numPr>
          <w:ilvl w:val="0"/>
          <w:numId w:val="40"/>
        </w:numPr>
      </w:pPr>
      <w:r>
        <w:t>Centro directivo: campo autoco</w:t>
      </w:r>
      <w:r>
        <w:t>mpletado que permite filtrar por el centro directivo del usuario.</w:t>
      </w:r>
    </w:p>
    <w:p w:rsidR="00CE65FF" w:rsidRDefault="005B30A5">
      <w:pPr>
        <w:numPr>
          <w:ilvl w:val="0"/>
          <w:numId w:val="40"/>
        </w:numPr>
      </w:pPr>
      <w:r>
        <w:t>Clase de personal: campo que permite filtrar por si son funcionarios, laborales, otros o todos.</w:t>
      </w:r>
    </w:p>
    <w:p w:rsidR="00CE65FF" w:rsidRDefault="005B30A5">
      <w:pPr>
        <w:numPr>
          <w:ilvl w:val="0"/>
          <w:numId w:val="40"/>
        </w:numPr>
      </w:pPr>
      <w:r>
        <w:t>Nivel administrativo: campo que filtra mostrando sólo los usuarios que tengan el nivel adminis</w:t>
      </w:r>
      <w:r>
        <w:t>trativo introducido.</w:t>
      </w:r>
    </w:p>
    <w:p w:rsidR="00CE65FF" w:rsidRDefault="005B30A5">
      <w:pPr>
        <w:numPr>
          <w:ilvl w:val="0"/>
          <w:numId w:val="40"/>
        </w:numPr>
      </w:pPr>
      <w:r>
        <w:t>Grupo: permite filtrar por grupos, mostrando sólo los usuarios de un determinado grupo.</w:t>
      </w:r>
    </w:p>
    <w:p w:rsidR="00CE65FF" w:rsidRDefault="005B30A5">
      <w:pPr>
        <w:numPr>
          <w:ilvl w:val="0"/>
          <w:numId w:val="40"/>
        </w:numPr>
      </w:pPr>
      <w:r>
        <w:t>Tiene que fichar: permite filtrar por usuarios que tienen que fichar o no. Si está en blanco se incluyen todos.</w:t>
      </w:r>
    </w:p>
    <w:p w:rsidR="00CE65FF" w:rsidRDefault="005B30A5">
      <w:pPr>
        <w:numPr>
          <w:ilvl w:val="0"/>
          <w:numId w:val="40"/>
        </w:numPr>
      </w:pPr>
      <w:r>
        <w:t xml:space="preserve">Productividad: permite filtrar por </w:t>
      </w:r>
      <w:r>
        <w:t>usuarios que tienen o no productividad. Si está en blanco, se incluyen todos.</w:t>
      </w:r>
    </w:p>
    <w:p w:rsidR="00CE65FF" w:rsidRDefault="005B30A5">
      <w:pPr>
        <w:numPr>
          <w:ilvl w:val="0"/>
          <w:numId w:val="40"/>
        </w:numPr>
      </w:pPr>
      <w:r>
        <w:t>Campo filtro bandeja.</w:t>
      </w:r>
    </w:p>
    <w:p w:rsidR="00CE65FF" w:rsidRDefault="00CE65FF"/>
    <w:p w:rsidR="00CE65FF" w:rsidRDefault="005B30A5">
      <w:r>
        <w:lastRenderedPageBreak/>
        <w:t>Vista:</w:t>
      </w:r>
    </w:p>
    <w:p w:rsidR="00CE65FF" w:rsidRDefault="00CE65FF"/>
    <w:p w:rsidR="00CE65FF" w:rsidRDefault="005B30A5">
      <w:r>
        <w:t>Por cada usuario en el periodo de tiempo establecido se mostrarán sus permisos y los totales, tanto por usuario como por permiso.</w:t>
      </w:r>
    </w:p>
    <w:p w:rsidR="00CE65FF" w:rsidRDefault="00CE65FF"/>
    <w:p w:rsidR="00CE65FF" w:rsidRDefault="005B30A5">
      <w:r>
        <w:rPr>
          <w:noProof/>
          <w:lang w:eastAsia="es-ES"/>
        </w:rPr>
        <w:drawing>
          <wp:inline distT="0" distB="0" distL="0" distR="0" wp14:anchorId="5E13ABC7" wp14:editId="33B1E090">
            <wp:extent cx="5612130" cy="2419350"/>
            <wp:effectExtent l="0" t="0" r="0" b="0"/>
            <wp:docPr id="170" name="Imagen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Imagen 75"/>
                    <pic:cNvPicPr>
                      <a:picLocks noChangeAspect="1" noChangeArrowheads="1"/>
                    </pic:cNvPicPr>
                  </pic:nvPicPr>
                  <pic:blipFill>
                    <a:blip r:embed="rId174"/>
                    <a:stretch>
                      <a:fillRect/>
                    </a:stretch>
                  </pic:blipFill>
                  <pic:spPr bwMode="auto">
                    <a:xfrm>
                      <a:off x="0" y="0"/>
                      <a:ext cx="5612130" cy="2419350"/>
                    </a:xfrm>
                    <a:prstGeom prst="rect">
                      <a:avLst/>
                    </a:prstGeom>
                  </pic:spPr>
                </pic:pic>
              </a:graphicData>
            </a:graphic>
          </wp:inline>
        </w:drawing>
      </w:r>
    </w:p>
    <w:p w:rsidR="00CE65FF" w:rsidRDefault="005B30A5">
      <w:pPr>
        <w:suppressAutoHyphens w:val="0"/>
        <w:jc w:val="left"/>
      </w:pPr>
      <w:r>
        <w:br w:type="page"/>
      </w:r>
    </w:p>
    <w:p w:rsidR="00CE65FF" w:rsidRDefault="005B30A5">
      <w:pPr>
        <w:pStyle w:val="Ttulo21"/>
        <w:rPr>
          <w:color w:val="004586"/>
        </w:rPr>
      </w:pPr>
      <w:bookmarkStart w:id="77" w:name="_Toc136246278"/>
      <w:r>
        <w:rPr>
          <w:color w:val="004586"/>
        </w:rPr>
        <w:lastRenderedPageBreak/>
        <w:t>Informe de v</w:t>
      </w:r>
      <w:r>
        <w:rPr>
          <w:color w:val="004586"/>
        </w:rPr>
        <w:t>acaciones y asuntos particulares</w:t>
      </w:r>
      <w:bookmarkEnd w:id="77"/>
    </w:p>
    <w:p w:rsidR="00CE65FF" w:rsidRDefault="00CE65FF"/>
    <w:p w:rsidR="00CE65FF" w:rsidRDefault="005B30A5">
      <w:r>
        <w:t>Informe de las vacaciones y asuntos particulares de un grupo de usuarios en un ejercicio concreto.</w:t>
      </w:r>
    </w:p>
    <w:p w:rsidR="00CE65FF" w:rsidRDefault="005B30A5">
      <w:r>
        <w:t>Puede exportarse tanto a Excel como a PDF.</w:t>
      </w:r>
    </w:p>
    <w:p w:rsidR="00CE65FF" w:rsidRDefault="00CE65FF"/>
    <w:p w:rsidR="00CE65FF" w:rsidRDefault="005B30A5">
      <w:pPr>
        <w:rPr>
          <w:lang w:eastAsia="es-ES"/>
        </w:rPr>
      </w:pPr>
      <w:r>
        <w:rPr>
          <w:noProof/>
          <w:lang w:eastAsia="es-ES"/>
        </w:rPr>
        <w:drawing>
          <wp:inline distT="0" distB="0" distL="0" distR="0" wp14:anchorId="4A00C409" wp14:editId="1A6D714D">
            <wp:extent cx="5400675" cy="4171315"/>
            <wp:effectExtent l="0" t="0" r="0" b="0"/>
            <wp:docPr id="171" name="Imagen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Imagen 147"/>
                    <pic:cNvPicPr>
                      <a:picLocks noChangeAspect="1" noChangeArrowheads="1"/>
                    </pic:cNvPicPr>
                  </pic:nvPicPr>
                  <pic:blipFill>
                    <a:blip r:embed="rId175"/>
                    <a:stretch>
                      <a:fillRect/>
                    </a:stretch>
                  </pic:blipFill>
                  <pic:spPr bwMode="auto">
                    <a:xfrm>
                      <a:off x="0" y="0"/>
                      <a:ext cx="5400675" cy="4171315"/>
                    </a:xfrm>
                    <a:prstGeom prst="rect">
                      <a:avLst/>
                    </a:prstGeom>
                  </pic:spPr>
                </pic:pic>
              </a:graphicData>
            </a:graphic>
          </wp:inline>
        </w:drawing>
      </w:r>
    </w:p>
    <w:p w:rsidR="00CE65FF" w:rsidRDefault="00CE65FF"/>
    <w:p w:rsidR="00CE65FF" w:rsidRDefault="005B30A5">
      <w:r>
        <w:t>Filtro:</w:t>
      </w:r>
    </w:p>
    <w:p w:rsidR="00CE65FF" w:rsidRDefault="005B30A5">
      <w:pPr>
        <w:numPr>
          <w:ilvl w:val="0"/>
          <w:numId w:val="40"/>
        </w:numPr>
      </w:pPr>
      <w:r>
        <w:t>Ejercicio: el ejercicio del que se quiere el informe.</w:t>
      </w:r>
    </w:p>
    <w:p w:rsidR="00CE65FF" w:rsidRDefault="005B30A5">
      <w:pPr>
        <w:numPr>
          <w:ilvl w:val="0"/>
          <w:numId w:val="40"/>
        </w:numPr>
      </w:pPr>
      <w:r>
        <w:t xml:space="preserve">Tipo de </w:t>
      </w:r>
      <w:r>
        <w:t>informe: podemos seleccionar el formato de salir del informe, por defecto PDF.</w:t>
      </w:r>
    </w:p>
    <w:p w:rsidR="00CE65FF" w:rsidRDefault="005B30A5">
      <w:pPr>
        <w:numPr>
          <w:ilvl w:val="0"/>
          <w:numId w:val="40"/>
        </w:numPr>
      </w:pPr>
      <w:r>
        <w:t>Edificios: sólo se mostrarán los usuarios que pertenezcan a los edificios seleccionados.</w:t>
      </w:r>
    </w:p>
    <w:p w:rsidR="00CE65FF" w:rsidRDefault="005B30A5">
      <w:pPr>
        <w:numPr>
          <w:ilvl w:val="0"/>
          <w:numId w:val="40"/>
        </w:numPr>
      </w:pPr>
      <w:r>
        <w:t>Usuarios: podemos introducir a mano los usuarios para los que queremos obtener el inform</w:t>
      </w:r>
      <w:r>
        <w:t>e.</w:t>
      </w:r>
    </w:p>
    <w:p w:rsidR="00CE65FF" w:rsidRDefault="005B30A5">
      <w:pPr>
        <w:numPr>
          <w:ilvl w:val="0"/>
          <w:numId w:val="40"/>
        </w:numPr>
      </w:pPr>
      <w:r>
        <w:t>Unidad: sólo se mostrarán los usuarios que pertenezcan a la unidad seleccionada.</w:t>
      </w:r>
    </w:p>
    <w:p w:rsidR="00CE65FF" w:rsidRDefault="005B30A5">
      <w:pPr>
        <w:numPr>
          <w:ilvl w:val="0"/>
          <w:numId w:val="40"/>
        </w:numPr>
      </w:pPr>
      <w:r>
        <w:t>Centro directivo: campo autocompletado que permite filtrar por el centro directivo del usuario.</w:t>
      </w:r>
    </w:p>
    <w:p w:rsidR="00CE65FF" w:rsidRDefault="005B30A5">
      <w:pPr>
        <w:numPr>
          <w:ilvl w:val="0"/>
          <w:numId w:val="40"/>
        </w:numPr>
      </w:pPr>
      <w:r>
        <w:t>Clase de personal: campo que permite filtrar por si son funcionarios, labora</w:t>
      </w:r>
      <w:r>
        <w:t>les, otros o todos.</w:t>
      </w:r>
    </w:p>
    <w:p w:rsidR="00CE65FF" w:rsidRDefault="005B30A5">
      <w:pPr>
        <w:numPr>
          <w:ilvl w:val="0"/>
          <w:numId w:val="40"/>
        </w:numPr>
      </w:pPr>
      <w:r>
        <w:t>Nivel administrativo: campo que filtra mostrando sólo los usuarios que tengan el nivel administrativo introducido.</w:t>
      </w:r>
    </w:p>
    <w:p w:rsidR="00CE65FF" w:rsidRDefault="005B30A5">
      <w:pPr>
        <w:numPr>
          <w:ilvl w:val="0"/>
          <w:numId w:val="40"/>
        </w:numPr>
      </w:pPr>
      <w:r>
        <w:t>Grupo: permite filtrar por grupos, mostrando sólo los usuarios de un determinado grupo.</w:t>
      </w:r>
    </w:p>
    <w:p w:rsidR="00CE65FF" w:rsidRDefault="005B30A5">
      <w:pPr>
        <w:numPr>
          <w:ilvl w:val="0"/>
          <w:numId w:val="40"/>
        </w:numPr>
      </w:pPr>
      <w:r>
        <w:t>Productividad: permite filtrar po</w:t>
      </w:r>
      <w:r>
        <w:t>r usuarios que tienen o no productividad. Si está en blanco, se incluyen todos.</w:t>
      </w:r>
    </w:p>
    <w:p w:rsidR="00CE65FF" w:rsidRDefault="005B30A5">
      <w:pPr>
        <w:numPr>
          <w:ilvl w:val="0"/>
          <w:numId w:val="40"/>
        </w:numPr>
      </w:pPr>
      <w:r>
        <w:t>Tiene que fichar: permite filtrar por usuarios que tienen que fichar o no o que incluya a todos.</w:t>
      </w:r>
    </w:p>
    <w:p w:rsidR="00CE65FF" w:rsidRDefault="005B30A5">
      <w:pPr>
        <w:numPr>
          <w:ilvl w:val="0"/>
          <w:numId w:val="40"/>
        </w:numPr>
      </w:pPr>
      <w:r>
        <w:t>Campo filtro bandeja.</w:t>
      </w:r>
    </w:p>
    <w:p w:rsidR="00CE65FF" w:rsidRDefault="005B30A5">
      <w:pPr>
        <w:numPr>
          <w:ilvl w:val="0"/>
          <w:numId w:val="40"/>
        </w:numPr>
      </w:pPr>
      <w:r>
        <w:t>Origen de datos: origen de los datos (SIGP o manual).</w:t>
      </w:r>
    </w:p>
    <w:p w:rsidR="00CE65FF" w:rsidRDefault="005B30A5">
      <w:pPr>
        <w:numPr>
          <w:ilvl w:val="0"/>
          <w:numId w:val="40"/>
        </w:numPr>
      </w:pPr>
      <w:r>
        <w:t xml:space="preserve">No </w:t>
      </w:r>
      <w:r>
        <w:t>actualizar de SIGP: valores Sí o No.</w:t>
      </w:r>
    </w:p>
    <w:p w:rsidR="00CE65FF" w:rsidRDefault="005B30A5">
      <w:pPr>
        <w:numPr>
          <w:ilvl w:val="0"/>
          <w:numId w:val="40"/>
        </w:numPr>
      </w:pPr>
      <w:r>
        <w:t>Con días modificados: valores Sí o No.</w:t>
      </w:r>
    </w:p>
    <w:p w:rsidR="00CE65FF" w:rsidRDefault="00CE65FF">
      <w:pPr>
        <w:suppressAutoHyphens w:val="0"/>
        <w:jc w:val="left"/>
      </w:pPr>
    </w:p>
    <w:p w:rsidR="00CE65FF" w:rsidRDefault="005B30A5">
      <w:pPr>
        <w:suppressAutoHyphens w:val="0"/>
        <w:jc w:val="left"/>
      </w:pPr>
      <w:r>
        <w:t>Vista:</w:t>
      </w:r>
    </w:p>
    <w:p w:rsidR="00CE65FF" w:rsidRDefault="005B30A5">
      <w:r>
        <w:rPr>
          <w:noProof/>
          <w:lang w:eastAsia="es-ES"/>
        </w:rPr>
        <w:lastRenderedPageBreak/>
        <w:drawing>
          <wp:inline distT="0" distB="0" distL="0" distR="0" wp14:anchorId="73A05D41" wp14:editId="6A266EFC">
            <wp:extent cx="5612130" cy="1916430"/>
            <wp:effectExtent l="0" t="0" r="0" b="0"/>
            <wp:docPr id="172" name="Imagen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Imagen 148"/>
                    <pic:cNvPicPr>
                      <a:picLocks noChangeAspect="1" noChangeArrowheads="1"/>
                    </pic:cNvPicPr>
                  </pic:nvPicPr>
                  <pic:blipFill>
                    <a:blip r:embed="rId176"/>
                    <a:stretch>
                      <a:fillRect/>
                    </a:stretch>
                  </pic:blipFill>
                  <pic:spPr bwMode="auto">
                    <a:xfrm>
                      <a:off x="0" y="0"/>
                      <a:ext cx="5612130" cy="1916430"/>
                    </a:xfrm>
                    <a:prstGeom prst="rect">
                      <a:avLst/>
                    </a:prstGeom>
                  </pic:spPr>
                </pic:pic>
              </a:graphicData>
            </a:graphic>
          </wp:inline>
        </w:drawing>
      </w:r>
      <w:r>
        <w:t>Muestra por usuario y ejercicio los días de vacaciones totales y usados, los de asuntos propios y los días por enfermedad.</w:t>
      </w:r>
    </w:p>
    <w:p w:rsidR="00CE65FF" w:rsidRDefault="00CE65FF"/>
    <w:p w:rsidR="00CE65FF" w:rsidRDefault="005B30A5">
      <w:pPr>
        <w:pStyle w:val="Ttulo21"/>
        <w:rPr>
          <w:color w:val="004586"/>
        </w:rPr>
      </w:pPr>
      <w:bookmarkStart w:id="78" w:name="_Toc136246279"/>
      <w:r>
        <w:rPr>
          <w:color w:val="004586"/>
        </w:rPr>
        <w:t xml:space="preserve">Informe de incumplimiento de bolsa de horas de </w:t>
      </w:r>
      <w:r>
        <w:rPr>
          <w:color w:val="004586"/>
        </w:rPr>
        <w:t>conciliación</w:t>
      </w:r>
      <w:bookmarkEnd w:id="78"/>
    </w:p>
    <w:p w:rsidR="00CE65FF" w:rsidRDefault="00CE65FF"/>
    <w:p w:rsidR="00CE65FF" w:rsidRDefault="005B30A5">
      <w:r>
        <w:t>Como se ha indicado anteriormente, hay ciertos informes considerados Informes Pesados. Esto significa que requieren muchos cálculos, y tardan mucho tiempo en generarse. Por lo tanto, generar estos ficheros puede ralentizar la aplicación en ex</w:t>
      </w:r>
      <w:r>
        <w:t>ceso. Este es uno de ellos.</w:t>
      </w:r>
    </w:p>
    <w:p w:rsidR="00CE65FF" w:rsidRDefault="00CE65FF"/>
    <w:p w:rsidR="00CE65FF" w:rsidRDefault="005B30A5">
      <w:r>
        <w:t>En el informe se muestran aquellas personas que habiendo solicitado horas de ausencia de bolsa de conciliación, no las han recuperado.</w:t>
      </w:r>
    </w:p>
    <w:p w:rsidR="00CE65FF" w:rsidRDefault="00CE65FF"/>
    <w:p w:rsidR="00CE65FF" w:rsidRDefault="005B30A5">
      <w:r>
        <w:rPr>
          <w:noProof/>
          <w:lang w:eastAsia="es-ES"/>
        </w:rPr>
        <w:lastRenderedPageBreak/>
        <w:drawing>
          <wp:inline distT="0" distB="0" distL="0" distR="0" wp14:anchorId="5F7CBACC" wp14:editId="4F170A9C">
            <wp:extent cx="5612130" cy="4480560"/>
            <wp:effectExtent l="0" t="0" r="0" b="0"/>
            <wp:docPr id="173" name="Imagen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Imagen 149"/>
                    <pic:cNvPicPr>
                      <a:picLocks noChangeAspect="1" noChangeArrowheads="1"/>
                    </pic:cNvPicPr>
                  </pic:nvPicPr>
                  <pic:blipFill>
                    <a:blip r:embed="rId177"/>
                    <a:stretch>
                      <a:fillRect/>
                    </a:stretch>
                  </pic:blipFill>
                  <pic:spPr bwMode="auto">
                    <a:xfrm>
                      <a:off x="0" y="0"/>
                      <a:ext cx="5612130" cy="4480560"/>
                    </a:xfrm>
                    <a:prstGeom prst="rect">
                      <a:avLst/>
                    </a:prstGeom>
                  </pic:spPr>
                </pic:pic>
              </a:graphicData>
            </a:graphic>
          </wp:inline>
        </w:drawing>
      </w:r>
    </w:p>
    <w:p w:rsidR="00CE65FF" w:rsidRDefault="005B30A5">
      <w:r>
        <w:t>Filtro:</w:t>
      </w:r>
    </w:p>
    <w:p w:rsidR="00CE65FF" w:rsidRDefault="005B30A5">
      <w:pPr>
        <w:numPr>
          <w:ilvl w:val="0"/>
          <w:numId w:val="30"/>
        </w:numPr>
      </w:pPr>
      <w:r>
        <w:t>Fecha inicio: campo obligatorio con la fecha desde la que queremos obtener datos.</w:t>
      </w:r>
    </w:p>
    <w:p w:rsidR="00CE65FF" w:rsidRDefault="005B30A5">
      <w:pPr>
        <w:numPr>
          <w:ilvl w:val="0"/>
          <w:numId w:val="30"/>
        </w:numPr>
      </w:pPr>
      <w:r>
        <w:t>Fecha fin: campo obligatorio con la fecha hasta la que queremos obtener datos.</w:t>
      </w:r>
    </w:p>
    <w:p w:rsidR="00CE65FF" w:rsidRDefault="005B30A5">
      <w:pPr>
        <w:numPr>
          <w:ilvl w:val="0"/>
          <w:numId w:val="30"/>
        </w:numPr>
      </w:pPr>
      <w:r>
        <w:t>Edificios: sólo se mostrarán los usuarios que pertenezcan a los edificios seleccionados.</w:t>
      </w:r>
    </w:p>
    <w:p w:rsidR="00CE65FF" w:rsidRDefault="005B30A5">
      <w:pPr>
        <w:numPr>
          <w:ilvl w:val="0"/>
          <w:numId w:val="30"/>
        </w:numPr>
      </w:pPr>
      <w:r>
        <w:t>Tipo de informe: podemos seleccionar el formato de salir del informe, por defecto PDF.</w:t>
      </w:r>
    </w:p>
    <w:p w:rsidR="00CE65FF" w:rsidRDefault="005B30A5">
      <w:pPr>
        <w:numPr>
          <w:ilvl w:val="0"/>
          <w:numId w:val="30"/>
        </w:numPr>
      </w:pPr>
      <w:r>
        <w:t>Usuarios: podemos introducir a mano los usuarios para los que queremos obtener el informe.</w:t>
      </w:r>
    </w:p>
    <w:p w:rsidR="00CE65FF" w:rsidRDefault="005B30A5">
      <w:pPr>
        <w:numPr>
          <w:ilvl w:val="0"/>
          <w:numId w:val="30"/>
        </w:numPr>
      </w:pPr>
      <w:r>
        <w:t>Unidad: sólo se mostrarán los usuarios que pertenezcan a la unidad seleccionada.</w:t>
      </w:r>
    </w:p>
    <w:p w:rsidR="00CE65FF" w:rsidRDefault="005B30A5">
      <w:pPr>
        <w:numPr>
          <w:ilvl w:val="0"/>
          <w:numId w:val="30"/>
        </w:numPr>
      </w:pPr>
      <w:r>
        <w:t>Centro directivo: campo autocompletado que permite filtrar por el centro directivo d</w:t>
      </w:r>
      <w:r>
        <w:t>el usuario.</w:t>
      </w:r>
    </w:p>
    <w:p w:rsidR="00CE65FF" w:rsidRDefault="005B30A5">
      <w:pPr>
        <w:numPr>
          <w:ilvl w:val="0"/>
          <w:numId w:val="30"/>
        </w:numPr>
      </w:pPr>
      <w:r>
        <w:t>Clase de personal: campo que permite filtrar por si son funcionarios, laborales, otros o todos.</w:t>
      </w:r>
    </w:p>
    <w:p w:rsidR="00CE65FF" w:rsidRDefault="005B30A5">
      <w:pPr>
        <w:numPr>
          <w:ilvl w:val="0"/>
          <w:numId w:val="30"/>
        </w:numPr>
      </w:pPr>
      <w:r>
        <w:t>Nivel administrativo: campo que filtra mostrando sólo los usuarios que tengan el nivel administrativo introducido.</w:t>
      </w:r>
    </w:p>
    <w:p w:rsidR="00CE65FF" w:rsidRDefault="005B30A5">
      <w:pPr>
        <w:numPr>
          <w:ilvl w:val="0"/>
          <w:numId w:val="30"/>
        </w:numPr>
      </w:pPr>
      <w:r>
        <w:t>Grupo: permite filtrar por grupos</w:t>
      </w:r>
      <w:r>
        <w:t>, mostrando sólo los usuarios de un determinado grupo.</w:t>
      </w:r>
    </w:p>
    <w:p w:rsidR="00CE65FF" w:rsidRDefault="005B30A5">
      <w:pPr>
        <w:numPr>
          <w:ilvl w:val="0"/>
          <w:numId w:val="30"/>
        </w:numPr>
      </w:pPr>
      <w:r>
        <w:t>Tiene que fichar: permite filtrar por usuarios que tienen que fichar o no o que incluya a todos.</w:t>
      </w:r>
    </w:p>
    <w:p w:rsidR="00CE65FF" w:rsidRDefault="005B30A5">
      <w:pPr>
        <w:numPr>
          <w:ilvl w:val="0"/>
          <w:numId w:val="30"/>
        </w:numPr>
      </w:pPr>
      <w:r>
        <w:t>Productividad: permite filtrar por usuarios que tienen o no productividad. Si está en blanco, se incluye</w:t>
      </w:r>
      <w:r>
        <w:t>n todos.</w:t>
      </w:r>
    </w:p>
    <w:p w:rsidR="00CE65FF" w:rsidRDefault="005B30A5">
      <w:pPr>
        <w:numPr>
          <w:ilvl w:val="0"/>
          <w:numId w:val="30"/>
        </w:numPr>
      </w:pPr>
      <w:r>
        <w:t>Flexibilidad. Si tiene flexibilidad horaria y en el caso de que tenga si es de 1 hora o 2 horas.</w:t>
      </w:r>
    </w:p>
    <w:p w:rsidR="00CE65FF" w:rsidRDefault="005B30A5">
      <w:pPr>
        <w:numPr>
          <w:ilvl w:val="0"/>
          <w:numId w:val="30"/>
        </w:numPr>
      </w:pPr>
      <w:r>
        <w:t xml:space="preserve">Campo filtro bandeja. </w:t>
      </w:r>
    </w:p>
    <w:p w:rsidR="00CE65FF" w:rsidRDefault="005B30A5">
      <w:pPr>
        <w:suppressAutoHyphens w:val="0"/>
        <w:jc w:val="left"/>
      </w:pPr>
      <w:r>
        <w:t>Vista:</w:t>
      </w:r>
    </w:p>
    <w:p w:rsidR="00CE65FF" w:rsidRDefault="005B30A5">
      <w:r>
        <w:t>Muestra por usuario el tiempo restante por recuperar de las horas de bolsa de conciliación.</w:t>
      </w:r>
    </w:p>
    <w:p w:rsidR="00CE65FF" w:rsidRDefault="00CE65FF"/>
    <w:p w:rsidR="00CE65FF" w:rsidRDefault="005B30A5">
      <w:r>
        <w:rPr>
          <w:noProof/>
          <w:lang w:eastAsia="es-ES"/>
        </w:rPr>
        <w:lastRenderedPageBreak/>
        <w:drawing>
          <wp:inline distT="0" distB="0" distL="0" distR="0" wp14:anchorId="41FEEF18" wp14:editId="6C273F30">
            <wp:extent cx="5612130" cy="1670050"/>
            <wp:effectExtent l="0" t="0" r="0" b="0"/>
            <wp:docPr id="174" name="Imagen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Imagen 153"/>
                    <pic:cNvPicPr>
                      <a:picLocks noChangeAspect="1" noChangeArrowheads="1"/>
                    </pic:cNvPicPr>
                  </pic:nvPicPr>
                  <pic:blipFill>
                    <a:blip r:embed="rId178"/>
                    <a:stretch>
                      <a:fillRect/>
                    </a:stretch>
                  </pic:blipFill>
                  <pic:spPr bwMode="auto">
                    <a:xfrm>
                      <a:off x="0" y="0"/>
                      <a:ext cx="5612130" cy="1670050"/>
                    </a:xfrm>
                    <a:prstGeom prst="rect">
                      <a:avLst/>
                    </a:prstGeom>
                  </pic:spPr>
                </pic:pic>
              </a:graphicData>
            </a:graphic>
          </wp:inline>
        </w:drawing>
      </w:r>
    </w:p>
    <w:p w:rsidR="00CE65FF" w:rsidRDefault="005B30A5">
      <w:pPr>
        <w:pStyle w:val="Ttulo21"/>
        <w:rPr>
          <w:color w:val="004586"/>
        </w:rPr>
      </w:pPr>
      <w:bookmarkStart w:id="79" w:name="_Toc136246280"/>
      <w:r>
        <w:rPr>
          <w:color w:val="004586"/>
        </w:rPr>
        <w:t>Bandeja de informes</w:t>
      </w:r>
      <w:bookmarkEnd w:id="79"/>
    </w:p>
    <w:p w:rsidR="00CE65FF" w:rsidRDefault="005B30A5">
      <w:r>
        <w:t xml:space="preserve">Como </w:t>
      </w:r>
      <w:r>
        <w:t>se ha indicado anteriormente, hay ciertos informes considerados Informes Pesados. Esto significa que requieren muchos cálculos, y tardan mucho tiempo en generarse. Por lo tanto, generar estos ficheros puede ralentizar la aplicación en exceso.</w:t>
      </w:r>
    </w:p>
    <w:p w:rsidR="00CE65FF" w:rsidRDefault="00CE65FF"/>
    <w:p w:rsidR="00CE65FF" w:rsidRDefault="005B30A5">
      <w:r>
        <w:t>Dichos infor</w:t>
      </w:r>
      <w:r>
        <w:t>mes son, concretamente, el Informe de Horas, el Informe de Horas Totales, el Informe de incumplimiento de bolsa de horas de conciliación y el informe de absentismo.</w:t>
      </w:r>
    </w:p>
    <w:p w:rsidR="00CE65FF" w:rsidRDefault="00CE65FF"/>
    <w:p w:rsidR="00CE65FF" w:rsidRDefault="005B30A5">
      <w:r>
        <w:t>Cuando se solicita uno de estos ficheros, primero se comprueba cuántos usuarios están impl</w:t>
      </w:r>
      <w:r>
        <w:t>icados en dicho informe, según el filtro aplicado. Si se superan los 20 usuarios, no se iniciará la descarga del fichero si no que se mostrará una ventana emergente para dar la opción al usuario de generar el informe en segundo plano:</w:t>
      </w:r>
    </w:p>
    <w:p w:rsidR="00CE65FF" w:rsidRDefault="00CE65FF"/>
    <w:p w:rsidR="00CE65FF" w:rsidRDefault="005B30A5">
      <w:pPr>
        <w:jc w:val="center"/>
      </w:pPr>
      <w:r>
        <w:rPr>
          <w:noProof/>
          <w:lang w:eastAsia="es-ES"/>
        </w:rPr>
        <w:drawing>
          <wp:inline distT="0" distB="0" distL="0" distR="0">
            <wp:extent cx="3134360" cy="2781300"/>
            <wp:effectExtent l="0" t="0" r="0" b="0"/>
            <wp:docPr id="175" name="Imagen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Imagen39"/>
                    <pic:cNvPicPr>
                      <a:picLocks noChangeAspect="1" noChangeArrowheads="1"/>
                    </pic:cNvPicPr>
                  </pic:nvPicPr>
                  <pic:blipFill>
                    <a:blip r:embed="rId179"/>
                    <a:stretch>
                      <a:fillRect/>
                    </a:stretch>
                  </pic:blipFill>
                  <pic:spPr bwMode="auto">
                    <a:xfrm>
                      <a:off x="0" y="0"/>
                      <a:ext cx="3134360" cy="2781300"/>
                    </a:xfrm>
                    <a:prstGeom prst="rect">
                      <a:avLst/>
                    </a:prstGeom>
                  </pic:spPr>
                </pic:pic>
              </a:graphicData>
            </a:graphic>
          </wp:inline>
        </w:drawing>
      </w:r>
    </w:p>
    <w:p w:rsidR="00CE65FF" w:rsidRDefault="00CE65FF">
      <w:pPr>
        <w:jc w:val="center"/>
      </w:pPr>
    </w:p>
    <w:p w:rsidR="00CE65FF" w:rsidRDefault="005B30A5">
      <w:r>
        <w:t xml:space="preserve">En esta pantalla </w:t>
      </w:r>
      <w:r>
        <w:t>el usuario podría poner una descripción del informe para poder reconocerlo posteriormente en la bandeja y marcar si desea que el informe sea solo visible para él. Si el usuario no marca esta casilla todos los usuarios de control de personal del ámbito podr</w:t>
      </w:r>
      <w:r>
        <w:t>án ver el informe generado en la bandeja de informes.</w:t>
      </w:r>
    </w:p>
    <w:p w:rsidR="00CE65FF" w:rsidRDefault="00CE65FF"/>
    <w:p w:rsidR="00CE65FF" w:rsidRDefault="005B30A5">
      <w:r>
        <w:t>Si el usuario finalmente solicita la generación del informe en segundo plano dicha solicitud quedará registrada, planificándose para su generación en momentos de poca carga de uso de la aplicación (gen</w:t>
      </w:r>
      <w:r>
        <w:t>eralmente, por la noche).</w:t>
      </w:r>
    </w:p>
    <w:p w:rsidR="00CE65FF" w:rsidRDefault="00CE65FF"/>
    <w:p w:rsidR="00CE65FF" w:rsidRDefault="005B30A5">
      <w:r>
        <w:t>Para ello, podemos ver que en el menú tenemos la Bandeja de Informes:</w:t>
      </w:r>
    </w:p>
    <w:p w:rsidR="00CE65FF" w:rsidRDefault="00CE65FF"/>
    <w:p w:rsidR="00CE65FF" w:rsidRDefault="005B30A5">
      <w:pPr>
        <w:jc w:val="center"/>
      </w:pPr>
      <w:r>
        <w:rPr>
          <w:noProof/>
          <w:lang w:eastAsia="es-ES"/>
        </w:rPr>
        <w:lastRenderedPageBreak/>
        <w:drawing>
          <wp:inline distT="0" distB="0" distL="0" distR="0">
            <wp:extent cx="2781300" cy="847725"/>
            <wp:effectExtent l="0" t="0" r="0" b="0"/>
            <wp:docPr id="176" name="Imagen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Imagen41"/>
                    <pic:cNvPicPr>
                      <a:picLocks noChangeAspect="1" noChangeArrowheads="1"/>
                    </pic:cNvPicPr>
                  </pic:nvPicPr>
                  <pic:blipFill>
                    <a:blip r:embed="rId180"/>
                    <a:stretch>
                      <a:fillRect/>
                    </a:stretch>
                  </pic:blipFill>
                  <pic:spPr bwMode="auto">
                    <a:xfrm>
                      <a:off x="0" y="0"/>
                      <a:ext cx="2781300" cy="847725"/>
                    </a:xfrm>
                    <a:prstGeom prst="rect">
                      <a:avLst/>
                    </a:prstGeom>
                  </pic:spPr>
                </pic:pic>
              </a:graphicData>
            </a:graphic>
          </wp:inline>
        </w:drawing>
      </w:r>
    </w:p>
    <w:p w:rsidR="00CE65FF" w:rsidRDefault="00CE65FF">
      <w:pPr>
        <w:suppressAutoHyphens w:val="0"/>
        <w:jc w:val="left"/>
      </w:pPr>
    </w:p>
    <w:p w:rsidR="00CE65FF" w:rsidRDefault="005B30A5">
      <w:r>
        <w:t>Esta bandeja es un listado a modo de histórico de los informes asíncronos que hemos solicitado, tanto los que están pendientes de generarse, como los que y</w:t>
      </w:r>
      <w:r>
        <w:t>a se han generado anteriormente.</w:t>
      </w:r>
    </w:p>
    <w:p w:rsidR="00CE65FF" w:rsidRDefault="00CE65FF">
      <w:pPr>
        <w:jc w:val="left"/>
      </w:pPr>
    </w:p>
    <w:p w:rsidR="00CE65FF" w:rsidRDefault="005B30A5">
      <w:pPr>
        <w:jc w:val="left"/>
      </w:pPr>
      <w:r>
        <w:rPr>
          <w:noProof/>
          <w:lang w:eastAsia="es-ES"/>
        </w:rPr>
        <w:drawing>
          <wp:inline distT="0" distB="0" distL="0" distR="0">
            <wp:extent cx="5715000" cy="1638935"/>
            <wp:effectExtent l="0" t="0" r="0" b="0"/>
            <wp:docPr id="177" name="Imagen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Imagen6"/>
                    <pic:cNvPicPr>
                      <a:picLocks noChangeAspect="1" noChangeArrowheads="1"/>
                    </pic:cNvPicPr>
                  </pic:nvPicPr>
                  <pic:blipFill>
                    <a:blip r:embed="rId181"/>
                    <a:stretch>
                      <a:fillRect/>
                    </a:stretch>
                  </pic:blipFill>
                  <pic:spPr bwMode="auto">
                    <a:xfrm>
                      <a:off x="0" y="0"/>
                      <a:ext cx="5715000" cy="1638935"/>
                    </a:xfrm>
                    <a:prstGeom prst="rect">
                      <a:avLst/>
                    </a:prstGeom>
                  </pic:spPr>
                </pic:pic>
              </a:graphicData>
            </a:graphic>
          </wp:inline>
        </w:drawing>
      </w:r>
    </w:p>
    <w:p w:rsidR="00CE65FF" w:rsidRDefault="00CE65FF">
      <w:pPr>
        <w:jc w:val="left"/>
      </w:pPr>
    </w:p>
    <w:p w:rsidR="00CE65FF" w:rsidRDefault="005B30A5">
      <w:r>
        <w:t>Como en otros listados de la aplicación, tenemos en la parte superior un filtro para poder seleccionar el tipo, estado, fechas, etc., de los informes que queremos mostrar.</w:t>
      </w:r>
    </w:p>
    <w:p w:rsidR="00CE65FF" w:rsidRDefault="00CE65FF">
      <w:pPr>
        <w:jc w:val="left"/>
      </w:pPr>
    </w:p>
    <w:p w:rsidR="00CE65FF" w:rsidRDefault="005B30A5">
      <w:pPr>
        <w:jc w:val="left"/>
      </w:pPr>
      <w:r>
        <w:rPr>
          <w:noProof/>
          <w:lang w:eastAsia="es-ES"/>
        </w:rPr>
        <w:drawing>
          <wp:inline distT="0" distB="0" distL="0" distR="0">
            <wp:extent cx="5715000" cy="798830"/>
            <wp:effectExtent l="0" t="0" r="0" b="0"/>
            <wp:docPr id="178" name="Imagen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Imagen 88"/>
                    <pic:cNvPicPr>
                      <a:picLocks noChangeAspect="1" noChangeArrowheads="1"/>
                    </pic:cNvPicPr>
                  </pic:nvPicPr>
                  <pic:blipFill>
                    <a:blip r:embed="rId182"/>
                    <a:stretch>
                      <a:fillRect/>
                    </a:stretch>
                  </pic:blipFill>
                  <pic:spPr bwMode="auto">
                    <a:xfrm>
                      <a:off x="0" y="0"/>
                      <a:ext cx="5715000" cy="798830"/>
                    </a:xfrm>
                    <a:prstGeom prst="rect">
                      <a:avLst/>
                    </a:prstGeom>
                  </pic:spPr>
                </pic:pic>
              </a:graphicData>
            </a:graphic>
          </wp:inline>
        </w:drawing>
      </w:r>
    </w:p>
    <w:p w:rsidR="00CE65FF" w:rsidRDefault="005B30A5">
      <w:pPr>
        <w:jc w:val="left"/>
      </w:pPr>
      <w:r>
        <w:rPr>
          <w:noProof/>
          <w:lang w:eastAsia="es-ES"/>
        </w:rPr>
        <mc:AlternateContent>
          <mc:Choice Requires="wpg">
            <w:drawing>
              <wp:anchor distT="0" distB="0" distL="635" distR="0" simplePos="0" relativeHeight="469" behindDoc="0" locked="0" layoutInCell="0" allowOverlap="1">
                <wp:simplePos x="0" y="0"/>
                <wp:positionH relativeFrom="column">
                  <wp:posOffset>908050</wp:posOffset>
                </wp:positionH>
                <wp:positionV relativeFrom="paragraph">
                  <wp:posOffset>102870</wp:posOffset>
                </wp:positionV>
                <wp:extent cx="4134485" cy="1261110"/>
                <wp:effectExtent l="635" t="0" r="0" b="0"/>
                <wp:wrapNone/>
                <wp:docPr id="179" name="Group 2" descr="Grupo 81"/>
                <wp:cNvGraphicFramePr/>
                <a:graphic xmlns:a="http://schemas.openxmlformats.org/drawingml/2006/main">
                  <a:graphicData uri="http://schemas.microsoft.com/office/word/2010/wordprocessingGroup">
                    <wpg:wgp>
                      <wpg:cNvGrpSpPr/>
                      <wpg:grpSpPr>
                        <a:xfrm>
                          <a:off x="0" y="0"/>
                          <a:ext cx="4134600" cy="1261080"/>
                          <a:chOff x="0" y="0"/>
                          <a:chExt cx="4134600" cy="1261080"/>
                        </a:xfrm>
                      </wpg:grpSpPr>
                      <wps:wsp>
                        <wps:cNvPr id="180" name="180 Rectángulo"/>
                        <wps:cNvSpPr/>
                        <wps:spPr>
                          <a:xfrm>
                            <a:off x="0" y="0"/>
                            <a:ext cx="4134600" cy="1261080"/>
                          </a:xfrm>
                          <a:prstGeom prst="rect">
                            <a:avLst/>
                          </a:prstGeom>
                          <a:noFill/>
                          <a:ln w="0">
                            <a:noFill/>
                          </a:ln>
                        </wps:spPr>
                        <wps:style>
                          <a:lnRef idx="0">
                            <a:scrgbClr r="0" g="0" b="0"/>
                          </a:lnRef>
                          <a:fillRef idx="0">
                            <a:scrgbClr r="0" g="0" b="0"/>
                          </a:fillRef>
                          <a:effectRef idx="0">
                            <a:scrgbClr r="0" g="0" b="0"/>
                          </a:effectRef>
                          <a:fontRef idx="minor"/>
                        </wps:style>
                        <wps:txbx>
                          <w:txbxContent>
                            <w:p w:rsidR="00CE65FF" w:rsidRDefault="005B30A5">
                              <w:pPr>
                                <w:spacing w:line="288" w:lineRule="auto"/>
                                <w:ind w:left="708"/>
                                <w:jc w:val="left"/>
                              </w:pPr>
                              <w:r>
                                <w:rPr>
                                  <w:b/>
                                  <w:color w:val="FF0000"/>
                                  <w:sz w:val="24"/>
                                  <w:szCs w:val="24"/>
                                </w:rPr>
                                <w:t>Nota importante</w:t>
                              </w:r>
                            </w:p>
                            <w:p w:rsidR="00CE65FF" w:rsidRDefault="00CE65FF">
                              <w:pPr>
                                <w:spacing w:line="288" w:lineRule="auto"/>
                                <w:ind w:left="708"/>
                              </w:pPr>
                            </w:p>
                            <w:p w:rsidR="00CE65FF" w:rsidRDefault="005B30A5">
                              <w:pPr>
                                <w:spacing w:line="288" w:lineRule="auto"/>
                                <w:ind w:left="708"/>
                              </w:pPr>
                              <w:r>
                                <w:rPr>
                                  <w:i/>
                                  <w:color w:val="FF0000"/>
                                </w:rPr>
                                <w:t>Una vez descargado un in</w:t>
                              </w:r>
                              <w:r>
                                <w:rPr>
                                  <w:i/>
                                  <w:color w:val="FF0000"/>
                                </w:rPr>
                                <w:t>forme, seguirá disponible para</w:t>
                              </w:r>
                              <w:r>
                                <w:t xml:space="preserve"> </w:t>
                              </w:r>
                              <w:r>
                                <w:rPr>
                                  <w:i/>
                                  <w:color w:val="FF0000"/>
                                </w:rPr>
                                <w:t>su descarga sólo durante 10 días más. Tras esos 10 días,</w:t>
                              </w:r>
                              <w:r>
                                <w:t xml:space="preserve"> </w:t>
                              </w:r>
                              <w:r>
                                <w:rPr>
                                  <w:i/>
                                  <w:color w:val="FF0000"/>
                                </w:rPr>
                                <w:t>no será posible volver a descargarlo, aunque seguirá</w:t>
                              </w:r>
                              <w:r>
                                <w:t xml:space="preserve"> </w:t>
                              </w:r>
                              <w:r>
                                <w:rPr>
                                  <w:i/>
                                  <w:color w:val="FF0000"/>
                                </w:rPr>
                                <w:t>apareciendo en el listado a modo de histórico.</w:t>
                              </w:r>
                            </w:p>
                            <w:p w:rsidR="00CE65FF" w:rsidRDefault="00CE65FF">
                              <w:pPr>
                                <w:spacing w:line="288" w:lineRule="auto"/>
                                <w:ind w:left="708"/>
                              </w:pPr>
                            </w:p>
                          </w:txbxContent>
                        </wps:txbx>
                        <wps:bodyPr lIns="0" tIns="0" rIns="0" bIns="0" anchor="t">
                          <a:noAutofit/>
                        </wps:bodyPr>
                      </wps:wsp>
                      <pic:pic xmlns:pic="http://schemas.openxmlformats.org/drawingml/2006/picture">
                        <pic:nvPicPr>
                          <pic:cNvPr id="181" name="Imagen 83" descr="image27"/>
                          <pic:cNvPicPr/>
                        </pic:nvPicPr>
                        <pic:blipFill>
                          <a:blip r:embed="rId183"/>
                          <a:stretch/>
                        </pic:blipFill>
                        <pic:spPr>
                          <a:xfrm>
                            <a:off x="22320" y="12240"/>
                            <a:ext cx="466560" cy="366480"/>
                          </a:xfrm>
                          <a:prstGeom prst="rect">
                            <a:avLst/>
                          </a:prstGeom>
                          <a:ln w="0">
                            <a:noFill/>
                          </a:ln>
                        </pic:spPr>
                      </pic:pic>
                    </wpg:wgp>
                  </a:graphicData>
                </a:graphic>
              </wp:anchor>
            </w:drawing>
          </mc:Choice>
          <mc:Fallback>
            <w:pict>
              <v:group id="Group 2" o:spid="_x0000_s1035" alt="Grupo 81" style="position:absolute;margin-left:71.5pt;margin-top:8.1pt;width:325.55pt;height:99.3pt;z-index:469;mso-wrap-distance-left:.05pt;mso-wrap-distance-right:0" coordsize="41346,126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asyP+gIAALAHAAAOAAAAZHJzL2Uyb0RvYy54bWykVVlu2zAQ/S/QOxD6&#10;T2TJruIKtoOiaYIARRsk7QEoipKIcgNJWfZxepZerENqcRK3TZN8WB4us715M1yd7wRHW2osU3Id&#10;JaezCFFJVMlkvY6+f7s8WUbIOixLzJWk62hPbXS+eftm1emcpqpRvKQGgRFp806vo8Y5ncexJQ0V&#10;2J4qTSUcVsoI7GBp6rg0uAPrgsfpbJbFnTKlNopQa2H3oj+MNsF+VVHivlaVpQ7xdQSxufA14Vv4&#10;b7xZ4bw2WDeMDGHgF0QhMJPgdDJ1gR1GrWFHpgQjRllVuVOiRKyqihEacoBsktmjbK6ManXIpc67&#10;Wk8wAbSPcHqxWfJle2MQK6F2Z+8jJLGAIgW/KI1QSS0BsK5MqxVaJh6tTtc5KF0ZfadvzLBR9ysP&#10;wK4ywv9DamgXcN5PONOdQwQ2F8l8kc2gHATOkjRLZsuhEqSBch3pkebTE5rx6Dj28U3hdBpYZQ/A&#10;2dcBd9dgTUM9rMdgBA6CH4BLljN0C5z79VPWLVc9XuHuBJbNLeD2WqSmfHGujXVXVAnkhXVkwH1g&#10;It5+tg7qA1fHK96rVJeM80B7LlHna/NgG65zCVoeuj7SILk9p/4el7e0Ar6E0voNIEhdfOQG9U0F&#10;1AQ0xtYKxkDBX6zA7TN1BxWvTUMvP1N/Ugr+lXSTvmBSGV+ePs8+O5+o2xW70A7zsXiFKvdQaX4t&#10;gT1+hIyCGYViFLAkjQIc+gJI9aF1qmKhCN52b2nwCbTcrDQjOfyGxgbpiJ9PD0DQcq2h0WBE/JcN&#10;gc2PVp/ADNLYsYJx5vZhngIZfFBye8OIp6lf3Kd6MlL9WuCaSrScT1OC+Z30zOM2ankbHuQjkwVn&#10;2vPQF8bLQ/CA3aPB9of8+6F5oUgrqHT9K2AohzyUtA3TNkImp6KgMNTMdRmmFvDUGepIM0ZzCMDH&#10;9peWTNN5ChUPQypdDCNqGmJZ9i6DUz/D5lm26EfYyxvzn914CDJgCctAo/AsgPTg3bm/DrcOD+3m&#10;N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MEFAAGAAgAAAAhACKveCLhAAAACgEAAA8AAABkcnMv&#10;ZG93bnJldi54bWxMj0FLw0AQhe+C/2EZwZvdbBprjdmUUtRTKdgK4m2bTJPQ7GzIbpP03zue9DaP&#10;ebz3vWw12VYM2PvGkQY1i0AgFa5sqNLweXh7WILwwVBpWkeo4YoeVvntTWbS0o30gcM+VIJDyKdG&#10;Qx1Cl0rpixqt8TPXIfHv5HprAsu+kmVvRg63rYyjaCGtaYgbatPhpsbivL9YDe+jGddz9Tpsz6fN&#10;9fvwuPvaKtT6/m5av4AIOIU/M/ziMzrkzHR0Fyq9aFknc94S+FjEINjw9JwoEEcNsUqWIPNM/p+Q&#10;/wAAAP//AwBQSwMECgAAAAAAAAAhANaSFnHfEgAA3xIAABQAAABkcnMvbWVkaWEvaW1hZ2UxLnBu&#10;Z4lQTkcNChoKAAAADUlIRFIAAABxAAAAWAgGAAABtdoouAAAAAFzUkdCAK7OHOkAAAAEZ0FNQQAA&#10;sY8L/GEFAAAACXBIWXMAACHVAAAh1QEEnLSdAAASdElEQVR4Xu1dC3RU1bneZyYhL5BACISXREVi&#10;6qNKdZXrrfXBRUVUCrd3Wb0XW6veyi2K2EsLoiJBhcJFWdXaKl2r9frCttKiCMr7IchbUB5JeCXh&#10;EcIjJJYAATJzv//sPcmZPf/MnDM5k5lw8631reTs8///3v/Z+5y9zz7/3iMCODX7rdKTv3rcH45A&#10;uhINRlW28FupkgUU8sKdM3HsweH1B5BopTplKnPnkJ5iChweMbx+T0fht9I8AdS8+nIFd65R5gCU&#10;d+LASiQ/Q+f0dHXOTMefIlEG5a04sPKtLOGflhmcFiApq79F9L9Yf5HwW5nvEbu4dGIgHX+kssKM&#10;z5EY4LIOwt/ZEFsCVDJ0sfLpPP59WqYoLIECUR02HnNUIpHRxRCvfgrhAFWyMxQYYvZH7Rlln8+X&#10;yzXJAE/9euJXSrQJetOzNr9w6Sb0ZhdoegQ9/a4UUaNOyealU50KOTdYKZoyenNTTc2Enn67UjRl&#10;9KZGpGbINcVBSpH+D9vUCFw6aiDNKiOomVmboNb8fi+lhAicV4dmm0xXzeoDOobl2/QmF2BvQ1SQ&#10;jImpedlNVizQml17meoA1OTezLAUkYBieo+igt2kMs3jfMnOZyohFI1KvBH0oOTkrLzSEH9R4sE4&#10;gidwOQSiUYk3ApU2kJOz0npr0PEfMsTb5sEhPD9L0Qij0RS2YG+/PFbOyjssmQbS8O/PRQUy3YaD&#10;aHxJawicjM7ALUkIpOHfInG2ru47m9H4o/ES1QEEwMnoRF88X4k3yuPfpk7iCyS4SWXWxP4ZL1ZZ&#10;0oN6piAsx02pE8l95Fl72PnzRzgbPL7ZvHH8IghcaohjKskEWuwASnfKhbI/6iKtuIh+hvjTJ8jA&#10;ShT6M3W6ZdDfEHP/zvW4OhqOVL5+cvyTbO8blWNH+c9uWDtKmYqMkzNeOs89O2NmTkp47+p+90qt&#10;PhTQCbHuUroJnJyVb2Za+i0ruIezToiFZMjJ6VSiwdDHKxwhFpIhJ6dTiYqq226oUv/KJ300ftcr&#10;XlLijeDkdCpRUZ7jbTrWB1YcR6eFXh5OTqcSFXs6e83j9bhHG7uVaFS6jeBkdCpRUYoMG9P0EWA4&#10;Kl0TGBVczMnoVOJiJzJsTLP2bZGodE0cHPvEEk5GpxIX25BhY5o+VA3HwNCWOJMZ4nJU+Ymt2UZT&#10;mrUjjUSla4IuKSejU4mLzR2NprRl7cUz+riao9I1QRlyMlb2NMQ+JR40bjcTHk0VH1t78ObyYo/Y&#10;bxpWsJ5TSY24rJMhVl7nFTOtLwlW5hpodJaXhgCzDbEe+t+VZpqwrqBHkL5KDsa2B4ad04cKt3nF&#10;OXXaFnznz4/WbUzVXw8CsL6t/G9WqFDp+DFBbzR2qdRDQWOSz5gee1fRBHb8Eo3f8kS/OkPU36iY&#10;D4PW1zErlUh88BEy0AdT6lR8QYMnen9kpy3iiTkyw8vkUQTgKfL8iTtu9B9Dh5k07JPt91VXO3oL&#10;CAEcM2pGDPcfgcHm8D/aRecIkNO1ywpLR2Qb9Pw/DGU3CHMhYzwdyC+P03VKmLpIWrSB6ocfqDkI&#10;JTcIc7ac5HSd8u4UUa1MRgdNs1RAyQ3C3EPSaniQk5yuUwbNbipUYPBN5zZ2EANUkkQVnNyHE27w&#10;hylNkxvhUPvqjA85XacMzMRasQ9OWmWQdJ15onLE8PrduJndINeN66j86Y9YXae8k3FyN4bguhyS&#10;u4iDcLIEB24RRi8xcwwDTicWWif/AiiBk7ockovEfji5HQduscAjdsosQ+Hz+QZxOrHQOtkYwHY4&#10;qcshuUiUw8mvcdDayDn5NV7gdDkkF4m99w+r+BJvBG5Rn421gvpkTicW3uANdfJLvDTqckiWE6wb&#10;cLDRJQa+OXIgJzkdp1wjR+E50moTNsJJXRbJTbPIf84UJ9YiMdl5i1ecVUUOAu73Ozh5nGKnyjMf&#10;bid8n+NqrYZQorkK5ejvFT6U6wpZvFDAwXs4XSJOh/8ewKHslekLVkLRDleAhfK+kWEAcQCce25l&#10;13Q2/wAhFvbisFhd0Mv8TB+Oo/CGAbH7pTQPFGzw3imT/rHn2V9+Y5d7J47/ZtujI3zr+hew+YYj&#10;smv8hmsLeGh8bzEUrfwEI5z2uN+VCAvo3VI8foxP140XF4JZQnyhsneG4l8+UfYZDNwob/weMpXH&#10;2OzMEjxlKyPxUpAmTcimU9KUA9noZYiKTCFWIcsfyJyTHIWGeOtjFJ4ct0OoDJearRj9DPHeXDhN&#10;jnP8cTvxDyV64aBQiDl/yxJ+cpz4N1CdunCB5v0x/rwgj2IEnor/Vr9x3cJT/1NUw35TjSPrxo8+&#10;fnbO7HfR3VyjiuMO4FTm6blzjh/L8fDTggni8e9fuwdlM1QxY0NDff2Uo7nt+I/QScIPel3UWRXX&#10;GRpOnpzJzWs64awMfm5VZwmGV5y+XQ71iltUse0B7fzyKrxBc1/ynfBR5iszh+qhA1l9J4QZPhiX&#10;Q23RhFPcRK1TPmLTweNwkNN3wmnp4rgyFx2VeRlsSIRTOnGQ03fCvXL6wh64GehYaNfBo3CQ03dK&#10;mMqQFqOAiy+JhQ87cJDTd0qYCvrWUfubGYvPlG77ljpsgj61Hisjfhy2oAoOcvpOCVNBDlaPGzPf&#10;PNctHV2mpc/Ug3Vi5S6b98WBay5h9Z0SpkIcDJwr62Q0lcX6PaC5hLmoo419uamsrlPCVJCDR+Gg&#10;9fw6OZ1hLyLKLmGup2k0DNDnduf0YiHMhTjIyAwT+seO5hAGx5q5hQHujR9werEQ5kIc1GUmpIl6&#10;26FpdphviB0qPxaowSGcXiyEuRAHdRl6SXbtSxHxv6J0FVXPjP2I04uFMBfk4GE4qMssIAetsXnN&#10;5adR3rbL77qZ1YuFMBfioC4zn8qjf6ZqLlV+LIovy2V1YiHMhTioy8wjB63Bjm4QeXWUWYaCk4+V&#10;MBfkYOWzYxfoMuY9qH+Day2ET0EOHnzyZ6t1GTOMyxo96gatUas66ZMepxML4VOQgxVwUJcxg/31&#10;D4zNpcqPRengm1mdWAhzmdKqBDmoy9B0o9iU7QkKyW0uVX4syEFOxym5aBByUJebQw5uuaLnav0L&#10;anOo8mNRDAc5Hae83COOKJONKIeDutxfA2G09MXUGtPcHJoGw2AnHOR0nNDsvJkn9b5fjNqmy/7F&#10;EiecTbHT+mfiZONq+c4ZvIRYYefwO0PkP7A4SOhEIxFrsHgy8fd4CqOMQ2VRg4FBfP4XHY0QHd1B&#10;E+2EmEBDHO6beEuTAuTfQSHxkrlMFY/F/mmTz3D673MOWuAFH0Fn80kgan91bnpQdL4dPtgueNmw&#10;HXYwxCLkPRHMooJEQu3qFUFLlK2cFcXBINA8x6qcVDYQgONvZZOaKrXdB8qTcuCPb5zj8g5wUIo4&#10;r8SjA+9yV+pLHjjOxVVLFfFbo4hy5NZu3PDl8k6pbP5WQvw9qWUD52urH+SiHAKkwIBuQpRANOy8&#10;DLWCkzu2f85FWURi8VOPndk67E7/im5ZbN4cVTSIfeyaOH6LvoaESI5d7RFnIBL2fiHH6sr2LFva&#10;JS1EPx58R94evWXuNrHpnoFBYRzEe1LMKKXrpQSPuj0ly5Z2zQzRjRcflTWHxuQQS3t1bFyUMzXd&#10;NDJJnuFRf/Tw/EWdU4MW88STr8klUJ/K3B0CTawTxay8hwdIijC/j4fFoSVL+lBcjB4ro3MSCqTH&#10;xNjlVR5xnGzkGWI3spwJxvZhNAA8uQZj8LdNHbqJ3MloDdyKqkgcmiKOKv1Wgx4vZogGLgCI48vy&#10;IdIq0esF1Ki+XE3nhRAr03tKhvBZo5x0Qsb5kzIJkf9iuvAF1gFaiXOPS5ELA33QNfkC4VzEazxN&#10;201dSOhHfTDNlo1O42O8LxRcNkkONtwB+sEMcOS54m1r6mZO9Z+46Vr/8U7i/z2rL8/11957m/90&#10;0fjpvjNn+tGYW12y5AAq7d5zq1bsqhlyMxsj18Yw7J7hP1bYg4Il09SlbFnQZEDDqVOzah4b4ePC&#10;4drojBR89nSquFZd3vgDLefx2qdGNnBhfi1NFcIYdRW1HaBh5rkR6tgcbsJAGkXJlyWKExrqTxcd&#10;vb4fW4BE8EKrROK+juZQ879VsdwFnPzJsdv/mQ3TTBRVpKZrlehGyKobVGtC/1WWzEV8M3nCmkOd&#10;Pf5DyCRZ6HYlHkMlcvm0NCm099aUMHvcNQe0I7QeQ5xoul2JbsVWu8Ehcp19UNiIDoxP+qDc9MnP&#10;Ho6iEvfDeDJRBfu5MtlElXgElcjlkwiqXVoiVuKJcWPm78/x+vd3S/cfLOz+FXyIvFGy3Z2BW5K0&#10;dBdFe0KWsHlAqy6sum8Im08iaKcSzdB0tfdlI9HlLcgUv0WFhk4o0JY8ZRBKNvY2ROh+7TEAlTh4&#10;f2FPNo9E0E4lUmxzGSqR098NPpgixihRiaoRw+tpsVCy8WfyS6ezz7gMqic/+z5nP1FU+0FFrcS9&#10;nb2sfoDPtxOVEPWYCtyvVSQDF8tvFI+ZhYwRuAt7Hrr7VtZ+omi3EgM7+4bjrotwV3vEZlOBNv+i&#10;5UnJRloecb0ROdIrGlCJA2mDfc5+oqg2LYtaibtQiZy+lW9nmbEiN7m+uZmbfEl+inH+ExYK1dNf&#10;WFCak8raThTVpmwRK/EwKpHbqE2nirJ9zqzEYiQkI1+WgTIXm545BEZx+YdG/ydrN5G0W4nFqERO&#10;30pViXIHvh1ISEaqfnG06ZlDoBJ/Uv7DwazdRFJtqhe1EnegEjl9K2lnJ4gX2f5dlUSxb4R97iIB&#10;/eHInX27sjYTSTuVWIlKtO6vH44qAif5t4mkcHRUyEPg0054/L0/7eLsJZp2KtFcnsZsealTRRnJ&#10;n6X7CgltbBmq31OLWIm0gOsrVCKnbyVFUkG8SOx7YGj9FrxzJCvzPWbALE2GO+Jrr73Wt3TQjazN&#10;RPJfbFbilo4Gq2/l3+WaElTiyB/P4jZyTRZG2uA2EjCwudjN9ZxucF0Hs1GWqyKGhblW1EadmOtH&#10;qRLRf3Td0rdbwyYkJiObU4klqETOZqI4Tr73Bs97MihHJW5CJXI2rPwwUIkEOJy6vpPXR0utk41o&#10;uTFXIq3L5WwmghPk57U3ZOkio+ypkWs2oBI5O1aqdcBBewl752WKXbTElDatSRZ+1LPDouqF8z5z&#10;yppli5aX/vsw1mZLkjZ8viFFnMT1vUte5sjAk7HHvjGPHeZs6fwzU4kB5P0uXVTSalN9/XAb7ZOW&#10;Qvb3mgv8xsnLag9njxyesLmwF2tTp1ruHHFXb0+WED96Pk3ULUWB1kCpjZFJL98DvOKcIcRcXD/H&#10;y88aTp+etOX7/VnbHGfbqEQdtMXk0K6GWHlPqjg/PVO+p9DqYm5J9YVKWo9LF+9J9HE3p4iGTkJs&#10;xXWZAubSRYoFeIReXvXh+wfWdMtk8wxHWtMP9cnSShxwYvnSyWv6dPavQmbxID2unk4XPvVTgj+V&#10;ubYuoPIGnFiysGJtv+6sj9E4Cf7DzAPSmsvAyLDL7nFP7l6BC+0m38Xd398jTiOLd8CwW1IlK3Bd&#10;PKi4YbVfrt/69X33sj7aJX0cyDfEIZiVX/fdBgp618aB/xSyLYBTLkJBh6YIX6Ywf1Mz4kL5aMAF&#10;NFqC8D0N7Afe29DQML1m/dpN5a/82r/2+kLWx1hI1+UKQ9TBrYg/4dAsHJ799h+W57X304DICWmL&#10;BPq9UbQw+lll2uok1TToEOpi3n6yZMeqkrGP+5fnprP5tUa+gacRHkEb4GY76W0cgIvXe/uoR47q&#10;+1eEoxrR+fFMWAn1PGnFOZDvrXVlZcuKxz3lW5rTMntytCRfR+V1N8QeuFogPY4jcDGHfTHganav&#10;DiJtTTUqTfhQWzQTc5/UcgZ1p91UV753celzv/ItxZ3G5dWaSVuAvIGnUoFH1MLlaWB8+j4OZb95&#10;ecGinHZmAHCAVJirPOasxR/BqLtBcUDFfe/U/rJPiyeO8y3ulhVkvzWTtjj5Kxr2c+nmK4s/W4jt&#10;cJdeG5q3zUmswN1RsPWh+0/R++MdeIfCgORzJH9bnk0qdO0pxOvmTiQoK7e1ittcAH7b405AdLxB&#10;m/nTT5TF7bfX4oTufQ0xa3K6aKAteumCx4O/SDe3XOsrs2xDvJGXj0f/C3iZpkrl9giKhbNhC7Zp&#10;1N2GBKDPlYZ4F49fP/2k/7xm8EavOKBstiHB6Il32XemUKXi7grs/WSHz2JkDv3vSDNtSCbkX22I&#10;OVPRp1LIhHXPK500ed5BiDeVXhuSGJdeZYgPp+C1gbafo+2vrByUIk5AJn4zLm2IC/pdZ4h50/D4&#10;nYNKpKlFpN0tT7WhtaIgrZnL9pogxP8BGJ6XU3RXQAAAAAAASUVORK5CYIJQSwECLQAUAAYACAAA&#10;ACEAsYJntgoBAAATAgAAEwAAAAAAAAAAAAAAAAAAAAAAW0NvbnRlbnRfVHlwZXNdLnhtbFBLAQIt&#10;ABQABgAIAAAAIQA4/SH/1gAAAJQBAAALAAAAAAAAAAAAAAAAADsBAABfcmVscy8ucmVsc1BLAQIt&#10;ABQABgAIAAAAIQCkasyP+gIAALAHAAAOAAAAAAAAAAAAAAAAADoCAABkcnMvZTJvRG9jLnhtbFBL&#10;AQItABQABgAIAAAAIQCqJg6+vAAAACEBAAAZAAAAAAAAAAAAAAAAAGAFAABkcnMvX3JlbHMvZTJv&#10;RG9jLnhtbC5yZWxzUEsBAi0AFAAGAAgAAAAhACKveCLhAAAACgEAAA8AAAAAAAAAAAAAAAAAUwYA&#10;AGRycy9kb3ducmV2LnhtbFBLAQItAAoAAAAAAAAAIQDWkhZx3xIAAN8SAAAUAAAAAAAAAAAAAAAA&#10;AGEHAABkcnMvbWVkaWEvaW1hZ2UxLnBuZ1BLBQYAAAAABgAGAHwBAAByGgAAAAA=&#10;" o:allowincell="f">
                <v:rect id="180 Rectángulo" o:spid="_x0000_s1036" style="position:absolute;width:41346;height:126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6LosQA&#10;AADcAAAADwAAAGRycy9kb3ducmV2LnhtbESPQW/CMAyF75P4D5GRdhspHBDrCAhRVWK3jXHZzWq8&#10;tlrjtElou38/HybtZus9v/d5f5xdp0YKsfVsYL3KQBFX3rZcG7h9lE87UDEhW+w8k4EfinA8LB72&#10;mFs/8TuN11QrCeGYo4EmpT7XOlYNOYwr3xOL9uWDwyRrqLUNOEm46/Qmy7baYcvS0GBP54aq7+vd&#10;GSjC1pbxfCnK58+pSK9vwzjowZjH5Xx6AZVoTv/mv+uLFfyd4MszMoE+/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iui6LEAAAA3AAAAA8AAAAAAAAAAAAAAAAAmAIAAGRycy9k&#10;b3ducmV2LnhtbFBLBQYAAAAABAAEAPUAAACJAwAAAAA=&#10;" filled="f" stroked="f" strokeweight="0">
                  <v:textbox inset="0,0,0,0">
                    <w:txbxContent>
                      <w:p w:rsidR="00CE65FF" w:rsidRDefault="005B30A5">
                        <w:pPr>
                          <w:spacing w:line="288" w:lineRule="auto"/>
                          <w:ind w:left="708"/>
                          <w:jc w:val="left"/>
                        </w:pPr>
                        <w:r>
                          <w:rPr>
                            <w:b/>
                            <w:color w:val="FF0000"/>
                            <w:sz w:val="24"/>
                            <w:szCs w:val="24"/>
                          </w:rPr>
                          <w:t>Nota importante</w:t>
                        </w:r>
                      </w:p>
                      <w:p w:rsidR="00CE65FF" w:rsidRDefault="00CE65FF">
                        <w:pPr>
                          <w:spacing w:line="288" w:lineRule="auto"/>
                          <w:ind w:left="708"/>
                        </w:pPr>
                      </w:p>
                      <w:p w:rsidR="00CE65FF" w:rsidRDefault="005B30A5">
                        <w:pPr>
                          <w:spacing w:line="288" w:lineRule="auto"/>
                          <w:ind w:left="708"/>
                        </w:pPr>
                        <w:r>
                          <w:rPr>
                            <w:i/>
                            <w:color w:val="FF0000"/>
                          </w:rPr>
                          <w:t>Una vez descargado un in</w:t>
                        </w:r>
                        <w:r>
                          <w:rPr>
                            <w:i/>
                            <w:color w:val="FF0000"/>
                          </w:rPr>
                          <w:t>forme, seguirá disponible para</w:t>
                        </w:r>
                        <w:r>
                          <w:t xml:space="preserve"> </w:t>
                        </w:r>
                        <w:r>
                          <w:rPr>
                            <w:i/>
                            <w:color w:val="FF0000"/>
                          </w:rPr>
                          <w:t>su descarga sólo durante 10 días más. Tras esos 10 días,</w:t>
                        </w:r>
                        <w:r>
                          <w:t xml:space="preserve"> </w:t>
                        </w:r>
                        <w:r>
                          <w:rPr>
                            <w:i/>
                            <w:color w:val="FF0000"/>
                          </w:rPr>
                          <w:t>no será posible volver a descargarlo, aunque seguirá</w:t>
                        </w:r>
                        <w:r>
                          <w:t xml:space="preserve"> </w:t>
                        </w:r>
                        <w:r>
                          <w:rPr>
                            <w:i/>
                            <w:color w:val="FF0000"/>
                          </w:rPr>
                          <w:t>apareciendo en el listado a modo de histórico.</w:t>
                        </w:r>
                      </w:p>
                      <w:p w:rsidR="00CE65FF" w:rsidRDefault="00CE65FF">
                        <w:pPr>
                          <w:spacing w:line="288" w:lineRule="auto"/>
                          <w:ind w:left="708"/>
                        </w:pPr>
                      </w:p>
                    </w:txbxContent>
                  </v:textbox>
                </v:rect>
                <v:shape id="Imagen 83" o:spid="_x0000_s1037" type="#_x0000_t75" alt="image27" style="position:absolute;left:223;top:122;width:4665;height:36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VxP2rCAAAA3AAAAA8AAABkcnMvZG93bnJldi54bWxET81qwkAQvhd8h2UEb83GHkSjqwTFYL0U&#10;0z7AmB2TYHY27G419um7hYK3+fh+Z7UZTCdu5HxrWcE0SUEQV1a3XCv4+ty/zkH4gKyxs0wKHuRh&#10;sx69rDDT9s4nupWhFjGEfYYKmhD6TEpfNWTQJ7YnjtzFOoMhQldL7fAew00n39J0Jg22HBsa7Gnb&#10;UHUtv42Cd/1zLHJf5Lsg5eK4KM4f29IpNRkP+RJEoCE8xf/ug47z51P4eyZeIN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VcT9qwgAAANwAAAAPAAAAAAAAAAAAAAAAAJ8C&#10;AABkcnMvZG93bnJldi54bWxQSwUGAAAAAAQABAD3AAAAjgMAAAAA&#10;" strokeweight="0">
                  <v:imagedata r:id="rId184" o:title="image27"/>
                </v:shape>
              </v:group>
            </w:pict>
          </mc:Fallback>
        </mc:AlternateContent>
      </w:r>
    </w:p>
    <w:p w:rsidR="00CE65FF" w:rsidRDefault="00CE65FF">
      <w:pPr>
        <w:jc w:val="left"/>
      </w:pPr>
    </w:p>
    <w:p w:rsidR="00CE65FF" w:rsidRDefault="00CE65FF">
      <w:bookmarkStart w:id="80" w:name="_PictureBullets"/>
      <w:bookmarkEnd w:id="80"/>
    </w:p>
    <w:p w:rsidR="00CE65FF" w:rsidRDefault="00CE65FF"/>
    <w:p w:rsidR="00CE65FF" w:rsidRDefault="00CE65FF"/>
    <w:p w:rsidR="00CE65FF" w:rsidRDefault="00CE65FF"/>
    <w:p w:rsidR="00CE65FF" w:rsidRDefault="00CE65FF"/>
    <w:p w:rsidR="00CE65FF" w:rsidRDefault="00CE65FF"/>
    <w:p w:rsidR="00CE65FF" w:rsidRDefault="00CE65FF"/>
    <w:p w:rsidR="00CE65FF" w:rsidRDefault="005B30A5">
      <w:pPr>
        <w:suppressAutoHyphens w:val="0"/>
        <w:jc w:val="left"/>
      </w:pPr>
      <w:r>
        <w:br w:type="page"/>
      </w:r>
    </w:p>
    <w:p w:rsidR="00CE65FF" w:rsidRDefault="005B30A5">
      <w:r>
        <w:lastRenderedPageBreak/>
        <w:t xml:space="preserve">Para cada informe del listado se podrán realizar las </w:t>
      </w:r>
      <w:r>
        <w:t>siguientes acciones:</w:t>
      </w:r>
    </w:p>
    <w:p w:rsidR="00CE65FF" w:rsidRDefault="005B30A5">
      <w:pPr>
        <w:pStyle w:val="Prrafodelista"/>
        <w:numPr>
          <w:ilvl w:val="0"/>
          <w:numId w:val="44"/>
        </w:numPr>
      </w:pPr>
      <w:r>
        <w:rPr>
          <w:lang w:eastAsia="es-ES"/>
        </w:rPr>
        <w:t>Descargar: Descargará el informe, ya sea en Excel o PDF. Está opción solo estará disponible cuando el informe se encuentre en estado “Generado”.</w:t>
      </w:r>
    </w:p>
    <w:p w:rsidR="00CE65FF" w:rsidRDefault="005B30A5">
      <w:pPr>
        <w:pStyle w:val="Prrafodelista"/>
        <w:numPr>
          <w:ilvl w:val="0"/>
          <w:numId w:val="44"/>
        </w:numPr>
      </w:pPr>
      <w:r>
        <w:rPr>
          <w:lang w:eastAsia="es-ES"/>
        </w:rPr>
        <w:t xml:space="preserve">Ver filtros: Al pulsar sobre esta opción se mostrará una ventana emergente en la que se </w:t>
      </w:r>
      <w:r>
        <w:rPr>
          <w:lang w:eastAsia="es-ES"/>
        </w:rPr>
        <w:t>podrá consultar los filtros que se seleccionaron a la hora de generar el informe.</w:t>
      </w:r>
    </w:p>
    <w:p w:rsidR="00CE65FF" w:rsidRDefault="005B30A5">
      <w:pPr>
        <w:pStyle w:val="Prrafodelista"/>
        <w:numPr>
          <w:ilvl w:val="0"/>
          <w:numId w:val="44"/>
        </w:numPr>
      </w:pPr>
      <w:r>
        <w:rPr>
          <w:lang w:eastAsia="es-ES"/>
        </w:rPr>
        <w:t>Borrar: Eliminará el informe seleccionado. Antes del borrado se mostrará una ventana de confirmación.</w:t>
      </w:r>
    </w:p>
    <w:p w:rsidR="00CE65FF" w:rsidRDefault="00CE65FF">
      <w:pPr>
        <w:ind w:left="360"/>
      </w:pPr>
    </w:p>
    <w:p w:rsidR="00CE65FF" w:rsidRDefault="005B30A5">
      <w:pPr>
        <w:tabs>
          <w:tab w:val="left" w:pos="3460"/>
        </w:tabs>
        <w:jc w:val="center"/>
      </w:pPr>
      <w:r>
        <w:rPr>
          <w:noProof/>
          <w:lang w:eastAsia="es-ES"/>
        </w:rPr>
        <w:drawing>
          <wp:inline distT="0" distB="0" distL="0" distR="0">
            <wp:extent cx="5612130" cy="5349240"/>
            <wp:effectExtent l="0" t="0" r="0" b="0"/>
            <wp:docPr id="31" name="Imagen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Imagen 52"/>
                    <pic:cNvPicPr>
                      <a:picLocks noChangeAspect="1" noChangeArrowheads="1"/>
                    </pic:cNvPicPr>
                  </pic:nvPicPr>
                  <pic:blipFill>
                    <a:blip r:embed="rId185"/>
                    <a:stretch>
                      <a:fillRect/>
                    </a:stretch>
                  </pic:blipFill>
                  <pic:spPr bwMode="auto">
                    <a:xfrm>
                      <a:off x="0" y="0"/>
                      <a:ext cx="5612130" cy="5349240"/>
                    </a:xfrm>
                    <a:prstGeom prst="rect">
                      <a:avLst/>
                    </a:prstGeom>
                  </pic:spPr>
                </pic:pic>
              </a:graphicData>
            </a:graphic>
          </wp:inline>
        </w:drawing>
      </w:r>
    </w:p>
    <w:sectPr w:rsidR="00CE65FF">
      <w:headerReference w:type="default" r:id="rId186"/>
      <w:footerReference w:type="default" r:id="rId187"/>
      <w:pgSz w:w="11906" w:h="16838"/>
      <w:pgMar w:top="1417" w:right="1466" w:bottom="1417" w:left="1440" w:header="567" w:footer="737" w:gutter="0"/>
      <w:cols w:space="720"/>
      <w:formProt w:val="0"/>
      <w:docGrid w:linePitch="600" w:charSpace="409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30A5" w:rsidRDefault="005B30A5">
      <w:r>
        <w:separator/>
      </w:r>
    </w:p>
  </w:endnote>
  <w:endnote w:type="continuationSeparator" w:id="0">
    <w:p w:rsidR="005B30A5" w:rsidRDefault="005B30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5010000000000000000"/>
    <w:charset w:val="00"/>
    <w:family w:val="auto"/>
    <w:pitch w:val="variable"/>
    <w:sig w:usb0="800000AF" w:usb1="1001ECEA"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panose1 w:val="02020603050405020304"/>
    <w:charset w:val="00"/>
    <w:family w:val="roman"/>
    <w:pitch w:val="variable"/>
    <w:sig w:usb0="E0000AFF" w:usb1="500078FF" w:usb2="00000021" w:usb3="00000000" w:csb0="000001BF" w:csb1="00000000"/>
  </w:font>
  <w:font w:name="DejaVu Sans">
    <w:panose1 w:val="020B0603030804020204"/>
    <w:charset w:val="00"/>
    <w:family w:val="swiss"/>
    <w:pitch w:val="variable"/>
    <w:sig w:usb0="E7002EFF" w:usb1="D200FDFF" w:usb2="0A24602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lucida console;courier">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5FF" w:rsidRDefault="00CE65FF">
    <w:pPr>
      <w:pStyle w:val="Piedepgina1"/>
      <w:jc w:val="right"/>
      <w:rPr>
        <w:sz w:val="14"/>
        <w:szCs w:val="14"/>
      </w:rPr>
    </w:pPr>
  </w:p>
  <w:p w:rsidR="00CE65FF" w:rsidRDefault="00CE65FF">
    <w:pPr>
      <w:pStyle w:val="Piedepgina1"/>
      <w:jc w:val="right"/>
      <w:rPr>
        <w:sz w:val="14"/>
        <w:szCs w:val="14"/>
      </w:rPr>
    </w:pPr>
  </w:p>
  <w:p w:rsidR="00CE65FF" w:rsidRDefault="00CE65FF">
    <w:pPr>
      <w:pStyle w:val="Piedepgina1"/>
      <w:jc w:val="right"/>
      <w:rPr>
        <w:sz w:val="14"/>
        <w:szCs w:val="14"/>
      </w:rPr>
    </w:pPr>
  </w:p>
  <w:p w:rsidR="00CE65FF" w:rsidRDefault="005B30A5">
    <w:pPr>
      <w:pStyle w:val="Piedepgina1"/>
      <w:jc w:val="right"/>
      <w:rPr>
        <w:i/>
        <w:sz w:val="40"/>
        <w:szCs w:val="40"/>
      </w:rPr>
    </w:pPr>
    <w:r>
      <w:rPr>
        <w:sz w:val="14"/>
        <w:szCs w:val="14"/>
      </w:rPr>
      <w:tab/>
    </w:r>
    <w:r>
      <w:rPr>
        <w:sz w:val="16"/>
        <w:szCs w:val="16"/>
      </w:rPr>
      <w:t xml:space="preserve">Trama 2.29 - Página </w:t>
    </w:r>
    <w:r>
      <w:rPr>
        <w:sz w:val="16"/>
        <w:szCs w:val="16"/>
      </w:rPr>
      <w:fldChar w:fldCharType="begin"/>
    </w:r>
    <w:r>
      <w:rPr>
        <w:sz w:val="16"/>
        <w:szCs w:val="16"/>
      </w:rPr>
      <w:instrText xml:space="preserve"> PAGE </w:instrText>
    </w:r>
    <w:r>
      <w:rPr>
        <w:sz w:val="16"/>
        <w:szCs w:val="16"/>
      </w:rPr>
      <w:fldChar w:fldCharType="separate"/>
    </w:r>
    <w:r w:rsidR="00EE7FFE">
      <w:rPr>
        <w:noProof/>
        <w:sz w:val="16"/>
        <w:szCs w:val="16"/>
      </w:rPr>
      <w:t>2</w:t>
    </w:r>
    <w:r>
      <w:rPr>
        <w:sz w:val="16"/>
        <w:szCs w:val="16"/>
      </w:rPr>
      <w:fldChar w:fldCharType="end"/>
    </w:r>
    <w:r>
      <w:rPr>
        <w:sz w:val="16"/>
        <w:szCs w:val="16"/>
      </w:rPr>
      <w:t xml:space="preserve"> de </w:t>
    </w:r>
    <w:r>
      <w:rPr>
        <w:sz w:val="16"/>
        <w:szCs w:val="16"/>
      </w:rPr>
      <w:fldChar w:fldCharType="begin"/>
    </w:r>
    <w:r>
      <w:rPr>
        <w:sz w:val="16"/>
        <w:szCs w:val="16"/>
      </w:rPr>
      <w:instrText xml:space="preserve"> NUMPAGES </w:instrText>
    </w:r>
    <w:r>
      <w:rPr>
        <w:sz w:val="16"/>
        <w:szCs w:val="16"/>
      </w:rPr>
      <w:fldChar w:fldCharType="separate"/>
    </w:r>
    <w:r w:rsidR="00EE7FFE">
      <w:rPr>
        <w:noProof/>
        <w:sz w:val="16"/>
        <w:szCs w:val="16"/>
      </w:rPr>
      <w:t>105</w:t>
    </w:r>
    <w:r>
      <w:rPr>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30A5" w:rsidRDefault="005B30A5">
      <w:r>
        <w:separator/>
      </w:r>
    </w:p>
  </w:footnote>
  <w:footnote w:type="continuationSeparator" w:id="0">
    <w:p w:rsidR="005B30A5" w:rsidRDefault="005B30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5FF" w:rsidRDefault="005B30A5">
    <w:pPr>
      <w:pStyle w:val="Encabezado"/>
      <w:rPr>
        <w:i/>
        <w:sz w:val="40"/>
        <w:szCs w:val="40"/>
        <w:lang w:eastAsia="es-ES"/>
      </w:rPr>
    </w:pPr>
    <w:r>
      <w:rPr>
        <w:i/>
        <w:sz w:val="40"/>
        <w:szCs w:val="40"/>
        <w:lang w:eastAsia="es-ES"/>
      </w:rPr>
      <w:tab/>
    </w:r>
    <w:r>
      <w:rPr>
        <w:noProof/>
        <w:lang w:eastAsia="es-ES"/>
      </w:rPr>
      <w:drawing>
        <wp:inline distT="0" distB="0" distL="0" distR="0">
          <wp:extent cx="4122420" cy="708660"/>
          <wp:effectExtent l="0" t="0" r="0" b="0"/>
          <wp:docPr id="182" name="7 Imagen" descr="logo_SG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7 Imagen" descr="logo_SGAD.png"/>
                  <pic:cNvPicPr>
                    <a:picLocks noChangeAspect="1" noChangeArrowheads="1"/>
                  </pic:cNvPicPr>
                </pic:nvPicPr>
                <pic:blipFill>
                  <a:blip r:embed="rId1"/>
                  <a:stretch>
                    <a:fillRect/>
                  </a:stretch>
                </pic:blipFill>
                <pic:spPr bwMode="auto">
                  <a:xfrm>
                    <a:off x="0" y="0"/>
                    <a:ext cx="4122420" cy="708660"/>
                  </a:xfrm>
                  <a:prstGeom prst="rect">
                    <a:avLst/>
                  </a:prstGeom>
                </pic:spPr>
              </pic:pic>
            </a:graphicData>
          </a:graphic>
        </wp:inline>
      </w:drawing>
    </w:r>
  </w:p>
  <w:p w:rsidR="00CE65FF" w:rsidRDefault="00CE65FF">
    <w:pPr>
      <w:pStyle w:val="Encabezado"/>
    </w:pPr>
  </w:p>
  <w:p w:rsidR="00CE65FF" w:rsidRDefault="00CE65FF">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C0A5C"/>
    <w:multiLevelType w:val="multilevel"/>
    <w:tmpl w:val="22708334"/>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Symbol" w:hAnsi="Symbol" w:cs="Symbol"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Symbol" w:hAnsi="Symbol" w:cs="Symbol"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1">
    <w:nsid w:val="03F85FF1"/>
    <w:multiLevelType w:val="multilevel"/>
    <w:tmpl w:val="BA4C9048"/>
    <w:lvl w:ilvl="0">
      <w:start w:val="6"/>
      <w:numFmt w:val="bullet"/>
      <w:lvlText w:val="-"/>
      <w:lvlJc w:val="left"/>
      <w:pPr>
        <w:tabs>
          <w:tab w:val="num" w:pos="0"/>
        </w:tabs>
        <w:ind w:left="720" w:hanging="360"/>
      </w:pPr>
      <w:rPr>
        <w:rFonts w:ascii="Arial" w:hAnsi="Arial" w:cs="Aria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nsid w:val="04777823"/>
    <w:multiLevelType w:val="multilevel"/>
    <w:tmpl w:val="706678C8"/>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Symbol" w:hAnsi="Symbol" w:cs="Symbol"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Symbol" w:hAnsi="Symbol" w:cs="Symbol"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3">
    <w:nsid w:val="064956D1"/>
    <w:multiLevelType w:val="multilevel"/>
    <w:tmpl w:val="9D228FD0"/>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Symbol" w:hAnsi="Symbol" w:cs="Symbol"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Symbol" w:hAnsi="Symbol" w:cs="Symbol"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4">
    <w:nsid w:val="07724A46"/>
    <w:multiLevelType w:val="multilevel"/>
    <w:tmpl w:val="29D08416"/>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Symbol" w:hAnsi="Symbol" w:cs="Symbol"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Symbol" w:hAnsi="Symbol" w:cs="Symbol"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5">
    <w:nsid w:val="0820727C"/>
    <w:multiLevelType w:val="multilevel"/>
    <w:tmpl w:val="7D906DF8"/>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Symbol" w:hAnsi="Symbol" w:cs="Symbol"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Symbol" w:hAnsi="Symbol" w:cs="Symbol"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6">
    <w:nsid w:val="09AB14A6"/>
    <w:multiLevelType w:val="multilevel"/>
    <w:tmpl w:val="8D4035C8"/>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Symbol" w:hAnsi="Symbol" w:cs="Symbol"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Symbol" w:hAnsi="Symbol" w:cs="Symbol"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7">
    <w:nsid w:val="0E1A3145"/>
    <w:multiLevelType w:val="multilevel"/>
    <w:tmpl w:val="E1FAC1EC"/>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Symbol" w:hAnsi="Symbol" w:cs="Symbol"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Symbol" w:hAnsi="Symbol" w:cs="Symbol"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8">
    <w:nsid w:val="0E237496"/>
    <w:multiLevelType w:val="multilevel"/>
    <w:tmpl w:val="C48CBD56"/>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Symbol" w:hAnsi="Symbol" w:cs="Symbol"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Symbol" w:hAnsi="Symbol" w:cs="Symbol"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9">
    <w:nsid w:val="0F554FA8"/>
    <w:multiLevelType w:val="multilevel"/>
    <w:tmpl w:val="685CEB2A"/>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Symbol" w:hAnsi="Symbol" w:cs="Symbol"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Symbol" w:hAnsi="Symbol" w:cs="Symbol"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10">
    <w:nsid w:val="0FCB00C8"/>
    <w:multiLevelType w:val="multilevel"/>
    <w:tmpl w:val="2FF8B3B0"/>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Symbol" w:hAnsi="Symbol" w:cs="Symbol"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Symbol" w:hAnsi="Symbol" w:cs="Symbol"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11">
    <w:nsid w:val="11410ADC"/>
    <w:multiLevelType w:val="multilevel"/>
    <w:tmpl w:val="895054DE"/>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Symbol" w:hAnsi="Symbol" w:cs="Symbol"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Symbol" w:hAnsi="Symbol" w:cs="Symbol"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12">
    <w:nsid w:val="123661EA"/>
    <w:multiLevelType w:val="multilevel"/>
    <w:tmpl w:val="413C1D72"/>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Symbol" w:hAnsi="Symbol" w:cs="Symbol"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Symbol" w:hAnsi="Symbol" w:cs="Symbol"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13">
    <w:nsid w:val="14066937"/>
    <w:multiLevelType w:val="multilevel"/>
    <w:tmpl w:val="7BE22C32"/>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Symbol" w:hAnsi="Symbol" w:cs="Symbol"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Symbol" w:hAnsi="Symbol" w:cs="Symbol"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14">
    <w:nsid w:val="14245C44"/>
    <w:multiLevelType w:val="multilevel"/>
    <w:tmpl w:val="AA228CA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5">
    <w:nsid w:val="188C5EF9"/>
    <w:multiLevelType w:val="multilevel"/>
    <w:tmpl w:val="8550B46A"/>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Symbol" w:hAnsi="Symbol" w:cs="Symbol"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Symbol" w:hAnsi="Symbol" w:cs="Symbol"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16">
    <w:nsid w:val="18DA2631"/>
    <w:multiLevelType w:val="multilevel"/>
    <w:tmpl w:val="A26CB9FA"/>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Symbol" w:hAnsi="Symbol" w:cs="Symbol"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Symbol" w:hAnsi="Symbol" w:cs="Symbol"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17">
    <w:nsid w:val="1B5B36DE"/>
    <w:multiLevelType w:val="multilevel"/>
    <w:tmpl w:val="39664D54"/>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Symbol" w:hAnsi="Symbol" w:cs="Symbol"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Symbol" w:hAnsi="Symbol" w:cs="Symbol"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18">
    <w:nsid w:val="1BCB00C1"/>
    <w:multiLevelType w:val="multilevel"/>
    <w:tmpl w:val="5792DDD8"/>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Symbol" w:hAnsi="Symbol" w:cs="Symbol"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Symbol" w:hAnsi="Symbol" w:cs="Symbol"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19">
    <w:nsid w:val="1C7F61C7"/>
    <w:multiLevelType w:val="multilevel"/>
    <w:tmpl w:val="D7E880BA"/>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Symbol" w:hAnsi="Symbol" w:cs="Symbol"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Symbol" w:hAnsi="Symbol" w:cs="Symbol"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20">
    <w:nsid w:val="23897939"/>
    <w:multiLevelType w:val="multilevel"/>
    <w:tmpl w:val="B89E391A"/>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Symbol" w:hAnsi="Symbol" w:cs="Symbol"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Symbol" w:hAnsi="Symbol" w:cs="Symbol"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21">
    <w:nsid w:val="26C21D53"/>
    <w:multiLevelType w:val="multilevel"/>
    <w:tmpl w:val="5296A8D0"/>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Symbol" w:hAnsi="Symbol" w:cs="Symbol"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Symbol" w:hAnsi="Symbol" w:cs="Symbol"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22">
    <w:nsid w:val="2A677D90"/>
    <w:multiLevelType w:val="multilevel"/>
    <w:tmpl w:val="A2007A02"/>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Symbol" w:hAnsi="Symbol" w:cs="Symbol"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Symbol" w:hAnsi="Symbol" w:cs="Symbol"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23">
    <w:nsid w:val="2D1F3CA5"/>
    <w:multiLevelType w:val="multilevel"/>
    <w:tmpl w:val="7786E808"/>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Symbol" w:hAnsi="Symbol" w:cs="Symbol"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Symbol" w:hAnsi="Symbol" w:cs="Symbol"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24">
    <w:nsid w:val="36366ECF"/>
    <w:multiLevelType w:val="multilevel"/>
    <w:tmpl w:val="8768268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5">
    <w:nsid w:val="3BAA2913"/>
    <w:multiLevelType w:val="multilevel"/>
    <w:tmpl w:val="E21E449A"/>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Symbol" w:hAnsi="Symbol" w:cs="Symbol"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Symbol" w:hAnsi="Symbol" w:cs="Symbol"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26">
    <w:nsid w:val="41CA1592"/>
    <w:multiLevelType w:val="multilevel"/>
    <w:tmpl w:val="475CFBB6"/>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Symbol" w:hAnsi="Symbol" w:cs="Symbol"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Symbol" w:hAnsi="Symbol" w:cs="Symbol"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27">
    <w:nsid w:val="437A736F"/>
    <w:multiLevelType w:val="multilevel"/>
    <w:tmpl w:val="91C0DDE2"/>
    <w:lvl w:ilvl="0">
      <w:start w:val="1"/>
      <w:numFmt w:val="bullet"/>
      <w:lvlText w:val=""/>
      <w:lvlJc w:val="left"/>
      <w:pPr>
        <w:tabs>
          <w:tab w:val="num" w:pos="0"/>
        </w:tabs>
        <w:ind w:left="776" w:hanging="360"/>
      </w:pPr>
      <w:rPr>
        <w:rFonts w:ascii="Symbol" w:hAnsi="Symbol" w:cs="Symbol" w:hint="default"/>
      </w:rPr>
    </w:lvl>
    <w:lvl w:ilvl="1">
      <w:start w:val="1"/>
      <w:numFmt w:val="bullet"/>
      <w:lvlText w:val="◦"/>
      <w:lvlJc w:val="left"/>
      <w:pPr>
        <w:tabs>
          <w:tab w:val="num" w:pos="0"/>
        </w:tabs>
        <w:ind w:left="1136" w:hanging="360"/>
      </w:pPr>
      <w:rPr>
        <w:rFonts w:ascii="OpenSymbol" w:hAnsi="OpenSymbol" w:cs="OpenSymbol" w:hint="default"/>
      </w:rPr>
    </w:lvl>
    <w:lvl w:ilvl="2">
      <w:start w:val="1"/>
      <w:numFmt w:val="bullet"/>
      <w:lvlText w:val="▪"/>
      <w:lvlJc w:val="left"/>
      <w:pPr>
        <w:tabs>
          <w:tab w:val="num" w:pos="0"/>
        </w:tabs>
        <w:ind w:left="1496" w:hanging="360"/>
      </w:pPr>
      <w:rPr>
        <w:rFonts w:ascii="OpenSymbol" w:hAnsi="OpenSymbol" w:cs="OpenSymbol" w:hint="default"/>
      </w:rPr>
    </w:lvl>
    <w:lvl w:ilvl="3">
      <w:start w:val="1"/>
      <w:numFmt w:val="bullet"/>
      <w:lvlText w:val=""/>
      <w:lvlJc w:val="left"/>
      <w:pPr>
        <w:tabs>
          <w:tab w:val="num" w:pos="0"/>
        </w:tabs>
        <w:ind w:left="1856" w:hanging="360"/>
      </w:pPr>
      <w:rPr>
        <w:rFonts w:ascii="Symbol" w:hAnsi="Symbol" w:cs="Symbol" w:hint="default"/>
      </w:rPr>
    </w:lvl>
    <w:lvl w:ilvl="4">
      <w:start w:val="1"/>
      <w:numFmt w:val="bullet"/>
      <w:lvlText w:val="◦"/>
      <w:lvlJc w:val="left"/>
      <w:pPr>
        <w:tabs>
          <w:tab w:val="num" w:pos="0"/>
        </w:tabs>
        <w:ind w:left="2216" w:hanging="360"/>
      </w:pPr>
      <w:rPr>
        <w:rFonts w:ascii="OpenSymbol" w:hAnsi="OpenSymbol" w:cs="OpenSymbol" w:hint="default"/>
      </w:rPr>
    </w:lvl>
    <w:lvl w:ilvl="5">
      <w:start w:val="1"/>
      <w:numFmt w:val="bullet"/>
      <w:lvlText w:val="▪"/>
      <w:lvlJc w:val="left"/>
      <w:pPr>
        <w:tabs>
          <w:tab w:val="num" w:pos="0"/>
        </w:tabs>
        <w:ind w:left="2576" w:hanging="360"/>
      </w:pPr>
      <w:rPr>
        <w:rFonts w:ascii="OpenSymbol" w:hAnsi="OpenSymbol" w:cs="OpenSymbol" w:hint="default"/>
      </w:rPr>
    </w:lvl>
    <w:lvl w:ilvl="6">
      <w:start w:val="1"/>
      <w:numFmt w:val="bullet"/>
      <w:lvlText w:val=""/>
      <w:lvlJc w:val="left"/>
      <w:pPr>
        <w:tabs>
          <w:tab w:val="num" w:pos="0"/>
        </w:tabs>
        <w:ind w:left="2936" w:hanging="360"/>
      </w:pPr>
      <w:rPr>
        <w:rFonts w:ascii="Symbol" w:hAnsi="Symbol" w:cs="Symbol" w:hint="default"/>
      </w:rPr>
    </w:lvl>
    <w:lvl w:ilvl="7">
      <w:start w:val="1"/>
      <w:numFmt w:val="bullet"/>
      <w:lvlText w:val="◦"/>
      <w:lvlJc w:val="left"/>
      <w:pPr>
        <w:tabs>
          <w:tab w:val="num" w:pos="0"/>
        </w:tabs>
        <w:ind w:left="3296" w:hanging="360"/>
      </w:pPr>
      <w:rPr>
        <w:rFonts w:ascii="OpenSymbol" w:hAnsi="OpenSymbol" w:cs="OpenSymbol" w:hint="default"/>
      </w:rPr>
    </w:lvl>
    <w:lvl w:ilvl="8">
      <w:start w:val="1"/>
      <w:numFmt w:val="bullet"/>
      <w:lvlText w:val="▪"/>
      <w:lvlJc w:val="left"/>
      <w:pPr>
        <w:tabs>
          <w:tab w:val="num" w:pos="0"/>
        </w:tabs>
        <w:ind w:left="3656" w:hanging="360"/>
      </w:pPr>
      <w:rPr>
        <w:rFonts w:ascii="OpenSymbol" w:hAnsi="OpenSymbol" w:cs="OpenSymbol" w:hint="default"/>
      </w:rPr>
    </w:lvl>
  </w:abstractNum>
  <w:abstractNum w:abstractNumId="28">
    <w:nsid w:val="44496A55"/>
    <w:multiLevelType w:val="multilevel"/>
    <w:tmpl w:val="3E06DE6C"/>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Symbol" w:hAnsi="Symbol" w:cs="Symbol"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Symbol" w:hAnsi="Symbol" w:cs="Symbol"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29">
    <w:nsid w:val="4868781B"/>
    <w:multiLevelType w:val="multilevel"/>
    <w:tmpl w:val="CE8A0EB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0">
    <w:nsid w:val="48843CC9"/>
    <w:multiLevelType w:val="multilevel"/>
    <w:tmpl w:val="5BBEED22"/>
    <w:lvl w:ilvl="0">
      <w:start w:val="1"/>
      <w:numFmt w:val="lowerLetter"/>
      <w:lvlText w:val="%1)"/>
      <w:lvlJc w:val="left"/>
      <w:pPr>
        <w:tabs>
          <w:tab w:val="num" w:pos="0"/>
        </w:tabs>
        <w:ind w:left="1068" w:hanging="360"/>
      </w:pPr>
      <w:rPr>
        <w:rFonts w:ascii="Arial" w:eastAsia="Times New Roman" w:hAnsi="Arial" w:cs="Arial"/>
      </w:rPr>
    </w:lvl>
    <w:lvl w:ilvl="1">
      <w:start w:val="1"/>
      <w:numFmt w:val="bullet"/>
      <w:lvlText w:val="o"/>
      <w:lvlJc w:val="left"/>
      <w:pPr>
        <w:tabs>
          <w:tab w:val="num" w:pos="0"/>
        </w:tabs>
        <w:ind w:left="1788" w:hanging="360"/>
      </w:pPr>
      <w:rPr>
        <w:rFonts w:ascii="Courier New" w:hAnsi="Courier New" w:cs="Courier New" w:hint="default"/>
      </w:rPr>
    </w:lvl>
    <w:lvl w:ilvl="2">
      <w:start w:val="1"/>
      <w:numFmt w:val="bullet"/>
      <w:lvlText w:val=""/>
      <w:lvlJc w:val="left"/>
      <w:pPr>
        <w:tabs>
          <w:tab w:val="num" w:pos="0"/>
        </w:tabs>
        <w:ind w:left="2508" w:hanging="360"/>
      </w:pPr>
      <w:rPr>
        <w:rFonts w:ascii="Wingdings" w:hAnsi="Wingdings" w:cs="Wingdings" w:hint="default"/>
      </w:rPr>
    </w:lvl>
    <w:lvl w:ilvl="3">
      <w:start w:val="1"/>
      <w:numFmt w:val="bullet"/>
      <w:lvlText w:val=""/>
      <w:lvlJc w:val="left"/>
      <w:pPr>
        <w:tabs>
          <w:tab w:val="num" w:pos="0"/>
        </w:tabs>
        <w:ind w:left="3228" w:hanging="360"/>
      </w:pPr>
      <w:rPr>
        <w:rFonts w:ascii="Symbol" w:hAnsi="Symbol" w:cs="Symbol" w:hint="default"/>
      </w:rPr>
    </w:lvl>
    <w:lvl w:ilvl="4">
      <w:start w:val="1"/>
      <w:numFmt w:val="bullet"/>
      <w:lvlText w:val="o"/>
      <w:lvlJc w:val="left"/>
      <w:pPr>
        <w:tabs>
          <w:tab w:val="num" w:pos="0"/>
        </w:tabs>
        <w:ind w:left="3948" w:hanging="360"/>
      </w:pPr>
      <w:rPr>
        <w:rFonts w:ascii="Courier New" w:hAnsi="Courier New" w:cs="Courier New" w:hint="default"/>
      </w:rPr>
    </w:lvl>
    <w:lvl w:ilvl="5">
      <w:start w:val="1"/>
      <w:numFmt w:val="bullet"/>
      <w:lvlText w:val=""/>
      <w:lvlJc w:val="left"/>
      <w:pPr>
        <w:tabs>
          <w:tab w:val="num" w:pos="0"/>
        </w:tabs>
        <w:ind w:left="4668" w:hanging="360"/>
      </w:pPr>
      <w:rPr>
        <w:rFonts w:ascii="Wingdings" w:hAnsi="Wingdings" w:cs="Wingdings" w:hint="default"/>
      </w:rPr>
    </w:lvl>
    <w:lvl w:ilvl="6">
      <w:start w:val="1"/>
      <w:numFmt w:val="bullet"/>
      <w:lvlText w:val=""/>
      <w:lvlJc w:val="left"/>
      <w:pPr>
        <w:tabs>
          <w:tab w:val="num" w:pos="0"/>
        </w:tabs>
        <w:ind w:left="5388" w:hanging="360"/>
      </w:pPr>
      <w:rPr>
        <w:rFonts w:ascii="Symbol" w:hAnsi="Symbol" w:cs="Symbol" w:hint="default"/>
      </w:rPr>
    </w:lvl>
    <w:lvl w:ilvl="7">
      <w:start w:val="1"/>
      <w:numFmt w:val="bullet"/>
      <w:lvlText w:val="o"/>
      <w:lvlJc w:val="left"/>
      <w:pPr>
        <w:tabs>
          <w:tab w:val="num" w:pos="0"/>
        </w:tabs>
        <w:ind w:left="6108" w:hanging="360"/>
      </w:pPr>
      <w:rPr>
        <w:rFonts w:ascii="Courier New" w:hAnsi="Courier New" w:cs="Courier New" w:hint="default"/>
      </w:rPr>
    </w:lvl>
    <w:lvl w:ilvl="8">
      <w:start w:val="1"/>
      <w:numFmt w:val="bullet"/>
      <w:lvlText w:val=""/>
      <w:lvlJc w:val="left"/>
      <w:pPr>
        <w:tabs>
          <w:tab w:val="num" w:pos="0"/>
        </w:tabs>
        <w:ind w:left="6828" w:hanging="360"/>
      </w:pPr>
      <w:rPr>
        <w:rFonts w:ascii="Wingdings" w:hAnsi="Wingdings" w:cs="Wingdings" w:hint="default"/>
      </w:rPr>
    </w:lvl>
  </w:abstractNum>
  <w:abstractNum w:abstractNumId="31">
    <w:nsid w:val="52EF6185"/>
    <w:multiLevelType w:val="multilevel"/>
    <w:tmpl w:val="0E38C5DE"/>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Symbol" w:hAnsi="Symbol" w:cs="Symbol"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Symbol" w:hAnsi="Symbol" w:cs="Symbol"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32">
    <w:nsid w:val="537E5395"/>
    <w:multiLevelType w:val="multilevel"/>
    <w:tmpl w:val="660A1406"/>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Symbol" w:hAnsi="Symbol" w:cs="Symbol"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Symbol" w:hAnsi="Symbol" w:cs="Symbol"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33">
    <w:nsid w:val="56C16CD5"/>
    <w:multiLevelType w:val="multilevel"/>
    <w:tmpl w:val="0A8CE5FC"/>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Symbol" w:hAnsi="Symbol" w:cs="Symbol"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Symbol" w:hAnsi="Symbol" w:cs="Symbol"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34">
    <w:nsid w:val="599F7F70"/>
    <w:multiLevelType w:val="multilevel"/>
    <w:tmpl w:val="A4781250"/>
    <w:lvl w:ilvl="0">
      <w:start w:val="1"/>
      <w:numFmt w:val="decimal"/>
      <w:pStyle w:val="Ttulo11"/>
      <w:lvlText w:val="%1"/>
      <w:lvlJc w:val="left"/>
      <w:pPr>
        <w:tabs>
          <w:tab w:val="num" w:pos="0"/>
        </w:tabs>
        <w:ind w:left="432" w:hanging="432"/>
      </w:pPr>
      <w:rPr>
        <w:sz w:val="128"/>
        <w:szCs w:val="128"/>
      </w:rPr>
    </w:lvl>
    <w:lvl w:ilvl="1">
      <w:start w:val="1"/>
      <w:numFmt w:val="decimal"/>
      <w:pStyle w:val="Ttulo21"/>
      <w:lvlText w:val="%1.%2"/>
      <w:lvlJc w:val="left"/>
      <w:pPr>
        <w:tabs>
          <w:tab w:val="num" w:pos="0"/>
        </w:tabs>
        <w:ind w:left="1002" w:hanging="576"/>
      </w:pPr>
    </w:lvl>
    <w:lvl w:ilvl="2">
      <w:start w:val="1"/>
      <w:numFmt w:val="decimal"/>
      <w:pStyle w:val="Ttulo31"/>
      <w:lvlText w:val="%1.%2.%3"/>
      <w:lvlJc w:val="left"/>
      <w:pPr>
        <w:tabs>
          <w:tab w:val="num" w:pos="0"/>
        </w:tabs>
        <w:ind w:left="862" w:hanging="720"/>
      </w:pPr>
    </w:lvl>
    <w:lvl w:ilvl="3">
      <w:start w:val="1"/>
      <w:numFmt w:val="decimal"/>
      <w:pStyle w:val="Ttulo41"/>
      <w:lvlText w:val="%1.%2.%3.%4"/>
      <w:lvlJc w:val="left"/>
      <w:pPr>
        <w:tabs>
          <w:tab w:val="num" w:pos="0"/>
        </w:tabs>
        <w:ind w:left="5117" w:hanging="864"/>
      </w:pPr>
    </w:lvl>
    <w:lvl w:ilvl="4">
      <w:start w:val="1"/>
      <w:numFmt w:val="decimal"/>
      <w:pStyle w:val="Ttulo51"/>
      <w:lvlText w:val="%1.%2.%3.%4.%5"/>
      <w:lvlJc w:val="left"/>
      <w:pPr>
        <w:tabs>
          <w:tab w:val="num" w:pos="0"/>
        </w:tabs>
        <w:ind w:left="1008" w:hanging="1008"/>
      </w:pPr>
    </w:lvl>
    <w:lvl w:ilvl="5">
      <w:start w:val="1"/>
      <w:numFmt w:val="decimal"/>
      <w:pStyle w:val="Ttulo61"/>
      <w:lvlText w:val="%1.%2.%3.%4.%5.%6"/>
      <w:lvlJc w:val="left"/>
      <w:pPr>
        <w:tabs>
          <w:tab w:val="num" w:pos="0"/>
        </w:tabs>
        <w:ind w:left="1152" w:hanging="1152"/>
      </w:pPr>
    </w:lvl>
    <w:lvl w:ilvl="6">
      <w:start w:val="1"/>
      <w:numFmt w:val="decimal"/>
      <w:pStyle w:val="Ttulo71"/>
      <w:lvlText w:val="%1.%2.%3.%4.%5.%6.%7"/>
      <w:lvlJc w:val="left"/>
      <w:pPr>
        <w:tabs>
          <w:tab w:val="num" w:pos="0"/>
        </w:tabs>
        <w:ind w:left="1296" w:hanging="1296"/>
      </w:pPr>
    </w:lvl>
    <w:lvl w:ilvl="7">
      <w:start w:val="1"/>
      <w:numFmt w:val="decimal"/>
      <w:pStyle w:val="Ttulo81"/>
      <w:lvlText w:val="%1.%2.%3.%4.%5.%6.%7.%8"/>
      <w:lvlJc w:val="left"/>
      <w:pPr>
        <w:tabs>
          <w:tab w:val="num" w:pos="0"/>
        </w:tabs>
        <w:ind w:left="1440" w:hanging="1440"/>
      </w:pPr>
    </w:lvl>
    <w:lvl w:ilvl="8">
      <w:start w:val="1"/>
      <w:numFmt w:val="decimal"/>
      <w:pStyle w:val="Ttulo91"/>
      <w:lvlText w:val="%1.%2.%3.%4.%5.%6.%7.%8.%9"/>
      <w:lvlJc w:val="left"/>
      <w:pPr>
        <w:tabs>
          <w:tab w:val="num" w:pos="0"/>
        </w:tabs>
        <w:ind w:left="1584" w:hanging="1584"/>
      </w:pPr>
    </w:lvl>
  </w:abstractNum>
  <w:abstractNum w:abstractNumId="35">
    <w:nsid w:val="5C6148C0"/>
    <w:multiLevelType w:val="multilevel"/>
    <w:tmpl w:val="46C2E6F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6">
    <w:nsid w:val="61931E71"/>
    <w:multiLevelType w:val="multilevel"/>
    <w:tmpl w:val="F6908358"/>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Symbol" w:hAnsi="Symbol" w:cs="Symbol"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Symbol" w:hAnsi="Symbol" w:cs="Symbol"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37">
    <w:nsid w:val="61C45A0B"/>
    <w:multiLevelType w:val="multilevel"/>
    <w:tmpl w:val="1E9CC9A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8">
    <w:nsid w:val="61D31B74"/>
    <w:multiLevelType w:val="multilevel"/>
    <w:tmpl w:val="C6286926"/>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Symbol" w:hAnsi="Symbol" w:cs="Symbol"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Symbol" w:hAnsi="Symbol" w:cs="Symbol"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39">
    <w:nsid w:val="66313D6D"/>
    <w:multiLevelType w:val="multilevel"/>
    <w:tmpl w:val="78C0E3B6"/>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Symbol" w:hAnsi="Symbol" w:cs="Symbol"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Symbol" w:hAnsi="Symbol" w:cs="Symbol"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40">
    <w:nsid w:val="669950D0"/>
    <w:multiLevelType w:val="multilevel"/>
    <w:tmpl w:val="29E22608"/>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Symbol" w:hAnsi="Symbol" w:cs="Symbol"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Symbol" w:hAnsi="Symbol" w:cs="Symbol"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41">
    <w:nsid w:val="67D0574D"/>
    <w:multiLevelType w:val="multilevel"/>
    <w:tmpl w:val="FBF6D5F2"/>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Symbol" w:hAnsi="Symbol" w:cs="Symbol"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Symbol" w:hAnsi="Symbol" w:cs="Symbol"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42">
    <w:nsid w:val="67D23CFE"/>
    <w:multiLevelType w:val="multilevel"/>
    <w:tmpl w:val="345E5148"/>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Symbol" w:hAnsi="Symbol" w:cs="Symbol"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Symbol" w:hAnsi="Symbol" w:cs="Symbol"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43">
    <w:nsid w:val="690120FC"/>
    <w:multiLevelType w:val="multilevel"/>
    <w:tmpl w:val="408A5F9E"/>
    <w:lvl w:ilvl="0">
      <w:numFmt w:val="bullet"/>
      <w:lvlText w:val="-"/>
      <w:lvlJc w:val="left"/>
      <w:pPr>
        <w:tabs>
          <w:tab w:val="num" w:pos="0"/>
        </w:tabs>
        <w:ind w:left="720" w:hanging="360"/>
      </w:pPr>
      <w:rPr>
        <w:rFonts w:ascii="Arial" w:hAnsi="Arial" w:cs="Arial" w:hint="default"/>
        <w:sz w:val="2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4">
    <w:nsid w:val="710B161D"/>
    <w:multiLevelType w:val="multilevel"/>
    <w:tmpl w:val="018211A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5">
    <w:nsid w:val="79EC1FFA"/>
    <w:multiLevelType w:val="multilevel"/>
    <w:tmpl w:val="CD584868"/>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Symbol" w:hAnsi="Symbol" w:cs="Symbol"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Symbol" w:hAnsi="Symbol" w:cs="Symbol"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abstractNum w:abstractNumId="46">
    <w:nsid w:val="7B47376F"/>
    <w:multiLevelType w:val="multilevel"/>
    <w:tmpl w:val="CDC828C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7">
    <w:nsid w:val="7B9313DB"/>
    <w:multiLevelType w:val="multilevel"/>
    <w:tmpl w:val="D28E5332"/>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080" w:hanging="360"/>
      </w:pPr>
      <w:rPr>
        <w:rFonts w:ascii="OpenSymbol" w:hAnsi="OpenSymbol" w:cs="OpenSymbol" w:hint="default"/>
      </w:rPr>
    </w:lvl>
    <w:lvl w:ilvl="2">
      <w:start w:val="1"/>
      <w:numFmt w:val="bullet"/>
      <w:lvlText w:val="▪"/>
      <w:lvlJc w:val="left"/>
      <w:pPr>
        <w:tabs>
          <w:tab w:val="num" w:pos="0"/>
        </w:tabs>
        <w:ind w:left="1440" w:hanging="360"/>
      </w:pPr>
      <w:rPr>
        <w:rFonts w:ascii="OpenSymbol" w:hAnsi="OpenSymbol" w:cs="OpenSymbol" w:hint="default"/>
      </w:rPr>
    </w:lvl>
    <w:lvl w:ilvl="3">
      <w:start w:val="1"/>
      <w:numFmt w:val="bullet"/>
      <w:lvlText w:val=""/>
      <w:lvlJc w:val="left"/>
      <w:pPr>
        <w:tabs>
          <w:tab w:val="num" w:pos="0"/>
        </w:tabs>
        <w:ind w:left="1800" w:hanging="360"/>
      </w:pPr>
      <w:rPr>
        <w:rFonts w:ascii="Symbol" w:hAnsi="Symbol" w:cs="Symbol" w:hint="default"/>
      </w:rPr>
    </w:lvl>
    <w:lvl w:ilvl="4">
      <w:start w:val="1"/>
      <w:numFmt w:val="bullet"/>
      <w:lvlText w:val="◦"/>
      <w:lvlJc w:val="left"/>
      <w:pPr>
        <w:tabs>
          <w:tab w:val="num" w:pos="0"/>
        </w:tabs>
        <w:ind w:left="2160" w:hanging="360"/>
      </w:pPr>
      <w:rPr>
        <w:rFonts w:ascii="OpenSymbol" w:hAnsi="OpenSymbol" w:cs="OpenSymbol" w:hint="default"/>
      </w:rPr>
    </w:lvl>
    <w:lvl w:ilvl="5">
      <w:start w:val="1"/>
      <w:numFmt w:val="bullet"/>
      <w:lvlText w:val="▪"/>
      <w:lvlJc w:val="left"/>
      <w:pPr>
        <w:tabs>
          <w:tab w:val="num" w:pos="0"/>
        </w:tabs>
        <w:ind w:left="2520" w:hanging="360"/>
      </w:pPr>
      <w:rPr>
        <w:rFonts w:ascii="OpenSymbol" w:hAnsi="OpenSymbol" w:cs="OpenSymbol" w:hint="default"/>
      </w:rPr>
    </w:lvl>
    <w:lvl w:ilvl="6">
      <w:start w:val="1"/>
      <w:numFmt w:val="bullet"/>
      <w:lvlText w:val=""/>
      <w:lvlJc w:val="left"/>
      <w:pPr>
        <w:tabs>
          <w:tab w:val="num" w:pos="0"/>
        </w:tabs>
        <w:ind w:left="2880" w:hanging="360"/>
      </w:pPr>
      <w:rPr>
        <w:rFonts w:ascii="Symbol" w:hAnsi="Symbol" w:cs="Symbol" w:hint="default"/>
      </w:rPr>
    </w:lvl>
    <w:lvl w:ilvl="7">
      <w:start w:val="1"/>
      <w:numFmt w:val="bullet"/>
      <w:lvlText w:val="◦"/>
      <w:lvlJc w:val="left"/>
      <w:pPr>
        <w:tabs>
          <w:tab w:val="num" w:pos="0"/>
        </w:tabs>
        <w:ind w:left="3240" w:hanging="360"/>
      </w:pPr>
      <w:rPr>
        <w:rFonts w:ascii="OpenSymbol" w:hAnsi="OpenSymbol" w:cs="OpenSymbol" w:hint="default"/>
      </w:rPr>
    </w:lvl>
    <w:lvl w:ilvl="8">
      <w:start w:val="1"/>
      <w:numFmt w:val="bullet"/>
      <w:lvlText w:val="▪"/>
      <w:lvlJc w:val="left"/>
      <w:pPr>
        <w:tabs>
          <w:tab w:val="num" w:pos="0"/>
        </w:tabs>
        <w:ind w:left="3600" w:hanging="360"/>
      </w:pPr>
      <w:rPr>
        <w:rFonts w:ascii="OpenSymbol" w:hAnsi="OpenSymbol" w:cs="OpenSymbol" w:hint="default"/>
      </w:rPr>
    </w:lvl>
  </w:abstractNum>
  <w:num w:numId="1">
    <w:abstractNumId w:val="34"/>
  </w:num>
  <w:num w:numId="2">
    <w:abstractNumId w:val="36"/>
  </w:num>
  <w:num w:numId="3">
    <w:abstractNumId w:val="22"/>
  </w:num>
  <w:num w:numId="4">
    <w:abstractNumId w:val="5"/>
  </w:num>
  <w:num w:numId="5">
    <w:abstractNumId w:val="21"/>
  </w:num>
  <w:num w:numId="6">
    <w:abstractNumId w:val="32"/>
  </w:num>
  <w:num w:numId="7">
    <w:abstractNumId w:val="24"/>
  </w:num>
  <w:num w:numId="8">
    <w:abstractNumId w:val="40"/>
  </w:num>
  <w:num w:numId="9">
    <w:abstractNumId w:val="26"/>
  </w:num>
  <w:num w:numId="10">
    <w:abstractNumId w:val="13"/>
  </w:num>
  <w:num w:numId="11">
    <w:abstractNumId w:val="39"/>
  </w:num>
  <w:num w:numId="12">
    <w:abstractNumId w:val="23"/>
  </w:num>
  <w:num w:numId="13">
    <w:abstractNumId w:val="6"/>
  </w:num>
  <w:num w:numId="14">
    <w:abstractNumId w:val="38"/>
  </w:num>
  <w:num w:numId="15">
    <w:abstractNumId w:val="17"/>
  </w:num>
  <w:num w:numId="16">
    <w:abstractNumId w:val="10"/>
  </w:num>
  <w:num w:numId="17">
    <w:abstractNumId w:val="0"/>
  </w:num>
  <w:num w:numId="18">
    <w:abstractNumId w:val="47"/>
  </w:num>
  <w:num w:numId="19">
    <w:abstractNumId w:val="9"/>
  </w:num>
  <w:num w:numId="20">
    <w:abstractNumId w:val="14"/>
  </w:num>
  <w:num w:numId="21">
    <w:abstractNumId w:val="16"/>
  </w:num>
  <w:num w:numId="22">
    <w:abstractNumId w:val="8"/>
  </w:num>
  <w:num w:numId="23">
    <w:abstractNumId w:val="19"/>
  </w:num>
  <w:num w:numId="24">
    <w:abstractNumId w:val="42"/>
  </w:num>
  <w:num w:numId="25">
    <w:abstractNumId w:val="33"/>
  </w:num>
  <w:num w:numId="26">
    <w:abstractNumId w:val="27"/>
  </w:num>
  <w:num w:numId="27">
    <w:abstractNumId w:val="41"/>
  </w:num>
  <w:num w:numId="28">
    <w:abstractNumId w:val="20"/>
  </w:num>
  <w:num w:numId="29">
    <w:abstractNumId w:val="2"/>
  </w:num>
  <w:num w:numId="30">
    <w:abstractNumId w:val="3"/>
  </w:num>
  <w:num w:numId="31">
    <w:abstractNumId w:val="28"/>
  </w:num>
  <w:num w:numId="32">
    <w:abstractNumId w:val="25"/>
  </w:num>
  <w:num w:numId="33">
    <w:abstractNumId w:val="11"/>
  </w:num>
  <w:num w:numId="34">
    <w:abstractNumId w:val="15"/>
  </w:num>
  <w:num w:numId="35">
    <w:abstractNumId w:val="45"/>
  </w:num>
  <w:num w:numId="36">
    <w:abstractNumId w:val="18"/>
  </w:num>
  <w:num w:numId="37">
    <w:abstractNumId w:val="12"/>
  </w:num>
  <w:num w:numId="38">
    <w:abstractNumId w:val="7"/>
  </w:num>
  <w:num w:numId="39">
    <w:abstractNumId w:val="4"/>
  </w:num>
  <w:num w:numId="40">
    <w:abstractNumId w:val="31"/>
  </w:num>
  <w:num w:numId="41">
    <w:abstractNumId w:val="29"/>
  </w:num>
  <w:num w:numId="42">
    <w:abstractNumId w:val="44"/>
  </w:num>
  <w:num w:numId="43">
    <w:abstractNumId w:val="46"/>
  </w:num>
  <w:num w:numId="44">
    <w:abstractNumId w:val="1"/>
  </w:num>
  <w:num w:numId="45">
    <w:abstractNumId w:val="37"/>
  </w:num>
  <w:num w:numId="46">
    <w:abstractNumId w:val="30"/>
  </w:num>
  <w:num w:numId="47">
    <w:abstractNumId w:val="43"/>
  </w:num>
  <w:num w:numId="48">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65FF"/>
    <w:rsid w:val="005B30A5"/>
    <w:rsid w:val="00CE65FF"/>
    <w:rsid w:val="00EE7FFE"/>
  </w:rsids>
  <m:mathPr>
    <m:mathFont m:val="Cambria Math"/>
    <m:brkBin m:val="before"/>
    <m:brkBinSub m:val="--"/>
    <m:smallFrac m:val="0"/>
    <m:dispDef/>
    <m:lMargin m:val="0"/>
    <m:rMargin m:val="0"/>
    <m:defJc m:val="centerGroup"/>
    <m:wrapIndent m:val="1440"/>
    <m:intLim m:val="subSup"/>
    <m:naryLim m:val="undOvr"/>
  </m:mathPr>
  <w:themeFontLang w:val="es-E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WenQuanYi Micro Hei" w:hAnsi="Times New Roman" w:cs="Lohit Hindi"/>
        <w:kern w:val="2"/>
        <w:sz w:val="24"/>
        <w:szCs w:val="24"/>
        <w:lang w:val="es-E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29A0"/>
    <w:pPr>
      <w:jc w:val="both"/>
      <w:textAlignment w:val="baseline"/>
    </w:pPr>
    <w:rPr>
      <w:rFonts w:ascii="Arial" w:eastAsia="Times New Roman" w:hAnsi="Arial" w:cs="Arial"/>
      <w:sz w:val="20"/>
      <w:szCs w:val="20"/>
      <w:lang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CharLFO1LVL1">
    <w:name w:val="WW_CharLFO1LVL1"/>
    <w:qFormat/>
    <w:rsid w:val="003320C9"/>
    <w:rPr>
      <w:sz w:val="128"/>
      <w:szCs w:val="128"/>
    </w:rPr>
  </w:style>
  <w:style w:type="character" w:customStyle="1" w:styleId="WW8Num2z0">
    <w:name w:val="WW8Num2z0"/>
    <w:qFormat/>
    <w:rsid w:val="003320C9"/>
    <w:rPr>
      <w:b w:val="0"/>
      <w:i w:val="0"/>
      <w:color w:val="000000"/>
      <w:sz w:val="20"/>
      <w:szCs w:val="20"/>
    </w:rPr>
  </w:style>
  <w:style w:type="character" w:customStyle="1" w:styleId="WW8Num2z1">
    <w:name w:val="WW8Num2z1"/>
    <w:qFormat/>
    <w:rsid w:val="003320C9"/>
    <w:rPr>
      <w:b/>
      <w:i w:val="0"/>
      <w:sz w:val="28"/>
    </w:rPr>
  </w:style>
  <w:style w:type="character" w:customStyle="1" w:styleId="WW8Num2z2">
    <w:name w:val="WW8Num2z2"/>
    <w:qFormat/>
    <w:rsid w:val="003320C9"/>
    <w:rPr>
      <w:b/>
      <w:i w:val="0"/>
      <w:sz w:val="24"/>
    </w:rPr>
  </w:style>
  <w:style w:type="character" w:customStyle="1" w:styleId="WW8Num3z0">
    <w:name w:val="WW8Num3z0"/>
    <w:qFormat/>
    <w:rsid w:val="003320C9"/>
    <w:rPr>
      <w:b w:val="0"/>
      <w:i w:val="0"/>
      <w:color w:val="000000"/>
      <w:sz w:val="20"/>
      <w:szCs w:val="20"/>
    </w:rPr>
  </w:style>
  <w:style w:type="character" w:customStyle="1" w:styleId="WW8Num3z1">
    <w:name w:val="WW8Num3z1"/>
    <w:qFormat/>
    <w:rsid w:val="003320C9"/>
    <w:rPr>
      <w:b/>
      <w:i w:val="0"/>
      <w:sz w:val="28"/>
    </w:rPr>
  </w:style>
  <w:style w:type="character" w:customStyle="1" w:styleId="WW8Num3z2">
    <w:name w:val="WW8Num3z2"/>
    <w:qFormat/>
    <w:rsid w:val="003320C9"/>
    <w:rPr>
      <w:b/>
      <w:i w:val="0"/>
      <w:sz w:val="24"/>
    </w:rPr>
  </w:style>
  <w:style w:type="character" w:customStyle="1" w:styleId="WW8Num5z0">
    <w:name w:val="WW8Num5z0"/>
    <w:qFormat/>
    <w:rsid w:val="003320C9"/>
    <w:rPr>
      <w:rFonts w:ascii="Symbol" w:eastAsia="Symbol" w:hAnsi="Symbol" w:cs="Symbol"/>
      <w:color w:val="000000"/>
    </w:rPr>
  </w:style>
  <w:style w:type="character" w:customStyle="1" w:styleId="WW8Num5z1">
    <w:name w:val="WW8Num5z1"/>
    <w:qFormat/>
    <w:rsid w:val="003320C9"/>
    <w:rPr>
      <w:color w:val="000000"/>
    </w:rPr>
  </w:style>
  <w:style w:type="character" w:customStyle="1" w:styleId="WW8Num5z2">
    <w:name w:val="WW8Num5z2"/>
    <w:qFormat/>
    <w:rsid w:val="003320C9"/>
    <w:rPr>
      <w:rFonts w:ascii="Wingdings" w:eastAsia="Wingdings" w:hAnsi="Wingdings" w:cs="Wingdings"/>
    </w:rPr>
  </w:style>
  <w:style w:type="character" w:customStyle="1" w:styleId="WW8Num5z3">
    <w:name w:val="WW8Num5z3"/>
    <w:qFormat/>
    <w:rsid w:val="003320C9"/>
    <w:rPr>
      <w:rFonts w:ascii="Symbol" w:eastAsia="Symbol" w:hAnsi="Symbol" w:cs="Symbol"/>
    </w:rPr>
  </w:style>
  <w:style w:type="character" w:customStyle="1" w:styleId="WW8Num5z4">
    <w:name w:val="WW8Num5z4"/>
    <w:qFormat/>
    <w:rsid w:val="003320C9"/>
    <w:rPr>
      <w:rFonts w:ascii="Courier New" w:eastAsia="Courier New" w:hAnsi="Courier New" w:cs="Courier New"/>
    </w:rPr>
  </w:style>
  <w:style w:type="character" w:customStyle="1" w:styleId="WW8Num6z0">
    <w:name w:val="WW8Num6z0"/>
    <w:qFormat/>
    <w:rsid w:val="003320C9"/>
    <w:rPr>
      <w:rFonts w:ascii="Symbol" w:eastAsia="Symbol" w:hAnsi="Symbol" w:cs="Symbol"/>
      <w:color w:val="000000"/>
    </w:rPr>
  </w:style>
  <w:style w:type="character" w:customStyle="1" w:styleId="WW8Num6z1">
    <w:name w:val="WW8Num6z1"/>
    <w:qFormat/>
    <w:rsid w:val="003320C9"/>
    <w:rPr>
      <w:rFonts w:ascii="Courier New" w:eastAsia="Courier New" w:hAnsi="Courier New" w:cs="Courier New"/>
    </w:rPr>
  </w:style>
  <w:style w:type="character" w:customStyle="1" w:styleId="WW8Num6z2">
    <w:name w:val="WW8Num6z2"/>
    <w:qFormat/>
    <w:rsid w:val="003320C9"/>
    <w:rPr>
      <w:rFonts w:ascii="Wingdings" w:eastAsia="Wingdings" w:hAnsi="Wingdings" w:cs="Wingdings"/>
    </w:rPr>
  </w:style>
  <w:style w:type="character" w:customStyle="1" w:styleId="WW8Num6z3">
    <w:name w:val="WW8Num6z3"/>
    <w:qFormat/>
    <w:rsid w:val="003320C9"/>
    <w:rPr>
      <w:rFonts w:ascii="Symbol" w:eastAsia="Symbol" w:hAnsi="Symbol" w:cs="Symbol"/>
    </w:rPr>
  </w:style>
  <w:style w:type="character" w:customStyle="1" w:styleId="WW8Num7z0">
    <w:name w:val="WW8Num7z0"/>
    <w:qFormat/>
    <w:rsid w:val="003320C9"/>
    <w:rPr>
      <w:b w:val="0"/>
      <w:i w:val="0"/>
      <w:color w:val="000000"/>
      <w:sz w:val="20"/>
      <w:szCs w:val="20"/>
    </w:rPr>
  </w:style>
  <w:style w:type="character" w:customStyle="1" w:styleId="WW8Num7z1">
    <w:name w:val="WW8Num7z1"/>
    <w:qFormat/>
    <w:rsid w:val="003320C9"/>
    <w:rPr>
      <w:b w:val="0"/>
      <w:i w:val="0"/>
      <w:sz w:val="28"/>
    </w:rPr>
  </w:style>
  <w:style w:type="character" w:customStyle="1" w:styleId="WW8Num7z2">
    <w:name w:val="WW8Num7z2"/>
    <w:qFormat/>
    <w:rsid w:val="003320C9"/>
    <w:rPr>
      <w:b w:val="0"/>
      <w:i w:val="0"/>
      <w:sz w:val="24"/>
    </w:rPr>
  </w:style>
  <w:style w:type="character" w:customStyle="1" w:styleId="WW8Num8z0">
    <w:name w:val="WW8Num8z0"/>
    <w:qFormat/>
    <w:rsid w:val="003320C9"/>
    <w:rPr>
      <w:rFonts w:ascii="Symbol" w:eastAsia="Symbol" w:hAnsi="Symbol" w:cs="Symbol"/>
      <w:color w:val="000000"/>
    </w:rPr>
  </w:style>
  <w:style w:type="character" w:customStyle="1" w:styleId="WW8Num8z1">
    <w:name w:val="WW8Num8z1"/>
    <w:qFormat/>
    <w:rsid w:val="003320C9"/>
    <w:rPr>
      <w:color w:val="000000"/>
    </w:rPr>
  </w:style>
  <w:style w:type="character" w:customStyle="1" w:styleId="WW8Num8z2">
    <w:name w:val="WW8Num8z2"/>
    <w:qFormat/>
    <w:rsid w:val="003320C9"/>
    <w:rPr>
      <w:rFonts w:ascii="Wingdings" w:eastAsia="Wingdings" w:hAnsi="Wingdings" w:cs="Wingdings"/>
    </w:rPr>
  </w:style>
  <w:style w:type="character" w:customStyle="1" w:styleId="WW8Num8z3">
    <w:name w:val="WW8Num8z3"/>
    <w:qFormat/>
    <w:rsid w:val="003320C9"/>
    <w:rPr>
      <w:rFonts w:ascii="Symbol" w:eastAsia="Symbol" w:hAnsi="Symbol" w:cs="Symbol"/>
    </w:rPr>
  </w:style>
  <w:style w:type="character" w:customStyle="1" w:styleId="WW8Num8z4">
    <w:name w:val="WW8Num8z4"/>
    <w:qFormat/>
    <w:rsid w:val="003320C9"/>
    <w:rPr>
      <w:rFonts w:ascii="Courier New" w:eastAsia="Courier New" w:hAnsi="Courier New" w:cs="Courier New"/>
    </w:rPr>
  </w:style>
  <w:style w:type="character" w:customStyle="1" w:styleId="WW8Num9z0">
    <w:name w:val="WW8Num9z0"/>
    <w:qFormat/>
    <w:rsid w:val="003320C9"/>
    <w:rPr>
      <w:rFonts w:ascii="Symbol" w:eastAsia="Symbol" w:hAnsi="Symbol" w:cs="Symbol"/>
      <w:color w:val="000000"/>
    </w:rPr>
  </w:style>
  <w:style w:type="character" w:customStyle="1" w:styleId="WW8Num9z1">
    <w:name w:val="WW8Num9z1"/>
    <w:qFormat/>
    <w:rsid w:val="003320C9"/>
    <w:rPr>
      <w:rFonts w:ascii="Courier New" w:eastAsia="Courier New" w:hAnsi="Courier New" w:cs="Courier New"/>
    </w:rPr>
  </w:style>
  <w:style w:type="character" w:customStyle="1" w:styleId="WW8Num9z2">
    <w:name w:val="WW8Num9z2"/>
    <w:qFormat/>
    <w:rsid w:val="003320C9"/>
    <w:rPr>
      <w:rFonts w:ascii="Wingdings" w:eastAsia="Wingdings" w:hAnsi="Wingdings" w:cs="Wingdings"/>
    </w:rPr>
  </w:style>
  <w:style w:type="character" w:customStyle="1" w:styleId="WW8Num9z3">
    <w:name w:val="WW8Num9z3"/>
    <w:qFormat/>
    <w:rsid w:val="003320C9"/>
    <w:rPr>
      <w:rFonts w:ascii="Symbol" w:eastAsia="Symbol" w:hAnsi="Symbol" w:cs="Symbol"/>
    </w:rPr>
  </w:style>
  <w:style w:type="character" w:customStyle="1" w:styleId="WW8Num10z0">
    <w:name w:val="WW8Num10z0"/>
    <w:qFormat/>
    <w:rsid w:val="003320C9"/>
    <w:rPr>
      <w:rFonts w:ascii="Symbol" w:eastAsia="Symbol" w:hAnsi="Symbol" w:cs="Symbol"/>
    </w:rPr>
  </w:style>
  <w:style w:type="character" w:customStyle="1" w:styleId="WW8Num12z0">
    <w:name w:val="WW8Num12z0"/>
    <w:qFormat/>
    <w:rsid w:val="003320C9"/>
    <w:rPr>
      <w:rFonts w:ascii="Arial" w:eastAsia="Arial" w:hAnsi="Arial" w:cs="Arial"/>
      <w:b/>
      <w:i w:val="0"/>
      <w:caps w:val="0"/>
      <w:smallCaps w:val="0"/>
      <w:color w:val="14A1C2"/>
      <w:sz w:val="18"/>
    </w:rPr>
  </w:style>
  <w:style w:type="character" w:customStyle="1" w:styleId="WW8Num13z0">
    <w:name w:val="WW8Num13z0"/>
    <w:qFormat/>
    <w:rsid w:val="003320C9"/>
    <w:rPr>
      <w:rFonts w:ascii="Symbol" w:eastAsia="Symbol" w:hAnsi="Symbol" w:cs="Symbol"/>
      <w:color w:val="000000"/>
    </w:rPr>
  </w:style>
  <w:style w:type="character" w:customStyle="1" w:styleId="WW8Num13z1">
    <w:name w:val="WW8Num13z1"/>
    <w:qFormat/>
    <w:rsid w:val="003320C9"/>
    <w:rPr>
      <w:rFonts w:ascii="Arial Black" w:eastAsia="Arial Black" w:hAnsi="Arial Black" w:cs="Arial Black"/>
      <w:b w:val="0"/>
      <w:i w:val="0"/>
      <w:caps w:val="0"/>
      <w:smallCaps w:val="0"/>
      <w:color w:val="14A1C2"/>
      <w:sz w:val="18"/>
    </w:rPr>
  </w:style>
  <w:style w:type="character" w:customStyle="1" w:styleId="WW8Num13z2">
    <w:name w:val="WW8Num13z2"/>
    <w:qFormat/>
    <w:rsid w:val="003320C9"/>
    <w:rPr>
      <w:rFonts w:ascii="Wingdings" w:eastAsia="Wingdings" w:hAnsi="Wingdings" w:cs="Wingdings"/>
    </w:rPr>
  </w:style>
  <w:style w:type="character" w:customStyle="1" w:styleId="WW8Num13z3">
    <w:name w:val="WW8Num13z3"/>
    <w:qFormat/>
    <w:rsid w:val="003320C9"/>
    <w:rPr>
      <w:rFonts w:ascii="Symbol" w:eastAsia="Symbol" w:hAnsi="Symbol" w:cs="Symbol"/>
    </w:rPr>
  </w:style>
  <w:style w:type="character" w:customStyle="1" w:styleId="WW8Num13z4">
    <w:name w:val="WW8Num13z4"/>
    <w:qFormat/>
    <w:rsid w:val="003320C9"/>
    <w:rPr>
      <w:rFonts w:ascii="Courier New" w:eastAsia="Courier New" w:hAnsi="Courier New" w:cs="Courier New"/>
    </w:rPr>
  </w:style>
  <w:style w:type="character" w:customStyle="1" w:styleId="WW8Num14z0">
    <w:name w:val="WW8Num14z0"/>
    <w:qFormat/>
    <w:rsid w:val="003320C9"/>
    <w:rPr>
      <w:rFonts w:ascii="Symbol" w:eastAsia="Symbol" w:hAnsi="Symbol" w:cs="Symbol"/>
      <w:color w:val="000000"/>
    </w:rPr>
  </w:style>
  <w:style w:type="character" w:customStyle="1" w:styleId="WW8Num14z1">
    <w:name w:val="WW8Num14z1"/>
    <w:qFormat/>
    <w:rsid w:val="003320C9"/>
    <w:rPr>
      <w:rFonts w:ascii="Courier New" w:eastAsia="Courier New" w:hAnsi="Courier New" w:cs="Courier New"/>
    </w:rPr>
  </w:style>
  <w:style w:type="character" w:customStyle="1" w:styleId="WW8Num14z2">
    <w:name w:val="WW8Num14z2"/>
    <w:qFormat/>
    <w:rsid w:val="003320C9"/>
    <w:rPr>
      <w:rFonts w:ascii="Wingdings" w:eastAsia="Wingdings" w:hAnsi="Wingdings" w:cs="Wingdings"/>
    </w:rPr>
  </w:style>
  <w:style w:type="character" w:customStyle="1" w:styleId="WW8Num14z3">
    <w:name w:val="WW8Num14z3"/>
    <w:qFormat/>
    <w:rsid w:val="003320C9"/>
    <w:rPr>
      <w:rFonts w:ascii="Symbol" w:eastAsia="Symbol" w:hAnsi="Symbol" w:cs="Symbol"/>
    </w:rPr>
  </w:style>
  <w:style w:type="character" w:customStyle="1" w:styleId="WW8Num15z0">
    <w:name w:val="WW8Num15z0"/>
    <w:qFormat/>
    <w:rsid w:val="003320C9"/>
    <w:rPr>
      <w:rFonts w:ascii="Arial" w:eastAsia="Arial" w:hAnsi="Arial" w:cs="Arial"/>
      <w:b/>
      <w:i w:val="0"/>
      <w:caps w:val="0"/>
      <w:smallCaps w:val="0"/>
      <w:color w:val="14A1C2"/>
      <w:sz w:val="18"/>
    </w:rPr>
  </w:style>
  <w:style w:type="character" w:customStyle="1" w:styleId="WW8Num16z0">
    <w:name w:val="WW8Num16z0"/>
    <w:qFormat/>
    <w:rsid w:val="003320C9"/>
    <w:rPr>
      <w:rFonts w:ascii="Symbol" w:eastAsia="Symbol" w:hAnsi="Symbol" w:cs="Symbol"/>
    </w:rPr>
  </w:style>
  <w:style w:type="character" w:customStyle="1" w:styleId="WW8Num16z1">
    <w:name w:val="WW8Num16z1"/>
    <w:qFormat/>
    <w:rsid w:val="003320C9"/>
    <w:rPr>
      <w:rFonts w:ascii="Courier New" w:eastAsia="Courier New" w:hAnsi="Courier New" w:cs="Courier New"/>
    </w:rPr>
  </w:style>
  <w:style w:type="character" w:customStyle="1" w:styleId="WW8Num16z2">
    <w:name w:val="WW8Num16z2"/>
    <w:qFormat/>
    <w:rsid w:val="003320C9"/>
    <w:rPr>
      <w:rFonts w:ascii="Wingdings" w:eastAsia="Wingdings" w:hAnsi="Wingdings" w:cs="Wingdings"/>
    </w:rPr>
  </w:style>
  <w:style w:type="character" w:customStyle="1" w:styleId="WW8Num17z0">
    <w:name w:val="WW8Num17z0"/>
    <w:qFormat/>
    <w:rsid w:val="003320C9"/>
    <w:rPr>
      <w:sz w:val="128"/>
      <w:szCs w:val="128"/>
    </w:rPr>
  </w:style>
  <w:style w:type="character" w:customStyle="1" w:styleId="WW8Num18z0">
    <w:name w:val="WW8Num18z0"/>
    <w:qFormat/>
    <w:rsid w:val="003320C9"/>
    <w:rPr>
      <w:rFonts w:ascii="Symbol" w:eastAsia="Symbol" w:hAnsi="Symbol" w:cs="Symbol"/>
      <w:color w:val="000000"/>
    </w:rPr>
  </w:style>
  <w:style w:type="character" w:customStyle="1" w:styleId="WW8Num18z1">
    <w:name w:val="WW8Num18z1"/>
    <w:qFormat/>
    <w:rsid w:val="003320C9"/>
    <w:rPr>
      <w:rFonts w:ascii="Arial" w:eastAsia="Arial" w:hAnsi="Arial" w:cs="Arial"/>
      <w:b/>
      <w:i w:val="0"/>
      <w:caps w:val="0"/>
      <w:smallCaps w:val="0"/>
      <w:color w:val="14A1C2"/>
      <w:sz w:val="18"/>
    </w:rPr>
  </w:style>
  <w:style w:type="character" w:customStyle="1" w:styleId="WW8Num18z2">
    <w:name w:val="WW8Num18z2"/>
    <w:qFormat/>
    <w:rsid w:val="003320C9"/>
    <w:rPr>
      <w:rFonts w:ascii="Wingdings" w:eastAsia="Wingdings" w:hAnsi="Wingdings" w:cs="Wingdings"/>
    </w:rPr>
  </w:style>
  <w:style w:type="character" w:customStyle="1" w:styleId="WW8Num18z3">
    <w:name w:val="WW8Num18z3"/>
    <w:qFormat/>
    <w:rsid w:val="003320C9"/>
    <w:rPr>
      <w:rFonts w:ascii="Symbol" w:eastAsia="Symbol" w:hAnsi="Symbol" w:cs="Symbol"/>
    </w:rPr>
  </w:style>
  <w:style w:type="character" w:customStyle="1" w:styleId="WW8Num18z4">
    <w:name w:val="WW8Num18z4"/>
    <w:qFormat/>
    <w:rsid w:val="003320C9"/>
    <w:rPr>
      <w:rFonts w:ascii="Courier New" w:eastAsia="Courier New" w:hAnsi="Courier New" w:cs="Courier New"/>
    </w:rPr>
  </w:style>
  <w:style w:type="character" w:customStyle="1" w:styleId="WW8Num20z0">
    <w:name w:val="WW8Num20z0"/>
    <w:qFormat/>
    <w:rsid w:val="003320C9"/>
    <w:rPr>
      <w:rFonts w:ascii="Arial" w:eastAsia="Arial" w:hAnsi="Arial" w:cs="Arial"/>
      <w:b/>
      <w:i w:val="0"/>
      <w:caps w:val="0"/>
      <w:smallCaps w:val="0"/>
      <w:color w:val="14A1C2"/>
      <w:sz w:val="18"/>
    </w:rPr>
  </w:style>
  <w:style w:type="character" w:customStyle="1" w:styleId="WW8Num23z0">
    <w:name w:val="WW8Num23z0"/>
    <w:qFormat/>
    <w:rsid w:val="003320C9"/>
    <w:rPr>
      <w:rFonts w:ascii="Symbol" w:eastAsia="Symbol" w:hAnsi="Symbol" w:cs="Symbol"/>
      <w:color w:val="000000"/>
    </w:rPr>
  </w:style>
  <w:style w:type="character" w:customStyle="1" w:styleId="WW8Num23z1">
    <w:name w:val="WW8Num23z1"/>
    <w:qFormat/>
    <w:rsid w:val="003320C9"/>
    <w:rPr>
      <w:rFonts w:ascii="Arial" w:eastAsia="Arial" w:hAnsi="Arial" w:cs="Arial"/>
      <w:b/>
      <w:i w:val="0"/>
      <w:caps w:val="0"/>
      <w:smallCaps w:val="0"/>
      <w:color w:val="14A1C2"/>
      <w:sz w:val="18"/>
    </w:rPr>
  </w:style>
  <w:style w:type="character" w:customStyle="1" w:styleId="WW8Num23z2">
    <w:name w:val="WW8Num23z2"/>
    <w:qFormat/>
    <w:rsid w:val="003320C9"/>
    <w:rPr>
      <w:rFonts w:ascii="Wingdings" w:eastAsia="Wingdings" w:hAnsi="Wingdings" w:cs="Wingdings"/>
    </w:rPr>
  </w:style>
  <w:style w:type="character" w:customStyle="1" w:styleId="WW8Num23z3">
    <w:name w:val="WW8Num23z3"/>
    <w:qFormat/>
    <w:rsid w:val="003320C9"/>
    <w:rPr>
      <w:rFonts w:ascii="Symbol" w:eastAsia="Symbol" w:hAnsi="Symbol" w:cs="Symbol"/>
    </w:rPr>
  </w:style>
  <w:style w:type="character" w:customStyle="1" w:styleId="WW8Num23z4">
    <w:name w:val="WW8Num23z4"/>
    <w:qFormat/>
    <w:rsid w:val="003320C9"/>
    <w:rPr>
      <w:rFonts w:ascii="Courier New" w:eastAsia="Courier New" w:hAnsi="Courier New" w:cs="Courier New"/>
    </w:rPr>
  </w:style>
  <w:style w:type="character" w:customStyle="1" w:styleId="WW8Num24z0">
    <w:name w:val="WW8Num24z0"/>
    <w:qFormat/>
    <w:rsid w:val="003320C9"/>
    <w:rPr>
      <w:rFonts w:ascii="Arial" w:eastAsia="Arial" w:hAnsi="Arial" w:cs="Arial"/>
      <w:b/>
      <w:i w:val="0"/>
      <w:caps w:val="0"/>
      <w:smallCaps w:val="0"/>
      <w:color w:val="14A1C2"/>
      <w:sz w:val="18"/>
    </w:rPr>
  </w:style>
  <w:style w:type="character" w:customStyle="1" w:styleId="WW8Num25z0">
    <w:name w:val="WW8Num25z0"/>
    <w:qFormat/>
    <w:rsid w:val="003320C9"/>
    <w:rPr>
      <w:rFonts w:ascii="Arial" w:eastAsia="Arial" w:hAnsi="Arial" w:cs="Arial"/>
      <w:b/>
      <w:i w:val="0"/>
      <w:caps w:val="0"/>
      <w:smallCaps w:val="0"/>
      <w:color w:val="14A1C2"/>
      <w:sz w:val="18"/>
    </w:rPr>
  </w:style>
  <w:style w:type="character" w:customStyle="1" w:styleId="WW8Num26z0">
    <w:name w:val="WW8Num26z0"/>
    <w:qFormat/>
    <w:rsid w:val="003320C9"/>
    <w:rPr>
      <w:rFonts w:ascii="Symbol" w:eastAsia="Symbol" w:hAnsi="Symbol" w:cs="Symbol"/>
      <w:color w:val="000000"/>
    </w:rPr>
  </w:style>
  <w:style w:type="character" w:customStyle="1" w:styleId="WW8Num26z1">
    <w:name w:val="WW8Num26z1"/>
    <w:qFormat/>
    <w:rsid w:val="003320C9"/>
    <w:rPr>
      <w:rFonts w:ascii="Courier New" w:eastAsia="Courier New" w:hAnsi="Courier New" w:cs="Courier New"/>
    </w:rPr>
  </w:style>
  <w:style w:type="character" w:customStyle="1" w:styleId="WW8Num26z2">
    <w:name w:val="WW8Num26z2"/>
    <w:qFormat/>
    <w:rsid w:val="003320C9"/>
    <w:rPr>
      <w:rFonts w:ascii="Wingdings" w:eastAsia="Wingdings" w:hAnsi="Wingdings" w:cs="Wingdings"/>
    </w:rPr>
  </w:style>
  <w:style w:type="character" w:customStyle="1" w:styleId="WW8Num26z3">
    <w:name w:val="WW8Num26z3"/>
    <w:qFormat/>
    <w:rsid w:val="003320C9"/>
    <w:rPr>
      <w:rFonts w:ascii="Symbol" w:eastAsia="Symbol" w:hAnsi="Symbol" w:cs="Symbol"/>
    </w:rPr>
  </w:style>
  <w:style w:type="character" w:customStyle="1" w:styleId="WW8Num27z0">
    <w:name w:val="WW8Num27z0"/>
    <w:qFormat/>
    <w:rsid w:val="003320C9"/>
    <w:rPr>
      <w:rFonts w:ascii="Symbol" w:eastAsia="Symbol" w:hAnsi="Symbol" w:cs="Symbol"/>
      <w:color w:val="000000"/>
    </w:rPr>
  </w:style>
  <w:style w:type="character" w:customStyle="1" w:styleId="WW8Num27z1">
    <w:name w:val="WW8Num27z1"/>
    <w:qFormat/>
    <w:rsid w:val="003320C9"/>
    <w:rPr>
      <w:rFonts w:ascii="Arial Black" w:eastAsia="Arial Black" w:hAnsi="Arial Black" w:cs="Arial Black"/>
      <w:b w:val="0"/>
      <w:i w:val="0"/>
      <w:caps w:val="0"/>
      <w:smallCaps w:val="0"/>
      <w:color w:val="14A1C2"/>
      <w:sz w:val="18"/>
    </w:rPr>
  </w:style>
  <w:style w:type="character" w:customStyle="1" w:styleId="WW8Num27z2">
    <w:name w:val="WW8Num27z2"/>
    <w:qFormat/>
    <w:rsid w:val="003320C9"/>
    <w:rPr>
      <w:rFonts w:ascii="Wingdings" w:eastAsia="Wingdings" w:hAnsi="Wingdings" w:cs="Wingdings"/>
    </w:rPr>
  </w:style>
  <w:style w:type="character" w:customStyle="1" w:styleId="WW8Num27z3">
    <w:name w:val="WW8Num27z3"/>
    <w:qFormat/>
    <w:rsid w:val="003320C9"/>
    <w:rPr>
      <w:rFonts w:ascii="Symbol" w:eastAsia="Symbol" w:hAnsi="Symbol" w:cs="Symbol"/>
    </w:rPr>
  </w:style>
  <w:style w:type="character" w:customStyle="1" w:styleId="WW8Num27z4">
    <w:name w:val="WW8Num27z4"/>
    <w:qFormat/>
    <w:rsid w:val="003320C9"/>
    <w:rPr>
      <w:rFonts w:ascii="Courier New" w:eastAsia="Courier New" w:hAnsi="Courier New" w:cs="Courier New"/>
    </w:rPr>
  </w:style>
  <w:style w:type="character" w:customStyle="1" w:styleId="WW8Num28z0">
    <w:name w:val="WW8Num28z0"/>
    <w:qFormat/>
    <w:rsid w:val="003320C9"/>
    <w:rPr>
      <w:rFonts w:ascii="Symbol" w:eastAsia="Symbol" w:hAnsi="Symbol" w:cs="Symbol"/>
      <w:color w:val="000000"/>
    </w:rPr>
  </w:style>
  <w:style w:type="character" w:customStyle="1" w:styleId="WW8Num28z1">
    <w:name w:val="WW8Num28z1"/>
    <w:qFormat/>
    <w:rsid w:val="003320C9"/>
    <w:rPr>
      <w:rFonts w:ascii="Courier New" w:eastAsia="Courier New" w:hAnsi="Courier New" w:cs="Courier New"/>
    </w:rPr>
  </w:style>
  <w:style w:type="character" w:customStyle="1" w:styleId="WW8Num28z2">
    <w:name w:val="WW8Num28z2"/>
    <w:qFormat/>
    <w:rsid w:val="003320C9"/>
    <w:rPr>
      <w:rFonts w:ascii="Wingdings" w:eastAsia="Wingdings" w:hAnsi="Wingdings" w:cs="Wingdings"/>
    </w:rPr>
  </w:style>
  <w:style w:type="character" w:customStyle="1" w:styleId="WW8Num28z3">
    <w:name w:val="WW8Num28z3"/>
    <w:qFormat/>
    <w:rsid w:val="003320C9"/>
    <w:rPr>
      <w:rFonts w:ascii="Symbol" w:eastAsia="Symbol" w:hAnsi="Symbol" w:cs="Symbol"/>
    </w:rPr>
  </w:style>
  <w:style w:type="character" w:customStyle="1" w:styleId="WW8Num29z0">
    <w:name w:val="WW8Num29z0"/>
    <w:qFormat/>
    <w:rsid w:val="003320C9"/>
    <w:rPr>
      <w:rFonts w:ascii="Symbol" w:eastAsia="Symbol" w:hAnsi="Symbol" w:cs="Symbol"/>
      <w:color w:val="000000"/>
    </w:rPr>
  </w:style>
  <w:style w:type="character" w:customStyle="1" w:styleId="WW8Num29z1">
    <w:name w:val="WW8Num29z1"/>
    <w:qFormat/>
    <w:rsid w:val="003320C9"/>
    <w:rPr>
      <w:rFonts w:ascii="Courier New" w:eastAsia="Courier New" w:hAnsi="Courier New" w:cs="Courier New"/>
    </w:rPr>
  </w:style>
  <w:style w:type="character" w:customStyle="1" w:styleId="WW8Num29z2">
    <w:name w:val="WW8Num29z2"/>
    <w:qFormat/>
    <w:rsid w:val="003320C9"/>
    <w:rPr>
      <w:rFonts w:ascii="Wingdings" w:eastAsia="Wingdings" w:hAnsi="Wingdings" w:cs="Wingdings"/>
    </w:rPr>
  </w:style>
  <w:style w:type="character" w:customStyle="1" w:styleId="WW8Num29z3">
    <w:name w:val="WW8Num29z3"/>
    <w:qFormat/>
    <w:rsid w:val="003320C9"/>
    <w:rPr>
      <w:rFonts w:ascii="Symbol" w:eastAsia="Symbol" w:hAnsi="Symbol" w:cs="Symbol"/>
    </w:rPr>
  </w:style>
  <w:style w:type="character" w:customStyle="1" w:styleId="WW8Num31z0">
    <w:name w:val="WW8Num31z0"/>
    <w:qFormat/>
    <w:rsid w:val="003320C9"/>
    <w:rPr>
      <w:rFonts w:ascii="Symbol" w:eastAsia="Symbol" w:hAnsi="Symbol" w:cs="Symbol"/>
      <w:color w:val="000000"/>
    </w:rPr>
  </w:style>
  <w:style w:type="character" w:customStyle="1" w:styleId="WW8Num31z1">
    <w:name w:val="WW8Num31z1"/>
    <w:qFormat/>
    <w:rsid w:val="003320C9"/>
    <w:rPr>
      <w:color w:val="000000"/>
    </w:rPr>
  </w:style>
  <w:style w:type="character" w:customStyle="1" w:styleId="WW8Num31z2">
    <w:name w:val="WW8Num31z2"/>
    <w:qFormat/>
    <w:rsid w:val="003320C9"/>
    <w:rPr>
      <w:rFonts w:ascii="Wingdings" w:eastAsia="Wingdings" w:hAnsi="Wingdings" w:cs="Wingdings"/>
    </w:rPr>
  </w:style>
  <w:style w:type="character" w:customStyle="1" w:styleId="WW8Num31z3">
    <w:name w:val="WW8Num31z3"/>
    <w:qFormat/>
    <w:rsid w:val="003320C9"/>
    <w:rPr>
      <w:rFonts w:ascii="Symbol" w:eastAsia="Symbol" w:hAnsi="Symbol" w:cs="Symbol"/>
    </w:rPr>
  </w:style>
  <w:style w:type="character" w:customStyle="1" w:styleId="WW8Num31z4">
    <w:name w:val="WW8Num31z4"/>
    <w:qFormat/>
    <w:rsid w:val="003320C9"/>
    <w:rPr>
      <w:rFonts w:ascii="Courier New" w:eastAsia="Courier New" w:hAnsi="Courier New" w:cs="Courier New"/>
    </w:rPr>
  </w:style>
  <w:style w:type="character" w:customStyle="1" w:styleId="WW8Num33z0">
    <w:name w:val="WW8Num33z0"/>
    <w:qFormat/>
    <w:rsid w:val="003320C9"/>
    <w:rPr>
      <w:b w:val="0"/>
    </w:rPr>
  </w:style>
  <w:style w:type="character" w:customStyle="1" w:styleId="WW8Num34z0">
    <w:name w:val="WW8Num34z0"/>
    <w:qFormat/>
    <w:rsid w:val="003320C9"/>
    <w:rPr>
      <w:rFonts w:ascii="Arial" w:eastAsia="Arial" w:hAnsi="Arial" w:cs="Arial"/>
      <w:b/>
      <w:i w:val="0"/>
      <w:caps w:val="0"/>
      <w:smallCaps w:val="0"/>
      <w:color w:val="14A1C2"/>
      <w:sz w:val="18"/>
    </w:rPr>
  </w:style>
  <w:style w:type="character" w:customStyle="1" w:styleId="WW8Num35z0">
    <w:name w:val="WW8Num35z0"/>
    <w:qFormat/>
    <w:rsid w:val="003320C9"/>
    <w:rPr>
      <w:rFonts w:ascii="Symbol" w:eastAsia="Symbol" w:hAnsi="Symbol" w:cs="Symbol"/>
      <w:color w:val="000000"/>
    </w:rPr>
  </w:style>
  <w:style w:type="character" w:customStyle="1" w:styleId="WW8Num35z1">
    <w:name w:val="WW8Num35z1"/>
    <w:qFormat/>
    <w:rsid w:val="003320C9"/>
    <w:rPr>
      <w:rFonts w:ascii="Arial Black" w:eastAsia="Arial Black" w:hAnsi="Arial Black" w:cs="Arial Black"/>
      <w:b w:val="0"/>
      <w:i w:val="0"/>
      <w:caps w:val="0"/>
      <w:smallCaps w:val="0"/>
      <w:color w:val="14A1C2"/>
      <w:sz w:val="36"/>
    </w:rPr>
  </w:style>
  <w:style w:type="character" w:customStyle="1" w:styleId="WW8Num35z2">
    <w:name w:val="WW8Num35z2"/>
    <w:qFormat/>
    <w:rsid w:val="003320C9"/>
    <w:rPr>
      <w:rFonts w:ascii="Wingdings" w:eastAsia="Wingdings" w:hAnsi="Wingdings" w:cs="Wingdings"/>
    </w:rPr>
  </w:style>
  <w:style w:type="character" w:customStyle="1" w:styleId="WW8Num35z3">
    <w:name w:val="WW8Num35z3"/>
    <w:qFormat/>
    <w:rsid w:val="003320C9"/>
    <w:rPr>
      <w:rFonts w:ascii="Symbol" w:eastAsia="Symbol" w:hAnsi="Symbol" w:cs="Symbol"/>
    </w:rPr>
  </w:style>
  <w:style w:type="character" w:customStyle="1" w:styleId="WW8Num35z4">
    <w:name w:val="WW8Num35z4"/>
    <w:qFormat/>
    <w:rsid w:val="003320C9"/>
    <w:rPr>
      <w:rFonts w:ascii="Courier New" w:eastAsia="Courier New" w:hAnsi="Courier New" w:cs="Courier New"/>
    </w:rPr>
  </w:style>
  <w:style w:type="character" w:customStyle="1" w:styleId="WW8Num36z0">
    <w:name w:val="WW8Num36z0"/>
    <w:qFormat/>
    <w:rsid w:val="003320C9"/>
    <w:rPr>
      <w:rFonts w:ascii="Symbol" w:eastAsia="Symbol" w:hAnsi="Symbol" w:cs="Symbol"/>
    </w:rPr>
  </w:style>
  <w:style w:type="character" w:customStyle="1" w:styleId="WW8Num36z1">
    <w:name w:val="WW8Num36z1"/>
    <w:qFormat/>
    <w:rsid w:val="003320C9"/>
    <w:rPr>
      <w:rFonts w:ascii="Courier New" w:eastAsia="Courier New" w:hAnsi="Courier New" w:cs="Courier New"/>
    </w:rPr>
  </w:style>
  <w:style w:type="character" w:customStyle="1" w:styleId="WW8Num36z2">
    <w:name w:val="WW8Num36z2"/>
    <w:qFormat/>
    <w:rsid w:val="003320C9"/>
    <w:rPr>
      <w:rFonts w:ascii="Wingdings" w:eastAsia="Wingdings" w:hAnsi="Wingdings" w:cs="Wingdings"/>
    </w:rPr>
  </w:style>
  <w:style w:type="character" w:customStyle="1" w:styleId="WW8Num37z0">
    <w:name w:val="WW8Num37z0"/>
    <w:qFormat/>
    <w:rsid w:val="003320C9"/>
    <w:rPr>
      <w:rFonts w:ascii="Symbol" w:eastAsia="Symbol" w:hAnsi="Symbol" w:cs="Symbol"/>
    </w:rPr>
  </w:style>
  <w:style w:type="character" w:customStyle="1" w:styleId="WW8Num37z1">
    <w:name w:val="WW8Num37z1"/>
    <w:qFormat/>
    <w:rsid w:val="003320C9"/>
    <w:rPr>
      <w:rFonts w:ascii="Courier New" w:eastAsia="Courier New" w:hAnsi="Courier New" w:cs="Courier New"/>
    </w:rPr>
  </w:style>
  <w:style w:type="character" w:customStyle="1" w:styleId="WW8Num37z2">
    <w:name w:val="WW8Num37z2"/>
    <w:qFormat/>
    <w:rsid w:val="003320C9"/>
    <w:rPr>
      <w:rFonts w:ascii="Wingdings" w:eastAsia="Wingdings" w:hAnsi="Wingdings" w:cs="Wingdings"/>
    </w:rPr>
  </w:style>
  <w:style w:type="character" w:customStyle="1" w:styleId="WW8Num38z0">
    <w:name w:val="WW8Num38z0"/>
    <w:qFormat/>
    <w:rsid w:val="003320C9"/>
    <w:rPr>
      <w:rFonts w:ascii="Symbol" w:eastAsia="Symbol" w:hAnsi="Symbol" w:cs="Symbol"/>
      <w:color w:val="000000"/>
    </w:rPr>
  </w:style>
  <w:style w:type="character" w:customStyle="1" w:styleId="WW8Num38z1">
    <w:name w:val="WW8Num38z1"/>
    <w:qFormat/>
    <w:rsid w:val="003320C9"/>
    <w:rPr>
      <w:rFonts w:ascii="Arial" w:eastAsia="Arial" w:hAnsi="Arial" w:cs="Arial"/>
      <w:b/>
      <w:i w:val="0"/>
      <w:caps w:val="0"/>
      <w:smallCaps w:val="0"/>
      <w:color w:val="14A1C2"/>
      <w:sz w:val="18"/>
    </w:rPr>
  </w:style>
  <w:style w:type="character" w:customStyle="1" w:styleId="WW8Num38z2">
    <w:name w:val="WW8Num38z2"/>
    <w:qFormat/>
    <w:rsid w:val="003320C9"/>
    <w:rPr>
      <w:rFonts w:ascii="Wingdings" w:eastAsia="Wingdings" w:hAnsi="Wingdings" w:cs="Wingdings"/>
    </w:rPr>
  </w:style>
  <w:style w:type="character" w:customStyle="1" w:styleId="WW8Num38z3">
    <w:name w:val="WW8Num38z3"/>
    <w:qFormat/>
    <w:rsid w:val="003320C9"/>
    <w:rPr>
      <w:rFonts w:ascii="Symbol" w:eastAsia="Symbol" w:hAnsi="Symbol" w:cs="Symbol"/>
    </w:rPr>
  </w:style>
  <w:style w:type="character" w:customStyle="1" w:styleId="WW8Num38z4">
    <w:name w:val="WW8Num38z4"/>
    <w:qFormat/>
    <w:rsid w:val="003320C9"/>
    <w:rPr>
      <w:rFonts w:ascii="Courier New" w:eastAsia="Courier New" w:hAnsi="Courier New" w:cs="Courier New"/>
    </w:rPr>
  </w:style>
  <w:style w:type="character" w:customStyle="1" w:styleId="WW8Num42z0">
    <w:name w:val="WW8Num42z0"/>
    <w:qFormat/>
    <w:rsid w:val="003320C9"/>
    <w:rPr>
      <w:b w:val="0"/>
      <w:i w:val="0"/>
      <w:color w:val="000000"/>
      <w:sz w:val="20"/>
      <w:szCs w:val="20"/>
    </w:rPr>
  </w:style>
  <w:style w:type="character" w:customStyle="1" w:styleId="WW8Num42z1">
    <w:name w:val="WW8Num42z1"/>
    <w:qFormat/>
    <w:rsid w:val="003320C9"/>
    <w:rPr>
      <w:b/>
      <w:i w:val="0"/>
      <w:sz w:val="28"/>
    </w:rPr>
  </w:style>
  <w:style w:type="character" w:customStyle="1" w:styleId="WW8Num42z2">
    <w:name w:val="WW8Num42z2"/>
    <w:qFormat/>
    <w:rsid w:val="003320C9"/>
    <w:rPr>
      <w:b/>
      <w:i w:val="0"/>
      <w:sz w:val="24"/>
    </w:rPr>
  </w:style>
  <w:style w:type="character" w:customStyle="1" w:styleId="WW8Num43z0">
    <w:name w:val="WW8Num43z0"/>
    <w:qFormat/>
    <w:rsid w:val="003320C9"/>
    <w:rPr>
      <w:rFonts w:ascii="Arial" w:eastAsia="Arial" w:hAnsi="Arial" w:cs="Arial"/>
      <w:b w:val="0"/>
      <w:i w:val="0"/>
      <w:caps w:val="0"/>
      <w:smallCaps w:val="0"/>
      <w:color w:val="14A1C2"/>
      <w:sz w:val="22"/>
      <w:szCs w:val="22"/>
    </w:rPr>
  </w:style>
  <w:style w:type="character" w:styleId="Nmerodepgina">
    <w:name w:val="page number"/>
    <w:basedOn w:val="Fuentedeprrafopredeter"/>
    <w:qFormat/>
    <w:rsid w:val="003320C9"/>
  </w:style>
  <w:style w:type="character" w:styleId="Hipervnculo">
    <w:name w:val="Hyperlink"/>
    <w:basedOn w:val="Fuentedeprrafopredeter"/>
    <w:uiPriority w:val="99"/>
    <w:unhideWhenUsed/>
    <w:rsid w:val="00217996"/>
    <w:rPr>
      <w:color w:val="0000FF" w:themeColor="hyperlink"/>
      <w:u w:val="single"/>
    </w:rPr>
  </w:style>
  <w:style w:type="character" w:customStyle="1" w:styleId="Hipervnculovisitado1">
    <w:name w:val="Hipervínculo visitado1"/>
    <w:basedOn w:val="Fuentedeprrafopredeter"/>
    <w:rsid w:val="003320C9"/>
    <w:rPr>
      <w:color w:val="800080"/>
      <w:u w:val="single"/>
    </w:rPr>
  </w:style>
  <w:style w:type="character" w:customStyle="1" w:styleId="EncabezadoCar">
    <w:name w:val="Encabezado Car"/>
    <w:basedOn w:val="Fuentedeprrafopredeter"/>
    <w:qFormat/>
    <w:rsid w:val="003320C9"/>
    <w:rPr>
      <w:sz w:val="24"/>
      <w:szCs w:val="24"/>
    </w:rPr>
  </w:style>
  <w:style w:type="character" w:customStyle="1" w:styleId="TextodegloboCar">
    <w:name w:val="Texto de globo Car"/>
    <w:basedOn w:val="Fuentedeprrafopredeter"/>
    <w:qFormat/>
    <w:rsid w:val="003320C9"/>
    <w:rPr>
      <w:rFonts w:ascii="Tahoma" w:eastAsia="Tahoma" w:hAnsi="Tahoma" w:cs="Tahoma"/>
      <w:sz w:val="16"/>
      <w:szCs w:val="16"/>
    </w:rPr>
  </w:style>
  <w:style w:type="character" w:customStyle="1" w:styleId="PiedepginaCar">
    <w:name w:val="Pie de página Car"/>
    <w:basedOn w:val="Fuentedeprrafopredeter"/>
    <w:qFormat/>
    <w:rsid w:val="003320C9"/>
    <w:rPr>
      <w:sz w:val="24"/>
      <w:szCs w:val="24"/>
    </w:rPr>
  </w:style>
  <w:style w:type="character" w:styleId="nfasis">
    <w:name w:val="Emphasis"/>
    <w:basedOn w:val="Fuentedeprrafopredeter"/>
    <w:qFormat/>
    <w:rsid w:val="003320C9"/>
    <w:rPr>
      <w:i/>
      <w:iCs/>
    </w:rPr>
  </w:style>
  <w:style w:type="character" w:customStyle="1" w:styleId="Ttulo2Car">
    <w:name w:val="Título 2 Car"/>
    <w:basedOn w:val="Fuentedeprrafopredeter"/>
    <w:qFormat/>
    <w:rsid w:val="003320C9"/>
    <w:rPr>
      <w:rFonts w:ascii="Arial" w:eastAsia="Arial" w:hAnsi="Arial" w:cs="Arial"/>
      <w:b/>
      <w:iCs/>
      <w:color w:val="14A1C2"/>
      <w:kern w:val="2"/>
      <w:sz w:val="32"/>
    </w:rPr>
  </w:style>
  <w:style w:type="character" w:customStyle="1" w:styleId="NotadeadvertenciaCar">
    <w:name w:val="Nota de advertencia Car"/>
    <w:basedOn w:val="Fuentedeprrafopredeter"/>
    <w:qFormat/>
    <w:rsid w:val="003320C9"/>
    <w:rPr>
      <w:rFonts w:ascii="Arial" w:eastAsia="Arial" w:hAnsi="Arial" w:cs="Arial"/>
      <w:b/>
      <w:color w:val="FF0000"/>
      <w:sz w:val="24"/>
      <w:szCs w:val="24"/>
    </w:rPr>
  </w:style>
  <w:style w:type="character" w:styleId="Refdecomentario">
    <w:name w:val="annotation reference"/>
    <w:basedOn w:val="Fuentedeprrafopredeter"/>
    <w:qFormat/>
    <w:rsid w:val="003320C9"/>
    <w:rPr>
      <w:sz w:val="16"/>
      <w:szCs w:val="16"/>
    </w:rPr>
  </w:style>
  <w:style w:type="character" w:customStyle="1" w:styleId="NotainformativaCar">
    <w:name w:val="Nota informativa Car"/>
    <w:basedOn w:val="Fuentedeprrafopredeter"/>
    <w:qFormat/>
    <w:rsid w:val="003320C9"/>
    <w:rPr>
      <w:rFonts w:ascii="Arial" w:eastAsia="Arial" w:hAnsi="Arial" w:cs="Arial"/>
      <w:b/>
      <w:color w:val="00B0F0"/>
      <w:sz w:val="24"/>
      <w:szCs w:val="24"/>
    </w:rPr>
  </w:style>
  <w:style w:type="character" w:customStyle="1" w:styleId="TextocomentarioCar">
    <w:name w:val="Texto comentario Car"/>
    <w:basedOn w:val="Fuentedeprrafopredeter"/>
    <w:qFormat/>
    <w:rsid w:val="003320C9"/>
    <w:rPr>
      <w:rFonts w:ascii="Arial" w:eastAsia="Arial" w:hAnsi="Arial" w:cs="Arial"/>
    </w:rPr>
  </w:style>
  <w:style w:type="character" w:customStyle="1" w:styleId="AsuntodelcomentarioCar">
    <w:name w:val="Asunto del comentario Car"/>
    <w:basedOn w:val="TextocomentarioCar"/>
    <w:qFormat/>
    <w:rsid w:val="003320C9"/>
    <w:rPr>
      <w:rFonts w:ascii="Arial" w:eastAsia="Arial" w:hAnsi="Arial" w:cs="Arial"/>
      <w:b/>
      <w:bCs/>
    </w:rPr>
  </w:style>
  <w:style w:type="character" w:customStyle="1" w:styleId="Enlacedelndice">
    <w:name w:val="Enlace del índice"/>
    <w:qFormat/>
    <w:rsid w:val="003320C9"/>
  </w:style>
  <w:style w:type="character" w:customStyle="1" w:styleId="Vietas">
    <w:name w:val="Viñetas"/>
    <w:qFormat/>
    <w:rsid w:val="003320C9"/>
    <w:rPr>
      <w:rFonts w:ascii="OpenSymbol" w:eastAsia="OpenSymbol" w:hAnsi="OpenSymbol" w:cs="OpenSymbol"/>
    </w:rPr>
  </w:style>
  <w:style w:type="character" w:customStyle="1" w:styleId="Smbolosdenumeracin">
    <w:name w:val="Símbolos de numeración"/>
    <w:qFormat/>
    <w:rsid w:val="003320C9"/>
  </w:style>
  <w:style w:type="character" w:customStyle="1" w:styleId="Caracteresdenotaalpie">
    <w:name w:val="Caracteres de nota al pie"/>
    <w:qFormat/>
    <w:rsid w:val="003320C9"/>
  </w:style>
  <w:style w:type="character" w:customStyle="1" w:styleId="Caracteresdenotafinal">
    <w:name w:val="Caracteres de nota final"/>
    <w:qFormat/>
    <w:rsid w:val="003320C9"/>
  </w:style>
  <w:style w:type="character" w:customStyle="1" w:styleId="WWCharLFO3LVL1">
    <w:name w:val="WW_CharLFO3LVL1"/>
    <w:qFormat/>
    <w:rsid w:val="003320C9"/>
    <w:rPr>
      <w:b w:val="0"/>
      <w:i w:val="0"/>
      <w:color w:val="000000"/>
      <w:sz w:val="20"/>
      <w:szCs w:val="20"/>
    </w:rPr>
  </w:style>
  <w:style w:type="character" w:customStyle="1" w:styleId="WWCharLFO3LVL2">
    <w:name w:val="WW_CharLFO3LVL2"/>
    <w:qFormat/>
    <w:rsid w:val="003320C9"/>
    <w:rPr>
      <w:b/>
      <w:i w:val="0"/>
      <w:sz w:val="28"/>
    </w:rPr>
  </w:style>
  <w:style w:type="character" w:customStyle="1" w:styleId="WWCharLFO3LVL3">
    <w:name w:val="WW_CharLFO3LVL3"/>
    <w:qFormat/>
    <w:rsid w:val="003320C9"/>
    <w:rPr>
      <w:b/>
      <w:i w:val="0"/>
      <w:sz w:val="24"/>
    </w:rPr>
  </w:style>
  <w:style w:type="character" w:customStyle="1" w:styleId="WWCharLFO4LVL1">
    <w:name w:val="WW_CharLFO4LVL1"/>
    <w:qFormat/>
    <w:rsid w:val="003320C9"/>
    <w:rPr>
      <w:b w:val="0"/>
      <w:i w:val="0"/>
      <w:color w:val="000000"/>
      <w:sz w:val="20"/>
      <w:szCs w:val="20"/>
    </w:rPr>
  </w:style>
  <w:style w:type="character" w:customStyle="1" w:styleId="WWCharLFO4LVL2">
    <w:name w:val="WW_CharLFO4LVL2"/>
    <w:qFormat/>
    <w:rsid w:val="003320C9"/>
    <w:rPr>
      <w:b/>
      <w:i w:val="0"/>
      <w:sz w:val="28"/>
    </w:rPr>
  </w:style>
  <w:style w:type="character" w:customStyle="1" w:styleId="WWCharLFO4LVL3">
    <w:name w:val="WW_CharLFO4LVL3"/>
    <w:qFormat/>
    <w:rsid w:val="003320C9"/>
    <w:rPr>
      <w:b/>
      <w:i w:val="0"/>
      <w:sz w:val="24"/>
    </w:rPr>
  </w:style>
  <w:style w:type="character" w:customStyle="1" w:styleId="WWCharLFO6LVL1">
    <w:name w:val="WW_CharLFO6LVL1"/>
    <w:qFormat/>
    <w:rsid w:val="003320C9"/>
    <w:rPr>
      <w:rFonts w:ascii="Symbol" w:hAnsi="Symbol" w:cs="Symbol"/>
      <w:color w:val="000000"/>
    </w:rPr>
  </w:style>
  <w:style w:type="character" w:customStyle="1" w:styleId="WWCharLFO6LVL2">
    <w:name w:val="WW_CharLFO6LVL2"/>
    <w:qFormat/>
    <w:rsid w:val="003320C9"/>
    <w:rPr>
      <w:color w:val="000000"/>
    </w:rPr>
  </w:style>
  <w:style w:type="character" w:customStyle="1" w:styleId="WWCharLFO6LVL3">
    <w:name w:val="WW_CharLFO6LVL3"/>
    <w:qFormat/>
    <w:rsid w:val="003320C9"/>
    <w:rPr>
      <w:rFonts w:ascii="Wingdings" w:hAnsi="Wingdings" w:cs="Wingdings"/>
    </w:rPr>
  </w:style>
  <w:style w:type="character" w:customStyle="1" w:styleId="WWCharLFO6LVL4">
    <w:name w:val="WW_CharLFO6LVL4"/>
    <w:qFormat/>
    <w:rsid w:val="003320C9"/>
    <w:rPr>
      <w:rFonts w:ascii="Symbol" w:hAnsi="Symbol" w:cs="Symbol"/>
    </w:rPr>
  </w:style>
  <w:style w:type="character" w:customStyle="1" w:styleId="WWCharLFO6LVL5">
    <w:name w:val="WW_CharLFO6LVL5"/>
    <w:qFormat/>
    <w:rsid w:val="003320C9"/>
    <w:rPr>
      <w:rFonts w:ascii="Courier New" w:hAnsi="Courier New" w:cs="Courier New"/>
    </w:rPr>
  </w:style>
  <w:style w:type="character" w:customStyle="1" w:styleId="WWCharLFO6LVL6">
    <w:name w:val="WW_CharLFO6LVL6"/>
    <w:qFormat/>
    <w:rsid w:val="003320C9"/>
    <w:rPr>
      <w:rFonts w:ascii="Wingdings" w:hAnsi="Wingdings" w:cs="Wingdings"/>
    </w:rPr>
  </w:style>
  <w:style w:type="character" w:customStyle="1" w:styleId="WWCharLFO6LVL7">
    <w:name w:val="WW_CharLFO6LVL7"/>
    <w:qFormat/>
    <w:rsid w:val="003320C9"/>
    <w:rPr>
      <w:rFonts w:ascii="Symbol" w:hAnsi="Symbol" w:cs="Symbol"/>
    </w:rPr>
  </w:style>
  <w:style w:type="character" w:customStyle="1" w:styleId="WWCharLFO6LVL8">
    <w:name w:val="WW_CharLFO6LVL8"/>
    <w:qFormat/>
    <w:rsid w:val="003320C9"/>
    <w:rPr>
      <w:rFonts w:ascii="Courier New" w:hAnsi="Courier New" w:cs="Courier New"/>
    </w:rPr>
  </w:style>
  <w:style w:type="character" w:customStyle="1" w:styleId="WWCharLFO6LVL9">
    <w:name w:val="WW_CharLFO6LVL9"/>
    <w:qFormat/>
    <w:rsid w:val="003320C9"/>
    <w:rPr>
      <w:rFonts w:ascii="Wingdings" w:hAnsi="Wingdings" w:cs="Wingdings"/>
    </w:rPr>
  </w:style>
  <w:style w:type="character" w:customStyle="1" w:styleId="WWCharLFO7LVL1">
    <w:name w:val="WW_CharLFO7LVL1"/>
    <w:qFormat/>
    <w:rsid w:val="003320C9"/>
    <w:rPr>
      <w:rFonts w:ascii="Symbol" w:hAnsi="Symbol" w:cs="Symbol"/>
      <w:color w:val="000000"/>
    </w:rPr>
  </w:style>
  <w:style w:type="character" w:customStyle="1" w:styleId="WWCharLFO7LVL2">
    <w:name w:val="WW_CharLFO7LVL2"/>
    <w:qFormat/>
    <w:rsid w:val="003320C9"/>
    <w:rPr>
      <w:rFonts w:ascii="Courier New" w:hAnsi="Courier New" w:cs="Courier New"/>
    </w:rPr>
  </w:style>
  <w:style w:type="character" w:customStyle="1" w:styleId="WWCharLFO7LVL3">
    <w:name w:val="WW_CharLFO7LVL3"/>
    <w:qFormat/>
    <w:rsid w:val="003320C9"/>
    <w:rPr>
      <w:rFonts w:ascii="Wingdings" w:hAnsi="Wingdings" w:cs="Wingdings"/>
    </w:rPr>
  </w:style>
  <w:style w:type="character" w:customStyle="1" w:styleId="WWCharLFO7LVL4">
    <w:name w:val="WW_CharLFO7LVL4"/>
    <w:qFormat/>
    <w:rsid w:val="003320C9"/>
    <w:rPr>
      <w:rFonts w:ascii="Symbol" w:hAnsi="Symbol" w:cs="Symbol"/>
    </w:rPr>
  </w:style>
  <w:style w:type="character" w:customStyle="1" w:styleId="WWCharLFO7LVL5">
    <w:name w:val="WW_CharLFO7LVL5"/>
    <w:qFormat/>
    <w:rsid w:val="003320C9"/>
    <w:rPr>
      <w:rFonts w:ascii="Courier New" w:hAnsi="Courier New" w:cs="Courier New"/>
    </w:rPr>
  </w:style>
  <w:style w:type="character" w:customStyle="1" w:styleId="WWCharLFO7LVL6">
    <w:name w:val="WW_CharLFO7LVL6"/>
    <w:qFormat/>
    <w:rsid w:val="003320C9"/>
    <w:rPr>
      <w:rFonts w:ascii="Wingdings" w:hAnsi="Wingdings" w:cs="Wingdings"/>
    </w:rPr>
  </w:style>
  <w:style w:type="character" w:customStyle="1" w:styleId="WWCharLFO7LVL7">
    <w:name w:val="WW_CharLFO7LVL7"/>
    <w:qFormat/>
    <w:rsid w:val="003320C9"/>
    <w:rPr>
      <w:rFonts w:ascii="Symbol" w:hAnsi="Symbol" w:cs="Symbol"/>
    </w:rPr>
  </w:style>
  <w:style w:type="character" w:customStyle="1" w:styleId="WWCharLFO7LVL8">
    <w:name w:val="WW_CharLFO7LVL8"/>
    <w:qFormat/>
    <w:rsid w:val="003320C9"/>
    <w:rPr>
      <w:rFonts w:ascii="Courier New" w:hAnsi="Courier New" w:cs="Courier New"/>
    </w:rPr>
  </w:style>
  <w:style w:type="character" w:customStyle="1" w:styleId="WWCharLFO7LVL9">
    <w:name w:val="WW_CharLFO7LVL9"/>
    <w:qFormat/>
    <w:rsid w:val="003320C9"/>
    <w:rPr>
      <w:rFonts w:ascii="Wingdings" w:hAnsi="Wingdings" w:cs="Wingdings"/>
    </w:rPr>
  </w:style>
  <w:style w:type="character" w:customStyle="1" w:styleId="WWCharLFO8LVL1">
    <w:name w:val="WW_CharLFO8LVL1"/>
    <w:qFormat/>
    <w:rsid w:val="003320C9"/>
    <w:rPr>
      <w:b w:val="0"/>
      <w:i w:val="0"/>
      <w:color w:val="000000"/>
      <w:sz w:val="20"/>
      <w:szCs w:val="20"/>
    </w:rPr>
  </w:style>
  <w:style w:type="character" w:customStyle="1" w:styleId="WWCharLFO8LVL2">
    <w:name w:val="WW_CharLFO8LVL2"/>
    <w:qFormat/>
    <w:rsid w:val="003320C9"/>
    <w:rPr>
      <w:b w:val="0"/>
      <w:i w:val="0"/>
      <w:sz w:val="28"/>
    </w:rPr>
  </w:style>
  <w:style w:type="character" w:customStyle="1" w:styleId="WWCharLFO8LVL3">
    <w:name w:val="WW_CharLFO8LVL3"/>
    <w:qFormat/>
    <w:rsid w:val="003320C9"/>
    <w:rPr>
      <w:b w:val="0"/>
      <w:i w:val="0"/>
      <w:sz w:val="24"/>
    </w:rPr>
  </w:style>
  <w:style w:type="character" w:customStyle="1" w:styleId="WWCharLFO9LVL1">
    <w:name w:val="WW_CharLFO9LVL1"/>
    <w:qFormat/>
    <w:rsid w:val="003320C9"/>
    <w:rPr>
      <w:rFonts w:ascii="Symbol" w:hAnsi="Symbol" w:cs="Symbol"/>
      <w:color w:val="000000"/>
    </w:rPr>
  </w:style>
  <w:style w:type="character" w:customStyle="1" w:styleId="WWCharLFO9LVL2">
    <w:name w:val="WW_CharLFO9LVL2"/>
    <w:qFormat/>
    <w:rsid w:val="003320C9"/>
    <w:rPr>
      <w:color w:val="000000"/>
    </w:rPr>
  </w:style>
  <w:style w:type="character" w:customStyle="1" w:styleId="WWCharLFO9LVL3">
    <w:name w:val="WW_CharLFO9LVL3"/>
    <w:qFormat/>
    <w:rsid w:val="003320C9"/>
    <w:rPr>
      <w:rFonts w:ascii="Wingdings" w:hAnsi="Wingdings" w:cs="Wingdings"/>
    </w:rPr>
  </w:style>
  <w:style w:type="character" w:customStyle="1" w:styleId="WWCharLFO9LVL4">
    <w:name w:val="WW_CharLFO9LVL4"/>
    <w:qFormat/>
    <w:rsid w:val="003320C9"/>
    <w:rPr>
      <w:rFonts w:ascii="Symbol" w:hAnsi="Symbol" w:cs="Symbol"/>
    </w:rPr>
  </w:style>
  <w:style w:type="character" w:customStyle="1" w:styleId="WWCharLFO9LVL5">
    <w:name w:val="WW_CharLFO9LVL5"/>
    <w:qFormat/>
    <w:rsid w:val="003320C9"/>
    <w:rPr>
      <w:rFonts w:ascii="Courier New" w:hAnsi="Courier New" w:cs="Courier New"/>
    </w:rPr>
  </w:style>
  <w:style w:type="character" w:customStyle="1" w:styleId="WWCharLFO9LVL6">
    <w:name w:val="WW_CharLFO9LVL6"/>
    <w:qFormat/>
    <w:rsid w:val="003320C9"/>
    <w:rPr>
      <w:rFonts w:ascii="Wingdings" w:hAnsi="Wingdings" w:cs="Wingdings"/>
    </w:rPr>
  </w:style>
  <w:style w:type="character" w:customStyle="1" w:styleId="WWCharLFO9LVL7">
    <w:name w:val="WW_CharLFO9LVL7"/>
    <w:qFormat/>
    <w:rsid w:val="003320C9"/>
    <w:rPr>
      <w:rFonts w:ascii="Symbol" w:hAnsi="Symbol" w:cs="Symbol"/>
    </w:rPr>
  </w:style>
  <w:style w:type="character" w:customStyle="1" w:styleId="WWCharLFO9LVL8">
    <w:name w:val="WW_CharLFO9LVL8"/>
    <w:qFormat/>
    <w:rsid w:val="003320C9"/>
    <w:rPr>
      <w:rFonts w:ascii="Courier New" w:hAnsi="Courier New" w:cs="Courier New"/>
    </w:rPr>
  </w:style>
  <w:style w:type="character" w:customStyle="1" w:styleId="WWCharLFO9LVL9">
    <w:name w:val="WW_CharLFO9LVL9"/>
    <w:qFormat/>
    <w:rsid w:val="003320C9"/>
    <w:rPr>
      <w:rFonts w:ascii="Wingdings" w:hAnsi="Wingdings" w:cs="Wingdings"/>
    </w:rPr>
  </w:style>
  <w:style w:type="character" w:customStyle="1" w:styleId="WWCharLFO10LVL1">
    <w:name w:val="WW_CharLFO10LVL1"/>
    <w:qFormat/>
    <w:rsid w:val="003320C9"/>
    <w:rPr>
      <w:rFonts w:ascii="Symbol" w:hAnsi="Symbol" w:cs="Symbol"/>
      <w:color w:val="000000"/>
    </w:rPr>
  </w:style>
  <w:style w:type="character" w:customStyle="1" w:styleId="WWCharLFO10LVL2">
    <w:name w:val="WW_CharLFO10LVL2"/>
    <w:qFormat/>
    <w:rsid w:val="003320C9"/>
    <w:rPr>
      <w:rFonts w:ascii="Courier New" w:hAnsi="Courier New" w:cs="Courier New"/>
    </w:rPr>
  </w:style>
  <w:style w:type="character" w:customStyle="1" w:styleId="WWCharLFO10LVL3">
    <w:name w:val="WW_CharLFO10LVL3"/>
    <w:qFormat/>
    <w:rsid w:val="003320C9"/>
    <w:rPr>
      <w:rFonts w:ascii="Wingdings" w:hAnsi="Wingdings" w:cs="Wingdings"/>
    </w:rPr>
  </w:style>
  <w:style w:type="character" w:customStyle="1" w:styleId="WWCharLFO10LVL4">
    <w:name w:val="WW_CharLFO10LVL4"/>
    <w:qFormat/>
    <w:rsid w:val="003320C9"/>
    <w:rPr>
      <w:rFonts w:ascii="Symbol" w:hAnsi="Symbol" w:cs="Symbol"/>
    </w:rPr>
  </w:style>
  <w:style w:type="character" w:customStyle="1" w:styleId="WWCharLFO10LVL5">
    <w:name w:val="WW_CharLFO10LVL5"/>
    <w:qFormat/>
    <w:rsid w:val="003320C9"/>
    <w:rPr>
      <w:rFonts w:ascii="Courier New" w:hAnsi="Courier New" w:cs="Courier New"/>
    </w:rPr>
  </w:style>
  <w:style w:type="character" w:customStyle="1" w:styleId="WWCharLFO10LVL6">
    <w:name w:val="WW_CharLFO10LVL6"/>
    <w:qFormat/>
    <w:rsid w:val="003320C9"/>
    <w:rPr>
      <w:rFonts w:ascii="Wingdings" w:hAnsi="Wingdings" w:cs="Wingdings"/>
    </w:rPr>
  </w:style>
  <w:style w:type="character" w:customStyle="1" w:styleId="WWCharLFO10LVL7">
    <w:name w:val="WW_CharLFO10LVL7"/>
    <w:qFormat/>
    <w:rsid w:val="003320C9"/>
    <w:rPr>
      <w:rFonts w:ascii="Symbol" w:hAnsi="Symbol" w:cs="Symbol"/>
    </w:rPr>
  </w:style>
  <w:style w:type="character" w:customStyle="1" w:styleId="WWCharLFO10LVL8">
    <w:name w:val="WW_CharLFO10LVL8"/>
    <w:qFormat/>
    <w:rsid w:val="003320C9"/>
    <w:rPr>
      <w:rFonts w:ascii="Courier New" w:hAnsi="Courier New" w:cs="Courier New"/>
    </w:rPr>
  </w:style>
  <w:style w:type="character" w:customStyle="1" w:styleId="WWCharLFO10LVL9">
    <w:name w:val="WW_CharLFO10LVL9"/>
    <w:qFormat/>
    <w:rsid w:val="003320C9"/>
    <w:rPr>
      <w:rFonts w:ascii="Wingdings" w:hAnsi="Wingdings" w:cs="Wingdings"/>
    </w:rPr>
  </w:style>
  <w:style w:type="character" w:customStyle="1" w:styleId="WWCharLFO11LVL1">
    <w:name w:val="WW_CharLFO11LVL1"/>
    <w:qFormat/>
    <w:rsid w:val="003320C9"/>
    <w:rPr>
      <w:rFonts w:ascii="Symbol" w:hAnsi="Symbol" w:cs="Symbol"/>
    </w:rPr>
  </w:style>
  <w:style w:type="character" w:customStyle="1" w:styleId="WWCharLFO11LVL2">
    <w:name w:val="WW_CharLFO11LVL2"/>
    <w:qFormat/>
    <w:rsid w:val="003320C9"/>
    <w:rPr>
      <w:rFonts w:ascii="Symbol" w:hAnsi="Symbol" w:cs="Symbol"/>
    </w:rPr>
  </w:style>
  <w:style w:type="character" w:customStyle="1" w:styleId="WWCharLFO11LVL3">
    <w:name w:val="WW_CharLFO11LVL3"/>
    <w:qFormat/>
    <w:rsid w:val="003320C9"/>
    <w:rPr>
      <w:rFonts w:ascii="Symbol" w:hAnsi="Symbol" w:cs="Symbol"/>
    </w:rPr>
  </w:style>
  <w:style w:type="character" w:customStyle="1" w:styleId="WWCharLFO11LVL4">
    <w:name w:val="WW_CharLFO11LVL4"/>
    <w:qFormat/>
    <w:rsid w:val="003320C9"/>
    <w:rPr>
      <w:rFonts w:ascii="Symbol" w:hAnsi="Symbol" w:cs="Symbol"/>
    </w:rPr>
  </w:style>
  <w:style w:type="character" w:customStyle="1" w:styleId="WWCharLFO11LVL5">
    <w:name w:val="WW_CharLFO11LVL5"/>
    <w:qFormat/>
    <w:rsid w:val="003320C9"/>
    <w:rPr>
      <w:rFonts w:ascii="Symbol" w:hAnsi="Symbol" w:cs="Symbol"/>
    </w:rPr>
  </w:style>
  <w:style w:type="character" w:customStyle="1" w:styleId="WWCharLFO11LVL6">
    <w:name w:val="WW_CharLFO11LVL6"/>
    <w:qFormat/>
    <w:rsid w:val="003320C9"/>
    <w:rPr>
      <w:rFonts w:ascii="Symbol" w:hAnsi="Symbol" w:cs="Symbol"/>
    </w:rPr>
  </w:style>
  <w:style w:type="character" w:customStyle="1" w:styleId="WWCharLFO11LVL7">
    <w:name w:val="WW_CharLFO11LVL7"/>
    <w:qFormat/>
    <w:rsid w:val="003320C9"/>
    <w:rPr>
      <w:rFonts w:ascii="Symbol" w:hAnsi="Symbol" w:cs="Symbol"/>
    </w:rPr>
  </w:style>
  <w:style w:type="character" w:customStyle="1" w:styleId="WWCharLFO11LVL8">
    <w:name w:val="WW_CharLFO11LVL8"/>
    <w:qFormat/>
    <w:rsid w:val="003320C9"/>
    <w:rPr>
      <w:rFonts w:ascii="Symbol" w:hAnsi="Symbol" w:cs="Symbol"/>
    </w:rPr>
  </w:style>
  <w:style w:type="character" w:customStyle="1" w:styleId="WWCharLFO11LVL9">
    <w:name w:val="WW_CharLFO11LVL9"/>
    <w:qFormat/>
    <w:rsid w:val="003320C9"/>
    <w:rPr>
      <w:rFonts w:ascii="Symbol" w:hAnsi="Symbol" w:cs="Symbol"/>
    </w:rPr>
  </w:style>
  <w:style w:type="character" w:customStyle="1" w:styleId="WWCharLFO13LVL1">
    <w:name w:val="WW_CharLFO13LVL1"/>
    <w:qFormat/>
    <w:rsid w:val="003320C9"/>
    <w:rPr>
      <w:rFonts w:ascii="Arial" w:hAnsi="Arial" w:cs="Arial"/>
      <w:b/>
      <w:i w:val="0"/>
      <w:caps w:val="0"/>
      <w:smallCaps w:val="0"/>
      <w:color w:val="14A1C2"/>
      <w:sz w:val="18"/>
    </w:rPr>
  </w:style>
  <w:style w:type="character" w:customStyle="1" w:styleId="WWCharLFO14LVL1">
    <w:name w:val="WW_CharLFO14LVL1"/>
    <w:qFormat/>
    <w:rsid w:val="003320C9"/>
    <w:rPr>
      <w:rFonts w:ascii="Symbol" w:hAnsi="Symbol" w:cs="Symbol"/>
      <w:color w:val="000000"/>
    </w:rPr>
  </w:style>
  <w:style w:type="character" w:customStyle="1" w:styleId="WWCharLFO14LVL2">
    <w:name w:val="WW_CharLFO14LVL2"/>
    <w:qFormat/>
    <w:rsid w:val="003320C9"/>
    <w:rPr>
      <w:rFonts w:ascii="Arial Black" w:hAnsi="Arial Black" w:cs="Arial Black"/>
      <w:b w:val="0"/>
      <w:i w:val="0"/>
      <w:caps w:val="0"/>
      <w:smallCaps w:val="0"/>
      <w:color w:val="14A1C2"/>
      <w:sz w:val="18"/>
    </w:rPr>
  </w:style>
  <w:style w:type="character" w:customStyle="1" w:styleId="WWCharLFO14LVL3">
    <w:name w:val="WW_CharLFO14LVL3"/>
    <w:qFormat/>
    <w:rsid w:val="003320C9"/>
    <w:rPr>
      <w:rFonts w:ascii="Wingdings" w:hAnsi="Wingdings" w:cs="Wingdings"/>
    </w:rPr>
  </w:style>
  <w:style w:type="character" w:customStyle="1" w:styleId="WWCharLFO14LVL4">
    <w:name w:val="WW_CharLFO14LVL4"/>
    <w:qFormat/>
    <w:rsid w:val="003320C9"/>
    <w:rPr>
      <w:rFonts w:ascii="Symbol" w:hAnsi="Symbol" w:cs="Symbol"/>
    </w:rPr>
  </w:style>
  <w:style w:type="character" w:customStyle="1" w:styleId="WWCharLFO14LVL5">
    <w:name w:val="WW_CharLFO14LVL5"/>
    <w:qFormat/>
    <w:rsid w:val="003320C9"/>
    <w:rPr>
      <w:rFonts w:ascii="Courier New" w:hAnsi="Courier New" w:cs="Courier New"/>
    </w:rPr>
  </w:style>
  <w:style w:type="character" w:customStyle="1" w:styleId="WWCharLFO14LVL6">
    <w:name w:val="WW_CharLFO14LVL6"/>
    <w:qFormat/>
    <w:rsid w:val="003320C9"/>
    <w:rPr>
      <w:rFonts w:ascii="Wingdings" w:hAnsi="Wingdings" w:cs="Wingdings"/>
    </w:rPr>
  </w:style>
  <w:style w:type="character" w:customStyle="1" w:styleId="WWCharLFO14LVL7">
    <w:name w:val="WW_CharLFO14LVL7"/>
    <w:qFormat/>
    <w:rsid w:val="003320C9"/>
    <w:rPr>
      <w:rFonts w:ascii="Symbol" w:hAnsi="Symbol" w:cs="Symbol"/>
    </w:rPr>
  </w:style>
  <w:style w:type="character" w:customStyle="1" w:styleId="WWCharLFO14LVL8">
    <w:name w:val="WW_CharLFO14LVL8"/>
    <w:qFormat/>
    <w:rsid w:val="003320C9"/>
    <w:rPr>
      <w:rFonts w:ascii="Courier New" w:hAnsi="Courier New" w:cs="Courier New"/>
    </w:rPr>
  </w:style>
  <w:style w:type="character" w:customStyle="1" w:styleId="WWCharLFO14LVL9">
    <w:name w:val="WW_CharLFO14LVL9"/>
    <w:qFormat/>
    <w:rsid w:val="003320C9"/>
    <w:rPr>
      <w:rFonts w:ascii="Wingdings" w:hAnsi="Wingdings" w:cs="Wingdings"/>
    </w:rPr>
  </w:style>
  <w:style w:type="character" w:customStyle="1" w:styleId="WWCharLFO15LVL1">
    <w:name w:val="WW_CharLFO15LVL1"/>
    <w:qFormat/>
    <w:rsid w:val="003320C9"/>
    <w:rPr>
      <w:rFonts w:ascii="Symbol" w:hAnsi="Symbol" w:cs="Symbol"/>
      <w:color w:val="000000"/>
    </w:rPr>
  </w:style>
  <w:style w:type="character" w:customStyle="1" w:styleId="WWCharLFO15LVL2">
    <w:name w:val="WW_CharLFO15LVL2"/>
    <w:qFormat/>
    <w:rsid w:val="003320C9"/>
    <w:rPr>
      <w:rFonts w:ascii="Courier New" w:hAnsi="Courier New" w:cs="Courier New"/>
    </w:rPr>
  </w:style>
  <w:style w:type="character" w:customStyle="1" w:styleId="WWCharLFO15LVL3">
    <w:name w:val="WW_CharLFO15LVL3"/>
    <w:qFormat/>
    <w:rsid w:val="003320C9"/>
    <w:rPr>
      <w:rFonts w:ascii="Wingdings" w:hAnsi="Wingdings" w:cs="Wingdings"/>
    </w:rPr>
  </w:style>
  <w:style w:type="character" w:customStyle="1" w:styleId="WWCharLFO15LVL4">
    <w:name w:val="WW_CharLFO15LVL4"/>
    <w:qFormat/>
    <w:rsid w:val="003320C9"/>
    <w:rPr>
      <w:rFonts w:ascii="Symbol" w:hAnsi="Symbol" w:cs="Symbol"/>
    </w:rPr>
  </w:style>
  <w:style w:type="character" w:customStyle="1" w:styleId="WWCharLFO15LVL5">
    <w:name w:val="WW_CharLFO15LVL5"/>
    <w:qFormat/>
    <w:rsid w:val="003320C9"/>
    <w:rPr>
      <w:rFonts w:ascii="Courier New" w:hAnsi="Courier New" w:cs="Courier New"/>
    </w:rPr>
  </w:style>
  <w:style w:type="character" w:customStyle="1" w:styleId="WWCharLFO15LVL6">
    <w:name w:val="WW_CharLFO15LVL6"/>
    <w:qFormat/>
    <w:rsid w:val="003320C9"/>
    <w:rPr>
      <w:rFonts w:ascii="Wingdings" w:hAnsi="Wingdings" w:cs="Wingdings"/>
    </w:rPr>
  </w:style>
  <w:style w:type="character" w:customStyle="1" w:styleId="WWCharLFO15LVL7">
    <w:name w:val="WW_CharLFO15LVL7"/>
    <w:qFormat/>
    <w:rsid w:val="003320C9"/>
    <w:rPr>
      <w:rFonts w:ascii="Symbol" w:hAnsi="Symbol" w:cs="Symbol"/>
    </w:rPr>
  </w:style>
  <w:style w:type="character" w:customStyle="1" w:styleId="WWCharLFO15LVL8">
    <w:name w:val="WW_CharLFO15LVL8"/>
    <w:qFormat/>
    <w:rsid w:val="003320C9"/>
    <w:rPr>
      <w:rFonts w:ascii="Courier New" w:hAnsi="Courier New" w:cs="Courier New"/>
    </w:rPr>
  </w:style>
  <w:style w:type="character" w:customStyle="1" w:styleId="WWCharLFO15LVL9">
    <w:name w:val="WW_CharLFO15LVL9"/>
    <w:qFormat/>
    <w:rsid w:val="003320C9"/>
    <w:rPr>
      <w:rFonts w:ascii="Wingdings" w:hAnsi="Wingdings" w:cs="Wingdings"/>
    </w:rPr>
  </w:style>
  <w:style w:type="character" w:customStyle="1" w:styleId="WWCharLFO16LVL1">
    <w:name w:val="WW_CharLFO16LVL1"/>
    <w:qFormat/>
    <w:rsid w:val="003320C9"/>
    <w:rPr>
      <w:rFonts w:ascii="Arial" w:hAnsi="Arial" w:cs="Arial"/>
      <w:b/>
      <w:i w:val="0"/>
      <w:caps w:val="0"/>
      <w:smallCaps w:val="0"/>
      <w:color w:val="14A1C2"/>
      <w:sz w:val="18"/>
    </w:rPr>
  </w:style>
  <w:style w:type="character" w:customStyle="1" w:styleId="WWCharLFO17LVL1">
    <w:name w:val="WW_CharLFO17LVL1"/>
    <w:qFormat/>
    <w:rsid w:val="003320C9"/>
    <w:rPr>
      <w:rFonts w:ascii="Symbol" w:hAnsi="Symbol" w:cs="Symbol"/>
    </w:rPr>
  </w:style>
  <w:style w:type="character" w:customStyle="1" w:styleId="WWCharLFO17LVL2">
    <w:name w:val="WW_CharLFO17LVL2"/>
    <w:qFormat/>
    <w:rsid w:val="003320C9"/>
    <w:rPr>
      <w:rFonts w:ascii="Courier New" w:hAnsi="Courier New" w:cs="Courier New"/>
    </w:rPr>
  </w:style>
  <w:style w:type="character" w:customStyle="1" w:styleId="WWCharLFO17LVL3">
    <w:name w:val="WW_CharLFO17LVL3"/>
    <w:qFormat/>
    <w:rsid w:val="003320C9"/>
    <w:rPr>
      <w:rFonts w:ascii="Wingdings" w:hAnsi="Wingdings" w:cs="Wingdings"/>
    </w:rPr>
  </w:style>
  <w:style w:type="character" w:customStyle="1" w:styleId="WWCharLFO17LVL4">
    <w:name w:val="WW_CharLFO17LVL4"/>
    <w:qFormat/>
    <w:rsid w:val="003320C9"/>
    <w:rPr>
      <w:rFonts w:ascii="Symbol" w:hAnsi="Symbol" w:cs="Symbol"/>
    </w:rPr>
  </w:style>
  <w:style w:type="character" w:customStyle="1" w:styleId="WWCharLFO17LVL5">
    <w:name w:val="WW_CharLFO17LVL5"/>
    <w:qFormat/>
    <w:rsid w:val="003320C9"/>
    <w:rPr>
      <w:rFonts w:ascii="Courier New" w:hAnsi="Courier New" w:cs="Courier New"/>
    </w:rPr>
  </w:style>
  <w:style w:type="character" w:customStyle="1" w:styleId="WWCharLFO17LVL6">
    <w:name w:val="WW_CharLFO17LVL6"/>
    <w:qFormat/>
    <w:rsid w:val="003320C9"/>
    <w:rPr>
      <w:rFonts w:ascii="Wingdings" w:hAnsi="Wingdings" w:cs="Wingdings"/>
    </w:rPr>
  </w:style>
  <w:style w:type="character" w:customStyle="1" w:styleId="WWCharLFO17LVL7">
    <w:name w:val="WW_CharLFO17LVL7"/>
    <w:qFormat/>
    <w:rsid w:val="003320C9"/>
    <w:rPr>
      <w:rFonts w:ascii="Symbol" w:hAnsi="Symbol" w:cs="Symbol"/>
    </w:rPr>
  </w:style>
  <w:style w:type="character" w:customStyle="1" w:styleId="WWCharLFO17LVL8">
    <w:name w:val="WW_CharLFO17LVL8"/>
    <w:qFormat/>
    <w:rsid w:val="003320C9"/>
    <w:rPr>
      <w:rFonts w:ascii="Courier New" w:hAnsi="Courier New" w:cs="Courier New"/>
    </w:rPr>
  </w:style>
  <w:style w:type="character" w:customStyle="1" w:styleId="WWCharLFO17LVL9">
    <w:name w:val="WW_CharLFO17LVL9"/>
    <w:qFormat/>
    <w:rsid w:val="003320C9"/>
    <w:rPr>
      <w:rFonts w:ascii="Wingdings" w:hAnsi="Wingdings" w:cs="Wingdings"/>
    </w:rPr>
  </w:style>
  <w:style w:type="character" w:customStyle="1" w:styleId="WWCharLFO18LVL1">
    <w:name w:val="WW_CharLFO18LVL1"/>
    <w:qFormat/>
    <w:rsid w:val="003320C9"/>
    <w:rPr>
      <w:sz w:val="128"/>
      <w:szCs w:val="128"/>
    </w:rPr>
  </w:style>
  <w:style w:type="character" w:customStyle="1" w:styleId="WWCharLFO19LVL1">
    <w:name w:val="WW_CharLFO19LVL1"/>
    <w:qFormat/>
    <w:rsid w:val="003320C9"/>
    <w:rPr>
      <w:rFonts w:ascii="Symbol" w:hAnsi="Symbol" w:cs="Symbol"/>
      <w:color w:val="000000"/>
    </w:rPr>
  </w:style>
  <w:style w:type="character" w:customStyle="1" w:styleId="WWCharLFO19LVL2">
    <w:name w:val="WW_CharLFO19LVL2"/>
    <w:qFormat/>
    <w:rsid w:val="003320C9"/>
    <w:rPr>
      <w:rFonts w:ascii="Arial" w:hAnsi="Arial" w:cs="Arial"/>
      <w:b/>
      <w:i w:val="0"/>
      <w:caps w:val="0"/>
      <w:smallCaps w:val="0"/>
      <w:color w:val="14A1C2"/>
      <w:sz w:val="18"/>
    </w:rPr>
  </w:style>
  <w:style w:type="character" w:customStyle="1" w:styleId="WWCharLFO19LVL3">
    <w:name w:val="WW_CharLFO19LVL3"/>
    <w:qFormat/>
    <w:rsid w:val="003320C9"/>
    <w:rPr>
      <w:rFonts w:ascii="Wingdings" w:hAnsi="Wingdings" w:cs="Wingdings"/>
    </w:rPr>
  </w:style>
  <w:style w:type="character" w:customStyle="1" w:styleId="WWCharLFO19LVL4">
    <w:name w:val="WW_CharLFO19LVL4"/>
    <w:qFormat/>
    <w:rsid w:val="003320C9"/>
    <w:rPr>
      <w:rFonts w:ascii="Symbol" w:hAnsi="Symbol" w:cs="Symbol"/>
    </w:rPr>
  </w:style>
  <w:style w:type="character" w:customStyle="1" w:styleId="WWCharLFO19LVL5">
    <w:name w:val="WW_CharLFO19LVL5"/>
    <w:qFormat/>
    <w:rsid w:val="003320C9"/>
    <w:rPr>
      <w:rFonts w:ascii="Courier New" w:hAnsi="Courier New" w:cs="Courier New"/>
    </w:rPr>
  </w:style>
  <w:style w:type="character" w:customStyle="1" w:styleId="WWCharLFO19LVL6">
    <w:name w:val="WW_CharLFO19LVL6"/>
    <w:qFormat/>
    <w:rsid w:val="003320C9"/>
    <w:rPr>
      <w:rFonts w:ascii="Wingdings" w:hAnsi="Wingdings" w:cs="Wingdings"/>
    </w:rPr>
  </w:style>
  <w:style w:type="character" w:customStyle="1" w:styleId="WWCharLFO19LVL7">
    <w:name w:val="WW_CharLFO19LVL7"/>
    <w:qFormat/>
    <w:rsid w:val="003320C9"/>
    <w:rPr>
      <w:rFonts w:ascii="Symbol" w:hAnsi="Symbol" w:cs="Symbol"/>
    </w:rPr>
  </w:style>
  <w:style w:type="character" w:customStyle="1" w:styleId="WWCharLFO19LVL8">
    <w:name w:val="WW_CharLFO19LVL8"/>
    <w:qFormat/>
    <w:rsid w:val="003320C9"/>
    <w:rPr>
      <w:rFonts w:ascii="Courier New" w:hAnsi="Courier New" w:cs="Courier New"/>
    </w:rPr>
  </w:style>
  <w:style w:type="character" w:customStyle="1" w:styleId="WWCharLFO19LVL9">
    <w:name w:val="WW_CharLFO19LVL9"/>
    <w:qFormat/>
    <w:rsid w:val="003320C9"/>
    <w:rPr>
      <w:rFonts w:ascii="Wingdings" w:hAnsi="Wingdings" w:cs="Wingdings"/>
    </w:rPr>
  </w:style>
  <w:style w:type="character" w:customStyle="1" w:styleId="WWCharLFO21LVL1">
    <w:name w:val="WW_CharLFO21LVL1"/>
    <w:qFormat/>
    <w:rsid w:val="003320C9"/>
    <w:rPr>
      <w:rFonts w:ascii="Arial" w:hAnsi="Arial" w:cs="Arial"/>
      <w:b/>
      <w:i w:val="0"/>
      <w:caps w:val="0"/>
      <w:smallCaps w:val="0"/>
      <w:color w:val="14A1C2"/>
      <w:sz w:val="18"/>
    </w:rPr>
  </w:style>
  <w:style w:type="character" w:customStyle="1" w:styleId="WWCharLFO24LVL1">
    <w:name w:val="WW_CharLFO24LVL1"/>
    <w:qFormat/>
    <w:rsid w:val="003320C9"/>
    <w:rPr>
      <w:rFonts w:ascii="Symbol" w:hAnsi="Symbol" w:cs="Symbol"/>
      <w:color w:val="000000"/>
    </w:rPr>
  </w:style>
  <w:style w:type="character" w:customStyle="1" w:styleId="WWCharLFO24LVL2">
    <w:name w:val="WW_CharLFO24LVL2"/>
    <w:qFormat/>
    <w:rsid w:val="003320C9"/>
    <w:rPr>
      <w:rFonts w:ascii="Arial" w:hAnsi="Arial" w:cs="Arial"/>
      <w:b/>
      <w:i w:val="0"/>
      <w:caps w:val="0"/>
      <w:smallCaps w:val="0"/>
      <w:color w:val="14A1C2"/>
      <w:sz w:val="18"/>
    </w:rPr>
  </w:style>
  <w:style w:type="character" w:customStyle="1" w:styleId="WWCharLFO24LVL3">
    <w:name w:val="WW_CharLFO24LVL3"/>
    <w:qFormat/>
    <w:rsid w:val="003320C9"/>
    <w:rPr>
      <w:rFonts w:ascii="Wingdings" w:hAnsi="Wingdings" w:cs="Wingdings"/>
    </w:rPr>
  </w:style>
  <w:style w:type="character" w:customStyle="1" w:styleId="WWCharLFO24LVL4">
    <w:name w:val="WW_CharLFO24LVL4"/>
    <w:qFormat/>
    <w:rsid w:val="003320C9"/>
    <w:rPr>
      <w:rFonts w:ascii="Symbol" w:hAnsi="Symbol" w:cs="Symbol"/>
    </w:rPr>
  </w:style>
  <w:style w:type="character" w:customStyle="1" w:styleId="WWCharLFO24LVL5">
    <w:name w:val="WW_CharLFO24LVL5"/>
    <w:qFormat/>
    <w:rsid w:val="003320C9"/>
    <w:rPr>
      <w:rFonts w:ascii="Courier New" w:hAnsi="Courier New" w:cs="Courier New"/>
    </w:rPr>
  </w:style>
  <w:style w:type="character" w:customStyle="1" w:styleId="WWCharLFO24LVL6">
    <w:name w:val="WW_CharLFO24LVL6"/>
    <w:qFormat/>
    <w:rsid w:val="003320C9"/>
    <w:rPr>
      <w:rFonts w:ascii="Wingdings" w:hAnsi="Wingdings" w:cs="Wingdings"/>
    </w:rPr>
  </w:style>
  <w:style w:type="character" w:customStyle="1" w:styleId="WWCharLFO24LVL7">
    <w:name w:val="WW_CharLFO24LVL7"/>
    <w:qFormat/>
    <w:rsid w:val="003320C9"/>
    <w:rPr>
      <w:rFonts w:ascii="Symbol" w:hAnsi="Symbol" w:cs="Symbol"/>
    </w:rPr>
  </w:style>
  <w:style w:type="character" w:customStyle="1" w:styleId="WWCharLFO24LVL8">
    <w:name w:val="WW_CharLFO24LVL8"/>
    <w:qFormat/>
    <w:rsid w:val="003320C9"/>
    <w:rPr>
      <w:rFonts w:ascii="Courier New" w:hAnsi="Courier New" w:cs="Courier New"/>
    </w:rPr>
  </w:style>
  <w:style w:type="character" w:customStyle="1" w:styleId="WWCharLFO24LVL9">
    <w:name w:val="WW_CharLFO24LVL9"/>
    <w:qFormat/>
    <w:rsid w:val="003320C9"/>
    <w:rPr>
      <w:rFonts w:ascii="Wingdings" w:hAnsi="Wingdings" w:cs="Wingdings"/>
    </w:rPr>
  </w:style>
  <w:style w:type="character" w:customStyle="1" w:styleId="WWCharLFO25LVL1">
    <w:name w:val="WW_CharLFO25LVL1"/>
    <w:qFormat/>
    <w:rsid w:val="003320C9"/>
    <w:rPr>
      <w:rFonts w:ascii="Arial" w:hAnsi="Arial" w:cs="Arial"/>
      <w:b/>
      <w:i w:val="0"/>
      <w:caps w:val="0"/>
      <w:smallCaps w:val="0"/>
      <w:color w:val="14A1C2"/>
      <w:sz w:val="18"/>
    </w:rPr>
  </w:style>
  <w:style w:type="character" w:customStyle="1" w:styleId="WWCharLFO26LVL1">
    <w:name w:val="WW_CharLFO26LVL1"/>
    <w:qFormat/>
    <w:rsid w:val="003320C9"/>
    <w:rPr>
      <w:rFonts w:ascii="Arial" w:hAnsi="Arial" w:cs="Arial"/>
      <w:b/>
      <w:i w:val="0"/>
      <w:caps w:val="0"/>
      <w:smallCaps w:val="0"/>
      <w:color w:val="14A1C2"/>
      <w:sz w:val="18"/>
    </w:rPr>
  </w:style>
  <w:style w:type="character" w:customStyle="1" w:styleId="WWCharLFO27LVL1">
    <w:name w:val="WW_CharLFO27LVL1"/>
    <w:qFormat/>
    <w:rsid w:val="003320C9"/>
    <w:rPr>
      <w:rFonts w:ascii="Symbol" w:hAnsi="Symbol" w:cs="Symbol"/>
      <w:color w:val="000000"/>
    </w:rPr>
  </w:style>
  <w:style w:type="character" w:customStyle="1" w:styleId="WWCharLFO27LVL2">
    <w:name w:val="WW_CharLFO27LVL2"/>
    <w:qFormat/>
    <w:rsid w:val="003320C9"/>
    <w:rPr>
      <w:rFonts w:ascii="Courier New" w:hAnsi="Courier New" w:cs="Courier New"/>
    </w:rPr>
  </w:style>
  <w:style w:type="character" w:customStyle="1" w:styleId="WWCharLFO27LVL3">
    <w:name w:val="WW_CharLFO27LVL3"/>
    <w:qFormat/>
    <w:rsid w:val="003320C9"/>
    <w:rPr>
      <w:rFonts w:ascii="Wingdings" w:hAnsi="Wingdings" w:cs="Wingdings"/>
    </w:rPr>
  </w:style>
  <w:style w:type="character" w:customStyle="1" w:styleId="WWCharLFO27LVL4">
    <w:name w:val="WW_CharLFO27LVL4"/>
    <w:qFormat/>
    <w:rsid w:val="003320C9"/>
    <w:rPr>
      <w:rFonts w:ascii="Symbol" w:hAnsi="Symbol" w:cs="Symbol"/>
    </w:rPr>
  </w:style>
  <w:style w:type="character" w:customStyle="1" w:styleId="WWCharLFO27LVL5">
    <w:name w:val="WW_CharLFO27LVL5"/>
    <w:qFormat/>
    <w:rsid w:val="003320C9"/>
    <w:rPr>
      <w:rFonts w:ascii="Courier New" w:hAnsi="Courier New" w:cs="Courier New"/>
    </w:rPr>
  </w:style>
  <w:style w:type="character" w:customStyle="1" w:styleId="WWCharLFO27LVL6">
    <w:name w:val="WW_CharLFO27LVL6"/>
    <w:qFormat/>
    <w:rsid w:val="003320C9"/>
    <w:rPr>
      <w:rFonts w:ascii="Wingdings" w:hAnsi="Wingdings" w:cs="Wingdings"/>
    </w:rPr>
  </w:style>
  <w:style w:type="character" w:customStyle="1" w:styleId="WWCharLFO27LVL7">
    <w:name w:val="WW_CharLFO27LVL7"/>
    <w:qFormat/>
    <w:rsid w:val="003320C9"/>
    <w:rPr>
      <w:rFonts w:ascii="Symbol" w:hAnsi="Symbol" w:cs="Symbol"/>
    </w:rPr>
  </w:style>
  <w:style w:type="character" w:customStyle="1" w:styleId="WWCharLFO27LVL8">
    <w:name w:val="WW_CharLFO27LVL8"/>
    <w:qFormat/>
    <w:rsid w:val="003320C9"/>
    <w:rPr>
      <w:rFonts w:ascii="Courier New" w:hAnsi="Courier New" w:cs="Courier New"/>
    </w:rPr>
  </w:style>
  <w:style w:type="character" w:customStyle="1" w:styleId="WWCharLFO27LVL9">
    <w:name w:val="WW_CharLFO27LVL9"/>
    <w:qFormat/>
    <w:rsid w:val="003320C9"/>
    <w:rPr>
      <w:rFonts w:ascii="Wingdings" w:hAnsi="Wingdings" w:cs="Wingdings"/>
    </w:rPr>
  </w:style>
  <w:style w:type="character" w:customStyle="1" w:styleId="WWCharLFO28LVL1">
    <w:name w:val="WW_CharLFO28LVL1"/>
    <w:qFormat/>
    <w:rsid w:val="003320C9"/>
    <w:rPr>
      <w:rFonts w:ascii="Symbol" w:hAnsi="Symbol" w:cs="Symbol"/>
      <w:color w:val="000000"/>
    </w:rPr>
  </w:style>
  <w:style w:type="character" w:customStyle="1" w:styleId="WWCharLFO28LVL2">
    <w:name w:val="WW_CharLFO28LVL2"/>
    <w:qFormat/>
    <w:rsid w:val="003320C9"/>
    <w:rPr>
      <w:rFonts w:ascii="Arial Black" w:hAnsi="Arial Black" w:cs="Arial Black"/>
      <w:b w:val="0"/>
      <w:i w:val="0"/>
      <w:caps w:val="0"/>
      <w:smallCaps w:val="0"/>
      <w:color w:val="14A1C2"/>
      <w:sz w:val="18"/>
    </w:rPr>
  </w:style>
  <w:style w:type="character" w:customStyle="1" w:styleId="WWCharLFO28LVL3">
    <w:name w:val="WW_CharLFO28LVL3"/>
    <w:qFormat/>
    <w:rsid w:val="003320C9"/>
    <w:rPr>
      <w:rFonts w:ascii="Wingdings" w:hAnsi="Wingdings" w:cs="Wingdings"/>
    </w:rPr>
  </w:style>
  <w:style w:type="character" w:customStyle="1" w:styleId="WWCharLFO28LVL4">
    <w:name w:val="WW_CharLFO28LVL4"/>
    <w:qFormat/>
    <w:rsid w:val="003320C9"/>
    <w:rPr>
      <w:rFonts w:ascii="Symbol" w:hAnsi="Symbol" w:cs="Symbol"/>
    </w:rPr>
  </w:style>
  <w:style w:type="character" w:customStyle="1" w:styleId="WWCharLFO28LVL5">
    <w:name w:val="WW_CharLFO28LVL5"/>
    <w:qFormat/>
    <w:rsid w:val="003320C9"/>
    <w:rPr>
      <w:rFonts w:ascii="Courier New" w:hAnsi="Courier New" w:cs="Courier New"/>
    </w:rPr>
  </w:style>
  <w:style w:type="character" w:customStyle="1" w:styleId="WWCharLFO28LVL6">
    <w:name w:val="WW_CharLFO28LVL6"/>
    <w:qFormat/>
    <w:rsid w:val="003320C9"/>
    <w:rPr>
      <w:rFonts w:ascii="Wingdings" w:hAnsi="Wingdings" w:cs="Wingdings"/>
    </w:rPr>
  </w:style>
  <w:style w:type="character" w:customStyle="1" w:styleId="WWCharLFO28LVL7">
    <w:name w:val="WW_CharLFO28LVL7"/>
    <w:qFormat/>
    <w:rsid w:val="003320C9"/>
    <w:rPr>
      <w:rFonts w:ascii="Symbol" w:hAnsi="Symbol" w:cs="Symbol"/>
    </w:rPr>
  </w:style>
  <w:style w:type="character" w:customStyle="1" w:styleId="WWCharLFO28LVL8">
    <w:name w:val="WW_CharLFO28LVL8"/>
    <w:qFormat/>
    <w:rsid w:val="003320C9"/>
    <w:rPr>
      <w:rFonts w:ascii="Courier New" w:hAnsi="Courier New" w:cs="Courier New"/>
    </w:rPr>
  </w:style>
  <w:style w:type="character" w:customStyle="1" w:styleId="WWCharLFO28LVL9">
    <w:name w:val="WW_CharLFO28LVL9"/>
    <w:qFormat/>
    <w:rsid w:val="003320C9"/>
    <w:rPr>
      <w:rFonts w:ascii="Wingdings" w:hAnsi="Wingdings" w:cs="Wingdings"/>
    </w:rPr>
  </w:style>
  <w:style w:type="character" w:customStyle="1" w:styleId="WWCharLFO29LVL1">
    <w:name w:val="WW_CharLFO29LVL1"/>
    <w:qFormat/>
    <w:rsid w:val="003320C9"/>
    <w:rPr>
      <w:rFonts w:ascii="Symbol" w:hAnsi="Symbol" w:cs="Symbol"/>
      <w:color w:val="000000"/>
    </w:rPr>
  </w:style>
  <w:style w:type="character" w:customStyle="1" w:styleId="WWCharLFO29LVL2">
    <w:name w:val="WW_CharLFO29LVL2"/>
    <w:qFormat/>
    <w:rsid w:val="003320C9"/>
    <w:rPr>
      <w:rFonts w:ascii="Courier New" w:hAnsi="Courier New" w:cs="Courier New"/>
    </w:rPr>
  </w:style>
  <w:style w:type="character" w:customStyle="1" w:styleId="WWCharLFO29LVL3">
    <w:name w:val="WW_CharLFO29LVL3"/>
    <w:qFormat/>
    <w:rsid w:val="003320C9"/>
    <w:rPr>
      <w:rFonts w:ascii="Wingdings" w:hAnsi="Wingdings" w:cs="Wingdings"/>
    </w:rPr>
  </w:style>
  <w:style w:type="character" w:customStyle="1" w:styleId="WWCharLFO29LVL4">
    <w:name w:val="WW_CharLFO29LVL4"/>
    <w:qFormat/>
    <w:rsid w:val="003320C9"/>
    <w:rPr>
      <w:rFonts w:ascii="Symbol" w:hAnsi="Symbol" w:cs="Symbol"/>
    </w:rPr>
  </w:style>
  <w:style w:type="character" w:customStyle="1" w:styleId="WWCharLFO29LVL5">
    <w:name w:val="WW_CharLFO29LVL5"/>
    <w:qFormat/>
    <w:rsid w:val="003320C9"/>
    <w:rPr>
      <w:rFonts w:ascii="Courier New" w:hAnsi="Courier New" w:cs="Courier New"/>
    </w:rPr>
  </w:style>
  <w:style w:type="character" w:customStyle="1" w:styleId="WWCharLFO29LVL6">
    <w:name w:val="WW_CharLFO29LVL6"/>
    <w:qFormat/>
    <w:rsid w:val="003320C9"/>
    <w:rPr>
      <w:rFonts w:ascii="Wingdings" w:hAnsi="Wingdings" w:cs="Wingdings"/>
    </w:rPr>
  </w:style>
  <w:style w:type="character" w:customStyle="1" w:styleId="WWCharLFO29LVL7">
    <w:name w:val="WW_CharLFO29LVL7"/>
    <w:qFormat/>
    <w:rsid w:val="003320C9"/>
    <w:rPr>
      <w:rFonts w:ascii="Symbol" w:hAnsi="Symbol" w:cs="Symbol"/>
    </w:rPr>
  </w:style>
  <w:style w:type="character" w:customStyle="1" w:styleId="WWCharLFO29LVL8">
    <w:name w:val="WW_CharLFO29LVL8"/>
    <w:qFormat/>
    <w:rsid w:val="003320C9"/>
    <w:rPr>
      <w:rFonts w:ascii="Courier New" w:hAnsi="Courier New" w:cs="Courier New"/>
    </w:rPr>
  </w:style>
  <w:style w:type="character" w:customStyle="1" w:styleId="WWCharLFO29LVL9">
    <w:name w:val="WW_CharLFO29LVL9"/>
    <w:qFormat/>
    <w:rsid w:val="003320C9"/>
    <w:rPr>
      <w:rFonts w:ascii="Wingdings" w:hAnsi="Wingdings" w:cs="Wingdings"/>
    </w:rPr>
  </w:style>
  <w:style w:type="character" w:customStyle="1" w:styleId="WWCharLFO30LVL1">
    <w:name w:val="WW_CharLFO30LVL1"/>
    <w:qFormat/>
    <w:rsid w:val="003320C9"/>
    <w:rPr>
      <w:rFonts w:ascii="Symbol" w:hAnsi="Symbol" w:cs="Symbol"/>
      <w:color w:val="000000"/>
    </w:rPr>
  </w:style>
  <w:style w:type="character" w:customStyle="1" w:styleId="WWCharLFO30LVL2">
    <w:name w:val="WW_CharLFO30LVL2"/>
    <w:qFormat/>
    <w:rsid w:val="003320C9"/>
    <w:rPr>
      <w:rFonts w:ascii="Courier New" w:hAnsi="Courier New" w:cs="Courier New"/>
    </w:rPr>
  </w:style>
  <w:style w:type="character" w:customStyle="1" w:styleId="WWCharLFO30LVL3">
    <w:name w:val="WW_CharLFO30LVL3"/>
    <w:qFormat/>
    <w:rsid w:val="003320C9"/>
    <w:rPr>
      <w:rFonts w:ascii="Wingdings" w:hAnsi="Wingdings" w:cs="Wingdings"/>
    </w:rPr>
  </w:style>
  <w:style w:type="character" w:customStyle="1" w:styleId="WWCharLFO30LVL4">
    <w:name w:val="WW_CharLFO30LVL4"/>
    <w:qFormat/>
    <w:rsid w:val="003320C9"/>
    <w:rPr>
      <w:rFonts w:ascii="Symbol" w:hAnsi="Symbol" w:cs="Symbol"/>
    </w:rPr>
  </w:style>
  <w:style w:type="character" w:customStyle="1" w:styleId="WWCharLFO30LVL5">
    <w:name w:val="WW_CharLFO30LVL5"/>
    <w:qFormat/>
    <w:rsid w:val="003320C9"/>
    <w:rPr>
      <w:rFonts w:ascii="Courier New" w:hAnsi="Courier New" w:cs="Courier New"/>
    </w:rPr>
  </w:style>
  <w:style w:type="character" w:customStyle="1" w:styleId="WWCharLFO30LVL6">
    <w:name w:val="WW_CharLFO30LVL6"/>
    <w:qFormat/>
    <w:rsid w:val="003320C9"/>
    <w:rPr>
      <w:rFonts w:ascii="Wingdings" w:hAnsi="Wingdings" w:cs="Wingdings"/>
    </w:rPr>
  </w:style>
  <w:style w:type="character" w:customStyle="1" w:styleId="WWCharLFO30LVL7">
    <w:name w:val="WW_CharLFO30LVL7"/>
    <w:qFormat/>
    <w:rsid w:val="003320C9"/>
    <w:rPr>
      <w:rFonts w:ascii="Symbol" w:hAnsi="Symbol" w:cs="Symbol"/>
    </w:rPr>
  </w:style>
  <w:style w:type="character" w:customStyle="1" w:styleId="WWCharLFO30LVL8">
    <w:name w:val="WW_CharLFO30LVL8"/>
    <w:qFormat/>
    <w:rsid w:val="003320C9"/>
    <w:rPr>
      <w:rFonts w:ascii="Courier New" w:hAnsi="Courier New" w:cs="Courier New"/>
    </w:rPr>
  </w:style>
  <w:style w:type="character" w:customStyle="1" w:styleId="WWCharLFO30LVL9">
    <w:name w:val="WW_CharLFO30LVL9"/>
    <w:qFormat/>
    <w:rsid w:val="003320C9"/>
    <w:rPr>
      <w:rFonts w:ascii="Wingdings" w:hAnsi="Wingdings" w:cs="Wingdings"/>
    </w:rPr>
  </w:style>
  <w:style w:type="character" w:customStyle="1" w:styleId="WWCharLFO32LVL1">
    <w:name w:val="WW_CharLFO32LVL1"/>
    <w:qFormat/>
    <w:rsid w:val="003320C9"/>
    <w:rPr>
      <w:rFonts w:ascii="Symbol" w:hAnsi="Symbol" w:cs="Symbol"/>
      <w:color w:val="000000"/>
    </w:rPr>
  </w:style>
  <w:style w:type="character" w:customStyle="1" w:styleId="WWCharLFO32LVL2">
    <w:name w:val="WW_CharLFO32LVL2"/>
    <w:qFormat/>
    <w:rsid w:val="003320C9"/>
    <w:rPr>
      <w:color w:val="000000"/>
    </w:rPr>
  </w:style>
  <w:style w:type="character" w:customStyle="1" w:styleId="WWCharLFO32LVL3">
    <w:name w:val="WW_CharLFO32LVL3"/>
    <w:qFormat/>
    <w:rsid w:val="003320C9"/>
    <w:rPr>
      <w:rFonts w:ascii="Wingdings" w:hAnsi="Wingdings" w:cs="Wingdings"/>
    </w:rPr>
  </w:style>
  <w:style w:type="character" w:customStyle="1" w:styleId="WWCharLFO32LVL4">
    <w:name w:val="WW_CharLFO32LVL4"/>
    <w:qFormat/>
    <w:rsid w:val="003320C9"/>
    <w:rPr>
      <w:rFonts w:ascii="Symbol" w:hAnsi="Symbol" w:cs="Symbol"/>
    </w:rPr>
  </w:style>
  <w:style w:type="character" w:customStyle="1" w:styleId="WWCharLFO32LVL5">
    <w:name w:val="WW_CharLFO32LVL5"/>
    <w:qFormat/>
    <w:rsid w:val="003320C9"/>
    <w:rPr>
      <w:rFonts w:ascii="Courier New" w:hAnsi="Courier New" w:cs="Courier New"/>
    </w:rPr>
  </w:style>
  <w:style w:type="character" w:customStyle="1" w:styleId="WWCharLFO32LVL6">
    <w:name w:val="WW_CharLFO32LVL6"/>
    <w:qFormat/>
    <w:rsid w:val="003320C9"/>
    <w:rPr>
      <w:rFonts w:ascii="Wingdings" w:hAnsi="Wingdings" w:cs="Wingdings"/>
    </w:rPr>
  </w:style>
  <w:style w:type="character" w:customStyle="1" w:styleId="WWCharLFO32LVL7">
    <w:name w:val="WW_CharLFO32LVL7"/>
    <w:qFormat/>
    <w:rsid w:val="003320C9"/>
    <w:rPr>
      <w:rFonts w:ascii="Symbol" w:hAnsi="Symbol" w:cs="Symbol"/>
    </w:rPr>
  </w:style>
  <w:style w:type="character" w:customStyle="1" w:styleId="WWCharLFO32LVL8">
    <w:name w:val="WW_CharLFO32LVL8"/>
    <w:qFormat/>
    <w:rsid w:val="003320C9"/>
    <w:rPr>
      <w:rFonts w:ascii="Courier New" w:hAnsi="Courier New" w:cs="Courier New"/>
    </w:rPr>
  </w:style>
  <w:style w:type="character" w:customStyle="1" w:styleId="WWCharLFO32LVL9">
    <w:name w:val="WW_CharLFO32LVL9"/>
    <w:qFormat/>
    <w:rsid w:val="003320C9"/>
    <w:rPr>
      <w:rFonts w:ascii="Wingdings" w:hAnsi="Wingdings" w:cs="Wingdings"/>
    </w:rPr>
  </w:style>
  <w:style w:type="character" w:customStyle="1" w:styleId="WWCharLFO34LVL1">
    <w:name w:val="WW_CharLFO34LVL1"/>
    <w:qFormat/>
    <w:rsid w:val="003320C9"/>
    <w:rPr>
      <w:b w:val="0"/>
    </w:rPr>
  </w:style>
  <w:style w:type="character" w:customStyle="1" w:styleId="WWCharLFO35LVL1">
    <w:name w:val="WW_CharLFO35LVL1"/>
    <w:qFormat/>
    <w:rsid w:val="003320C9"/>
    <w:rPr>
      <w:rFonts w:ascii="Arial" w:hAnsi="Arial" w:cs="Arial"/>
      <w:b/>
      <w:i w:val="0"/>
      <w:caps w:val="0"/>
      <w:smallCaps w:val="0"/>
      <w:color w:val="14A1C2"/>
      <w:sz w:val="18"/>
    </w:rPr>
  </w:style>
  <w:style w:type="character" w:customStyle="1" w:styleId="WWCharLFO36LVL1">
    <w:name w:val="WW_CharLFO36LVL1"/>
    <w:qFormat/>
    <w:rsid w:val="003320C9"/>
    <w:rPr>
      <w:rFonts w:ascii="Symbol" w:hAnsi="Symbol" w:cs="Symbol"/>
      <w:color w:val="000000"/>
    </w:rPr>
  </w:style>
  <w:style w:type="character" w:customStyle="1" w:styleId="WWCharLFO36LVL2">
    <w:name w:val="WW_CharLFO36LVL2"/>
    <w:qFormat/>
    <w:rsid w:val="003320C9"/>
    <w:rPr>
      <w:rFonts w:ascii="Arial Black" w:hAnsi="Arial Black" w:cs="Arial Black"/>
      <w:b w:val="0"/>
      <w:i w:val="0"/>
      <w:caps w:val="0"/>
      <w:smallCaps w:val="0"/>
      <w:color w:val="14A1C2"/>
      <w:sz w:val="36"/>
    </w:rPr>
  </w:style>
  <w:style w:type="character" w:customStyle="1" w:styleId="WWCharLFO36LVL3">
    <w:name w:val="WW_CharLFO36LVL3"/>
    <w:qFormat/>
    <w:rsid w:val="003320C9"/>
    <w:rPr>
      <w:rFonts w:ascii="Wingdings" w:hAnsi="Wingdings" w:cs="Wingdings"/>
    </w:rPr>
  </w:style>
  <w:style w:type="character" w:customStyle="1" w:styleId="WWCharLFO36LVL4">
    <w:name w:val="WW_CharLFO36LVL4"/>
    <w:qFormat/>
    <w:rsid w:val="003320C9"/>
    <w:rPr>
      <w:rFonts w:ascii="Symbol" w:hAnsi="Symbol" w:cs="Symbol"/>
    </w:rPr>
  </w:style>
  <w:style w:type="character" w:customStyle="1" w:styleId="WWCharLFO36LVL5">
    <w:name w:val="WW_CharLFO36LVL5"/>
    <w:qFormat/>
    <w:rsid w:val="003320C9"/>
    <w:rPr>
      <w:rFonts w:ascii="Courier New" w:hAnsi="Courier New" w:cs="Courier New"/>
    </w:rPr>
  </w:style>
  <w:style w:type="character" w:customStyle="1" w:styleId="WWCharLFO36LVL6">
    <w:name w:val="WW_CharLFO36LVL6"/>
    <w:qFormat/>
    <w:rsid w:val="003320C9"/>
    <w:rPr>
      <w:rFonts w:ascii="Wingdings" w:hAnsi="Wingdings" w:cs="Wingdings"/>
    </w:rPr>
  </w:style>
  <w:style w:type="character" w:customStyle="1" w:styleId="WWCharLFO36LVL7">
    <w:name w:val="WW_CharLFO36LVL7"/>
    <w:qFormat/>
    <w:rsid w:val="003320C9"/>
    <w:rPr>
      <w:rFonts w:ascii="Symbol" w:hAnsi="Symbol" w:cs="Symbol"/>
    </w:rPr>
  </w:style>
  <w:style w:type="character" w:customStyle="1" w:styleId="WWCharLFO36LVL8">
    <w:name w:val="WW_CharLFO36LVL8"/>
    <w:qFormat/>
    <w:rsid w:val="003320C9"/>
    <w:rPr>
      <w:rFonts w:ascii="Courier New" w:hAnsi="Courier New" w:cs="Courier New"/>
    </w:rPr>
  </w:style>
  <w:style w:type="character" w:customStyle="1" w:styleId="WWCharLFO36LVL9">
    <w:name w:val="WW_CharLFO36LVL9"/>
    <w:qFormat/>
    <w:rsid w:val="003320C9"/>
    <w:rPr>
      <w:rFonts w:ascii="Wingdings" w:hAnsi="Wingdings" w:cs="Wingdings"/>
    </w:rPr>
  </w:style>
  <w:style w:type="character" w:customStyle="1" w:styleId="WWCharLFO37LVL1">
    <w:name w:val="WW_CharLFO37LVL1"/>
    <w:qFormat/>
    <w:rsid w:val="003320C9"/>
    <w:rPr>
      <w:rFonts w:ascii="Symbol" w:hAnsi="Symbol" w:cs="Symbol"/>
    </w:rPr>
  </w:style>
  <w:style w:type="character" w:customStyle="1" w:styleId="WWCharLFO37LVL2">
    <w:name w:val="WW_CharLFO37LVL2"/>
    <w:qFormat/>
    <w:rsid w:val="003320C9"/>
    <w:rPr>
      <w:rFonts w:ascii="Courier New" w:hAnsi="Courier New" w:cs="Courier New"/>
    </w:rPr>
  </w:style>
  <w:style w:type="character" w:customStyle="1" w:styleId="WWCharLFO37LVL3">
    <w:name w:val="WW_CharLFO37LVL3"/>
    <w:qFormat/>
    <w:rsid w:val="003320C9"/>
    <w:rPr>
      <w:rFonts w:ascii="Wingdings" w:hAnsi="Wingdings" w:cs="Wingdings"/>
    </w:rPr>
  </w:style>
  <w:style w:type="character" w:customStyle="1" w:styleId="WWCharLFO37LVL4">
    <w:name w:val="WW_CharLFO37LVL4"/>
    <w:qFormat/>
    <w:rsid w:val="003320C9"/>
    <w:rPr>
      <w:rFonts w:ascii="Symbol" w:hAnsi="Symbol" w:cs="Symbol"/>
    </w:rPr>
  </w:style>
  <w:style w:type="character" w:customStyle="1" w:styleId="WWCharLFO37LVL5">
    <w:name w:val="WW_CharLFO37LVL5"/>
    <w:qFormat/>
    <w:rsid w:val="003320C9"/>
    <w:rPr>
      <w:rFonts w:ascii="Courier New" w:hAnsi="Courier New" w:cs="Courier New"/>
    </w:rPr>
  </w:style>
  <w:style w:type="character" w:customStyle="1" w:styleId="WWCharLFO37LVL6">
    <w:name w:val="WW_CharLFO37LVL6"/>
    <w:qFormat/>
    <w:rsid w:val="003320C9"/>
    <w:rPr>
      <w:rFonts w:ascii="Wingdings" w:hAnsi="Wingdings" w:cs="Wingdings"/>
    </w:rPr>
  </w:style>
  <w:style w:type="character" w:customStyle="1" w:styleId="WWCharLFO37LVL7">
    <w:name w:val="WW_CharLFO37LVL7"/>
    <w:qFormat/>
    <w:rsid w:val="003320C9"/>
    <w:rPr>
      <w:rFonts w:ascii="Symbol" w:hAnsi="Symbol" w:cs="Symbol"/>
    </w:rPr>
  </w:style>
  <w:style w:type="character" w:customStyle="1" w:styleId="WWCharLFO37LVL8">
    <w:name w:val="WW_CharLFO37LVL8"/>
    <w:qFormat/>
    <w:rsid w:val="003320C9"/>
    <w:rPr>
      <w:rFonts w:ascii="Courier New" w:hAnsi="Courier New" w:cs="Courier New"/>
    </w:rPr>
  </w:style>
  <w:style w:type="character" w:customStyle="1" w:styleId="WWCharLFO37LVL9">
    <w:name w:val="WW_CharLFO37LVL9"/>
    <w:qFormat/>
    <w:rsid w:val="003320C9"/>
    <w:rPr>
      <w:rFonts w:ascii="Wingdings" w:hAnsi="Wingdings" w:cs="Wingdings"/>
    </w:rPr>
  </w:style>
  <w:style w:type="character" w:customStyle="1" w:styleId="WWCharLFO38LVL1">
    <w:name w:val="WW_CharLFO38LVL1"/>
    <w:qFormat/>
    <w:rsid w:val="003320C9"/>
    <w:rPr>
      <w:rFonts w:ascii="Symbol" w:hAnsi="Symbol" w:cs="Symbol"/>
    </w:rPr>
  </w:style>
  <w:style w:type="character" w:customStyle="1" w:styleId="WWCharLFO38LVL2">
    <w:name w:val="WW_CharLFO38LVL2"/>
    <w:qFormat/>
    <w:rsid w:val="003320C9"/>
    <w:rPr>
      <w:rFonts w:ascii="Courier New" w:hAnsi="Courier New" w:cs="Courier New"/>
    </w:rPr>
  </w:style>
  <w:style w:type="character" w:customStyle="1" w:styleId="WWCharLFO38LVL3">
    <w:name w:val="WW_CharLFO38LVL3"/>
    <w:qFormat/>
    <w:rsid w:val="003320C9"/>
    <w:rPr>
      <w:rFonts w:ascii="Wingdings" w:hAnsi="Wingdings" w:cs="Wingdings"/>
    </w:rPr>
  </w:style>
  <w:style w:type="character" w:customStyle="1" w:styleId="WWCharLFO38LVL4">
    <w:name w:val="WW_CharLFO38LVL4"/>
    <w:qFormat/>
    <w:rsid w:val="003320C9"/>
    <w:rPr>
      <w:rFonts w:ascii="Symbol" w:hAnsi="Symbol" w:cs="Symbol"/>
    </w:rPr>
  </w:style>
  <w:style w:type="character" w:customStyle="1" w:styleId="WWCharLFO38LVL5">
    <w:name w:val="WW_CharLFO38LVL5"/>
    <w:qFormat/>
    <w:rsid w:val="003320C9"/>
    <w:rPr>
      <w:rFonts w:ascii="Courier New" w:hAnsi="Courier New" w:cs="Courier New"/>
    </w:rPr>
  </w:style>
  <w:style w:type="character" w:customStyle="1" w:styleId="WWCharLFO38LVL6">
    <w:name w:val="WW_CharLFO38LVL6"/>
    <w:qFormat/>
    <w:rsid w:val="003320C9"/>
    <w:rPr>
      <w:rFonts w:ascii="Wingdings" w:hAnsi="Wingdings" w:cs="Wingdings"/>
    </w:rPr>
  </w:style>
  <w:style w:type="character" w:customStyle="1" w:styleId="WWCharLFO38LVL7">
    <w:name w:val="WW_CharLFO38LVL7"/>
    <w:qFormat/>
    <w:rsid w:val="003320C9"/>
    <w:rPr>
      <w:rFonts w:ascii="Symbol" w:hAnsi="Symbol" w:cs="Symbol"/>
    </w:rPr>
  </w:style>
  <w:style w:type="character" w:customStyle="1" w:styleId="WWCharLFO38LVL8">
    <w:name w:val="WW_CharLFO38LVL8"/>
    <w:qFormat/>
    <w:rsid w:val="003320C9"/>
    <w:rPr>
      <w:rFonts w:ascii="Courier New" w:hAnsi="Courier New" w:cs="Courier New"/>
    </w:rPr>
  </w:style>
  <w:style w:type="character" w:customStyle="1" w:styleId="WWCharLFO38LVL9">
    <w:name w:val="WW_CharLFO38LVL9"/>
    <w:qFormat/>
    <w:rsid w:val="003320C9"/>
    <w:rPr>
      <w:rFonts w:ascii="Wingdings" w:hAnsi="Wingdings" w:cs="Wingdings"/>
    </w:rPr>
  </w:style>
  <w:style w:type="character" w:customStyle="1" w:styleId="WWCharLFO39LVL1">
    <w:name w:val="WW_CharLFO39LVL1"/>
    <w:qFormat/>
    <w:rsid w:val="003320C9"/>
    <w:rPr>
      <w:rFonts w:ascii="Symbol" w:hAnsi="Symbol" w:cs="Symbol"/>
      <w:color w:val="000000"/>
    </w:rPr>
  </w:style>
  <w:style w:type="character" w:customStyle="1" w:styleId="WWCharLFO39LVL2">
    <w:name w:val="WW_CharLFO39LVL2"/>
    <w:qFormat/>
    <w:rsid w:val="003320C9"/>
    <w:rPr>
      <w:rFonts w:ascii="Arial" w:hAnsi="Arial" w:cs="Arial"/>
      <w:b/>
      <w:i w:val="0"/>
      <w:caps w:val="0"/>
      <w:smallCaps w:val="0"/>
      <w:color w:val="14A1C2"/>
      <w:sz w:val="18"/>
    </w:rPr>
  </w:style>
  <w:style w:type="character" w:customStyle="1" w:styleId="WWCharLFO39LVL3">
    <w:name w:val="WW_CharLFO39LVL3"/>
    <w:qFormat/>
    <w:rsid w:val="003320C9"/>
    <w:rPr>
      <w:rFonts w:ascii="Wingdings" w:hAnsi="Wingdings" w:cs="Wingdings"/>
    </w:rPr>
  </w:style>
  <w:style w:type="character" w:customStyle="1" w:styleId="WWCharLFO39LVL4">
    <w:name w:val="WW_CharLFO39LVL4"/>
    <w:qFormat/>
    <w:rsid w:val="003320C9"/>
    <w:rPr>
      <w:rFonts w:ascii="Symbol" w:hAnsi="Symbol" w:cs="Symbol"/>
    </w:rPr>
  </w:style>
  <w:style w:type="character" w:customStyle="1" w:styleId="WWCharLFO39LVL5">
    <w:name w:val="WW_CharLFO39LVL5"/>
    <w:qFormat/>
    <w:rsid w:val="003320C9"/>
    <w:rPr>
      <w:rFonts w:ascii="Courier New" w:hAnsi="Courier New" w:cs="Courier New"/>
    </w:rPr>
  </w:style>
  <w:style w:type="character" w:customStyle="1" w:styleId="WWCharLFO39LVL6">
    <w:name w:val="WW_CharLFO39LVL6"/>
    <w:qFormat/>
    <w:rsid w:val="003320C9"/>
    <w:rPr>
      <w:rFonts w:ascii="Wingdings" w:hAnsi="Wingdings" w:cs="Wingdings"/>
    </w:rPr>
  </w:style>
  <w:style w:type="character" w:customStyle="1" w:styleId="WWCharLFO39LVL7">
    <w:name w:val="WW_CharLFO39LVL7"/>
    <w:qFormat/>
    <w:rsid w:val="003320C9"/>
    <w:rPr>
      <w:rFonts w:ascii="Symbol" w:hAnsi="Symbol" w:cs="Symbol"/>
    </w:rPr>
  </w:style>
  <w:style w:type="character" w:customStyle="1" w:styleId="WWCharLFO39LVL8">
    <w:name w:val="WW_CharLFO39LVL8"/>
    <w:qFormat/>
    <w:rsid w:val="003320C9"/>
    <w:rPr>
      <w:rFonts w:ascii="Courier New" w:hAnsi="Courier New" w:cs="Courier New"/>
    </w:rPr>
  </w:style>
  <w:style w:type="character" w:customStyle="1" w:styleId="WWCharLFO39LVL9">
    <w:name w:val="WW_CharLFO39LVL9"/>
    <w:qFormat/>
    <w:rsid w:val="003320C9"/>
    <w:rPr>
      <w:rFonts w:ascii="Wingdings" w:hAnsi="Wingdings" w:cs="Wingdings"/>
    </w:rPr>
  </w:style>
  <w:style w:type="character" w:customStyle="1" w:styleId="WWCharLFO43LVL1">
    <w:name w:val="WW_CharLFO43LVL1"/>
    <w:qFormat/>
    <w:rsid w:val="003320C9"/>
    <w:rPr>
      <w:b w:val="0"/>
      <w:i w:val="0"/>
      <w:color w:val="000000"/>
      <w:sz w:val="20"/>
      <w:szCs w:val="20"/>
    </w:rPr>
  </w:style>
  <w:style w:type="character" w:customStyle="1" w:styleId="WWCharLFO43LVL2">
    <w:name w:val="WW_CharLFO43LVL2"/>
    <w:qFormat/>
    <w:rsid w:val="003320C9"/>
    <w:rPr>
      <w:b/>
      <w:i w:val="0"/>
      <w:sz w:val="28"/>
    </w:rPr>
  </w:style>
  <w:style w:type="character" w:customStyle="1" w:styleId="WWCharLFO43LVL3">
    <w:name w:val="WW_CharLFO43LVL3"/>
    <w:qFormat/>
    <w:rsid w:val="003320C9"/>
    <w:rPr>
      <w:b/>
      <w:i w:val="0"/>
      <w:sz w:val="24"/>
    </w:rPr>
  </w:style>
  <w:style w:type="character" w:customStyle="1" w:styleId="WWCharLFO44LVL1">
    <w:name w:val="WW_CharLFO44LVL1"/>
    <w:qFormat/>
    <w:rsid w:val="003320C9"/>
    <w:rPr>
      <w:rFonts w:ascii="Arial" w:hAnsi="Arial" w:cs="Arial"/>
      <w:b w:val="0"/>
      <w:i w:val="0"/>
      <w:caps w:val="0"/>
      <w:smallCaps w:val="0"/>
      <w:color w:val="14A1C2"/>
      <w:sz w:val="22"/>
      <w:szCs w:val="22"/>
    </w:rPr>
  </w:style>
  <w:style w:type="character" w:customStyle="1" w:styleId="WWCharOUTLINELVL1">
    <w:name w:val="WW_CharOUTLINELVL1"/>
    <w:qFormat/>
    <w:rsid w:val="003320C9"/>
    <w:rPr>
      <w:sz w:val="128"/>
      <w:szCs w:val="128"/>
    </w:rPr>
  </w:style>
  <w:style w:type="character" w:customStyle="1" w:styleId="WWCharLFO46LVL1">
    <w:name w:val="WW_CharLFO46LVL1"/>
    <w:qFormat/>
    <w:rsid w:val="003320C9"/>
    <w:rPr>
      <w:rFonts w:ascii="OpenSymbol" w:eastAsia="OpenSymbol" w:hAnsi="OpenSymbol" w:cs="OpenSymbol"/>
    </w:rPr>
  </w:style>
  <w:style w:type="character" w:customStyle="1" w:styleId="WWCharLFO46LVL2">
    <w:name w:val="WW_CharLFO46LVL2"/>
    <w:qFormat/>
    <w:rsid w:val="003320C9"/>
    <w:rPr>
      <w:rFonts w:ascii="OpenSymbol" w:eastAsia="OpenSymbol" w:hAnsi="OpenSymbol" w:cs="OpenSymbol"/>
    </w:rPr>
  </w:style>
  <w:style w:type="character" w:customStyle="1" w:styleId="WWCharLFO46LVL3">
    <w:name w:val="WW_CharLFO46LVL3"/>
    <w:qFormat/>
    <w:rsid w:val="003320C9"/>
    <w:rPr>
      <w:rFonts w:ascii="OpenSymbol" w:eastAsia="OpenSymbol" w:hAnsi="OpenSymbol" w:cs="OpenSymbol"/>
    </w:rPr>
  </w:style>
  <w:style w:type="character" w:customStyle="1" w:styleId="WWCharLFO46LVL4">
    <w:name w:val="WW_CharLFO46LVL4"/>
    <w:qFormat/>
    <w:rsid w:val="003320C9"/>
    <w:rPr>
      <w:rFonts w:ascii="OpenSymbol" w:eastAsia="OpenSymbol" w:hAnsi="OpenSymbol" w:cs="OpenSymbol"/>
    </w:rPr>
  </w:style>
  <w:style w:type="character" w:customStyle="1" w:styleId="WWCharLFO46LVL5">
    <w:name w:val="WW_CharLFO46LVL5"/>
    <w:qFormat/>
    <w:rsid w:val="003320C9"/>
    <w:rPr>
      <w:rFonts w:ascii="OpenSymbol" w:eastAsia="OpenSymbol" w:hAnsi="OpenSymbol" w:cs="OpenSymbol"/>
    </w:rPr>
  </w:style>
  <w:style w:type="character" w:customStyle="1" w:styleId="WWCharLFO46LVL6">
    <w:name w:val="WW_CharLFO46LVL6"/>
    <w:qFormat/>
    <w:rsid w:val="003320C9"/>
    <w:rPr>
      <w:rFonts w:ascii="OpenSymbol" w:eastAsia="OpenSymbol" w:hAnsi="OpenSymbol" w:cs="OpenSymbol"/>
    </w:rPr>
  </w:style>
  <w:style w:type="character" w:customStyle="1" w:styleId="WWCharLFO46LVL7">
    <w:name w:val="WW_CharLFO46LVL7"/>
    <w:qFormat/>
    <w:rsid w:val="003320C9"/>
    <w:rPr>
      <w:rFonts w:ascii="OpenSymbol" w:eastAsia="OpenSymbol" w:hAnsi="OpenSymbol" w:cs="OpenSymbol"/>
    </w:rPr>
  </w:style>
  <w:style w:type="character" w:customStyle="1" w:styleId="WWCharLFO46LVL8">
    <w:name w:val="WW_CharLFO46LVL8"/>
    <w:qFormat/>
    <w:rsid w:val="003320C9"/>
    <w:rPr>
      <w:rFonts w:ascii="OpenSymbol" w:eastAsia="OpenSymbol" w:hAnsi="OpenSymbol" w:cs="OpenSymbol"/>
    </w:rPr>
  </w:style>
  <w:style w:type="character" w:customStyle="1" w:styleId="WWCharLFO46LVL9">
    <w:name w:val="WW_CharLFO46LVL9"/>
    <w:qFormat/>
    <w:rsid w:val="003320C9"/>
    <w:rPr>
      <w:rFonts w:ascii="OpenSymbol" w:eastAsia="OpenSymbol" w:hAnsi="OpenSymbol" w:cs="OpenSymbol"/>
    </w:rPr>
  </w:style>
  <w:style w:type="character" w:customStyle="1" w:styleId="WWCharLFO47LVL1">
    <w:name w:val="WW_CharLFO47LVL1"/>
    <w:qFormat/>
    <w:rsid w:val="003320C9"/>
    <w:rPr>
      <w:rFonts w:ascii="OpenSymbol" w:eastAsia="OpenSymbol" w:hAnsi="OpenSymbol" w:cs="OpenSymbol"/>
    </w:rPr>
  </w:style>
  <w:style w:type="character" w:customStyle="1" w:styleId="WWCharLFO47LVL2">
    <w:name w:val="WW_CharLFO47LVL2"/>
    <w:qFormat/>
    <w:rsid w:val="003320C9"/>
    <w:rPr>
      <w:rFonts w:ascii="OpenSymbol" w:eastAsia="OpenSymbol" w:hAnsi="OpenSymbol" w:cs="OpenSymbol"/>
    </w:rPr>
  </w:style>
  <w:style w:type="character" w:customStyle="1" w:styleId="WWCharLFO47LVL3">
    <w:name w:val="WW_CharLFO47LVL3"/>
    <w:qFormat/>
    <w:rsid w:val="003320C9"/>
    <w:rPr>
      <w:rFonts w:ascii="OpenSymbol" w:eastAsia="OpenSymbol" w:hAnsi="OpenSymbol" w:cs="OpenSymbol"/>
    </w:rPr>
  </w:style>
  <w:style w:type="character" w:customStyle="1" w:styleId="WWCharLFO47LVL4">
    <w:name w:val="WW_CharLFO47LVL4"/>
    <w:qFormat/>
    <w:rsid w:val="003320C9"/>
    <w:rPr>
      <w:rFonts w:ascii="OpenSymbol" w:eastAsia="OpenSymbol" w:hAnsi="OpenSymbol" w:cs="OpenSymbol"/>
    </w:rPr>
  </w:style>
  <w:style w:type="character" w:customStyle="1" w:styleId="WWCharLFO47LVL5">
    <w:name w:val="WW_CharLFO47LVL5"/>
    <w:qFormat/>
    <w:rsid w:val="003320C9"/>
    <w:rPr>
      <w:rFonts w:ascii="OpenSymbol" w:eastAsia="OpenSymbol" w:hAnsi="OpenSymbol" w:cs="OpenSymbol"/>
    </w:rPr>
  </w:style>
  <w:style w:type="character" w:customStyle="1" w:styleId="WWCharLFO47LVL6">
    <w:name w:val="WW_CharLFO47LVL6"/>
    <w:qFormat/>
    <w:rsid w:val="003320C9"/>
    <w:rPr>
      <w:rFonts w:ascii="OpenSymbol" w:eastAsia="OpenSymbol" w:hAnsi="OpenSymbol" w:cs="OpenSymbol"/>
    </w:rPr>
  </w:style>
  <w:style w:type="character" w:customStyle="1" w:styleId="WWCharLFO47LVL7">
    <w:name w:val="WW_CharLFO47LVL7"/>
    <w:qFormat/>
    <w:rsid w:val="003320C9"/>
    <w:rPr>
      <w:rFonts w:ascii="OpenSymbol" w:eastAsia="OpenSymbol" w:hAnsi="OpenSymbol" w:cs="OpenSymbol"/>
    </w:rPr>
  </w:style>
  <w:style w:type="character" w:customStyle="1" w:styleId="WWCharLFO47LVL8">
    <w:name w:val="WW_CharLFO47LVL8"/>
    <w:qFormat/>
    <w:rsid w:val="003320C9"/>
    <w:rPr>
      <w:rFonts w:ascii="OpenSymbol" w:eastAsia="OpenSymbol" w:hAnsi="OpenSymbol" w:cs="OpenSymbol"/>
    </w:rPr>
  </w:style>
  <w:style w:type="character" w:customStyle="1" w:styleId="WWCharLFO47LVL9">
    <w:name w:val="WW_CharLFO47LVL9"/>
    <w:qFormat/>
    <w:rsid w:val="003320C9"/>
    <w:rPr>
      <w:rFonts w:ascii="OpenSymbol" w:eastAsia="OpenSymbol" w:hAnsi="OpenSymbol" w:cs="OpenSymbol"/>
    </w:rPr>
  </w:style>
  <w:style w:type="character" w:customStyle="1" w:styleId="WWCharLFO49LVL1">
    <w:name w:val="WW_CharLFO49LVL1"/>
    <w:qFormat/>
    <w:rsid w:val="003320C9"/>
    <w:rPr>
      <w:rFonts w:ascii="OpenSymbol" w:eastAsia="OpenSymbol" w:hAnsi="OpenSymbol" w:cs="OpenSymbol"/>
    </w:rPr>
  </w:style>
  <w:style w:type="character" w:customStyle="1" w:styleId="WWCharLFO49LVL2">
    <w:name w:val="WW_CharLFO49LVL2"/>
    <w:qFormat/>
    <w:rsid w:val="003320C9"/>
    <w:rPr>
      <w:rFonts w:ascii="OpenSymbol" w:eastAsia="OpenSymbol" w:hAnsi="OpenSymbol" w:cs="OpenSymbol"/>
    </w:rPr>
  </w:style>
  <w:style w:type="character" w:customStyle="1" w:styleId="WWCharLFO49LVL3">
    <w:name w:val="WW_CharLFO49LVL3"/>
    <w:qFormat/>
    <w:rsid w:val="003320C9"/>
    <w:rPr>
      <w:rFonts w:ascii="OpenSymbol" w:eastAsia="OpenSymbol" w:hAnsi="OpenSymbol" w:cs="OpenSymbol"/>
    </w:rPr>
  </w:style>
  <w:style w:type="character" w:customStyle="1" w:styleId="WWCharLFO49LVL4">
    <w:name w:val="WW_CharLFO49LVL4"/>
    <w:qFormat/>
    <w:rsid w:val="003320C9"/>
    <w:rPr>
      <w:rFonts w:ascii="OpenSymbol" w:eastAsia="OpenSymbol" w:hAnsi="OpenSymbol" w:cs="OpenSymbol"/>
    </w:rPr>
  </w:style>
  <w:style w:type="character" w:customStyle="1" w:styleId="WWCharLFO49LVL5">
    <w:name w:val="WW_CharLFO49LVL5"/>
    <w:qFormat/>
    <w:rsid w:val="003320C9"/>
    <w:rPr>
      <w:rFonts w:ascii="OpenSymbol" w:eastAsia="OpenSymbol" w:hAnsi="OpenSymbol" w:cs="OpenSymbol"/>
    </w:rPr>
  </w:style>
  <w:style w:type="character" w:customStyle="1" w:styleId="WWCharLFO49LVL6">
    <w:name w:val="WW_CharLFO49LVL6"/>
    <w:qFormat/>
    <w:rsid w:val="003320C9"/>
    <w:rPr>
      <w:rFonts w:ascii="OpenSymbol" w:eastAsia="OpenSymbol" w:hAnsi="OpenSymbol" w:cs="OpenSymbol"/>
    </w:rPr>
  </w:style>
  <w:style w:type="character" w:customStyle="1" w:styleId="WWCharLFO49LVL7">
    <w:name w:val="WW_CharLFO49LVL7"/>
    <w:qFormat/>
    <w:rsid w:val="003320C9"/>
    <w:rPr>
      <w:rFonts w:ascii="OpenSymbol" w:eastAsia="OpenSymbol" w:hAnsi="OpenSymbol" w:cs="OpenSymbol"/>
    </w:rPr>
  </w:style>
  <w:style w:type="character" w:customStyle="1" w:styleId="WWCharLFO49LVL8">
    <w:name w:val="WW_CharLFO49LVL8"/>
    <w:qFormat/>
    <w:rsid w:val="003320C9"/>
    <w:rPr>
      <w:rFonts w:ascii="OpenSymbol" w:eastAsia="OpenSymbol" w:hAnsi="OpenSymbol" w:cs="OpenSymbol"/>
    </w:rPr>
  </w:style>
  <w:style w:type="character" w:customStyle="1" w:styleId="WWCharLFO49LVL9">
    <w:name w:val="WW_CharLFO49LVL9"/>
    <w:qFormat/>
    <w:rsid w:val="003320C9"/>
    <w:rPr>
      <w:rFonts w:ascii="OpenSymbol" w:eastAsia="OpenSymbol" w:hAnsi="OpenSymbol" w:cs="OpenSymbol"/>
    </w:rPr>
  </w:style>
  <w:style w:type="character" w:customStyle="1" w:styleId="WWCharLFO50LVL1">
    <w:name w:val="WW_CharLFO50LVL1"/>
    <w:qFormat/>
    <w:rsid w:val="003320C9"/>
    <w:rPr>
      <w:rFonts w:ascii="OpenSymbol" w:eastAsia="OpenSymbol" w:hAnsi="OpenSymbol" w:cs="OpenSymbol"/>
    </w:rPr>
  </w:style>
  <w:style w:type="character" w:customStyle="1" w:styleId="WWCharLFO50LVL2">
    <w:name w:val="WW_CharLFO50LVL2"/>
    <w:qFormat/>
    <w:rsid w:val="003320C9"/>
    <w:rPr>
      <w:rFonts w:ascii="OpenSymbol" w:eastAsia="OpenSymbol" w:hAnsi="OpenSymbol" w:cs="OpenSymbol"/>
    </w:rPr>
  </w:style>
  <w:style w:type="character" w:customStyle="1" w:styleId="WWCharLFO50LVL3">
    <w:name w:val="WW_CharLFO50LVL3"/>
    <w:qFormat/>
    <w:rsid w:val="003320C9"/>
    <w:rPr>
      <w:rFonts w:ascii="OpenSymbol" w:eastAsia="OpenSymbol" w:hAnsi="OpenSymbol" w:cs="OpenSymbol"/>
    </w:rPr>
  </w:style>
  <w:style w:type="character" w:customStyle="1" w:styleId="WWCharLFO50LVL4">
    <w:name w:val="WW_CharLFO50LVL4"/>
    <w:qFormat/>
    <w:rsid w:val="003320C9"/>
    <w:rPr>
      <w:rFonts w:ascii="OpenSymbol" w:eastAsia="OpenSymbol" w:hAnsi="OpenSymbol" w:cs="OpenSymbol"/>
    </w:rPr>
  </w:style>
  <w:style w:type="character" w:customStyle="1" w:styleId="WWCharLFO50LVL5">
    <w:name w:val="WW_CharLFO50LVL5"/>
    <w:qFormat/>
    <w:rsid w:val="003320C9"/>
    <w:rPr>
      <w:rFonts w:ascii="OpenSymbol" w:eastAsia="OpenSymbol" w:hAnsi="OpenSymbol" w:cs="OpenSymbol"/>
    </w:rPr>
  </w:style>
  <w:style w:type="character" w:customStyle="1" w:styleId="WWCharLFO50LVL6">
    <w:name w:val="WW_CharLFO50LVL6"/>
    <w:qFormat/>
    <w:rsid w:val="003320C9"/>
    <w:rPr>
      <w:rFonts w:ascii="OpenSymbol" w:eastAsia="OpenSymbol" w:hAnsi="OpenSymbol" w:cs="OpenSymbol"/>
    </w:rPr>
  </w:style>
  <w:style w:type="character" w:customStyle="1" w:styleId="WWCharLFO50LVL7">
    <w:name w:val="WW_CharLFO50LVL7"/>
    <w:qFormat/>
    <w:rsid w:val="003320C9"/>
    <w:rPr>
      <w:rFonts w:ascii="OpenSymbol" w:eastAsia="OpenSymbol" w:hAnsi="OpenSymbol" w:cs="OpenSymbol"/>
    </w:rPr>
  </w:style>
  <w:style w:type="character" w:customStyle="1" w:styleId="WWCharLFO50LVL8">
    <w:name w:val="WW_CharLFO50LVL8"/>
    <w:qFormat/>
    <w:rsid w:val="003320C9"/>
    <w:rPr>
      <w:rFonts w:ascii="OpenSymbol" w:eastAsia="OpenSymbol" w:hAnsi="OpenSymbol" w:cs="OpenSymbol"/>
    </w:rPr>
  </w:style>
  <w:style w:type="character" w:customStyle="1" w:styleId="WWCharLFO50LVL9">
    <w:name w:val="WW_CharLFO50LVL9"/>
    <w:qFormat/>
    <w:rsid w:val="003320C9"/>
    <w:rPr>
      <w:rFonts w:ascii="OpenSymbol" w:eastAsia="OpenSymbol" w:hAnsi="OpenSymbol" w:cs="OpenSymbol"/>
    </w:rPr>
  </w:style>
  <w:style w:type="character" w:customStyle="1" w:styleId="WWCharLFO51LVL1">
    <w:name w:val="WW_CharLFO51LVL1"/>
    <w:qFormat/>
    <w:rsid w:val="003320C9"/>
    <w:rPr>
      <w:rFonts w:ascii="OpenSymbol" w:eastAsia="OpenSymbol" w:hAnsi="OpenSymbol" w:cs="OpenSymbol"/>
    </w:rPr>
  </w:style>
  <w:style w:type="character" w:customStyle="1" w:styleId="WWCharLFO51LVL2">
    <w:name w:val="WW_CharLFO51LVL2"/>
    <w:qFormat/>
    <w:rsid w:val="003320C9"/>
    <w:rPr>
      <w:rFonts w:ascii="OpenSymbol" w:eastAsia="OpenSymbol" w:hAnsi="OpenSymbol" w:cs="OpenSymbol"/>
    </w:rPr>
  </w:style>
  <w:style w:type="character" w:customStyle="1" w:styleId="WWCharLFO51LVL3">
    <w:name w:val="WW_CharLFO51LVL3"/>
    <w:qFormat/>
    <w:rsid w:val="003320C9"/>
    <w:rPr>
      <w:rFonts w:ascii="OpenSymbol" w:eastAsia="OpenSymbol" w:hAnsi="OpenSymbol" w:cs="OpenSymbol"/>
    </w:rPr>
  </w:style>
  <w:style w:type="character" w:customStyle="1" w:styleId="WWCharLFO51LVL4">
    <w:name w:val="WW_CharLFO51LVL4"/>
    <w:qFormat/>
    <w:rsid w:val="003320C9"/>
    <w:rPr>
      <w:rFonts w:ascii="OpenSymbol" w:eastAsia="OpenSymbol" w:hAnsi="OpenSymbol" w:cs="OpenSymbol"/>
    </w:rPr>
  </w:style>
  <w:style w:type="character" w:customStyle="1" w:styleId="WWCharLFO51LVL5">
    <w:name w:val="WW_CharLFO51LVL5"/>
    <w:qFormat/>
    <w:rsid w:val="003320C9"/>
    <w:rPr>
      <w:rFonts w:ascii="OpenSymbol" w:eastAsia="OpenSymbol" w:hAnsi="OpenSymbol" w:cs="OpenSymbol"/>
    </w:rPr>
  </w:style>
  <w:style w:type="character" w:customStyle="1" w:styleId="WWCharLFO51LVL6">
    <w:name w:val="WW_CharLFO51LVL6"/>
    <w:qFormat/>
    <w:rsid w:val="003320C9"/>
    <w:rPr>
      <w:rFonts w:ascii="OpenSymbol" w:eastAsia="OpenSymbol" w:hAnsi="OpenSymbol" w:cs="OpenSymbol"/>
    </w:rPr>
  </w:style>
  <w:style w:type="character" w:customStyle="1" w:styleId="WWCharLFO51LVL7">
    <w:name w:val="WW_CharLFO51LVL7"/>
    <w:qFormat/>
    <w:rsid w:val="003320C9"/>
    <w:rPr>
      <w:rFonts w:ascii="OpenSymbol" w:eastAsia="OpenSymbol" w:hAnsi="OpenSymbol" w:cs="OpenSymbol"/>
    </w:rPr>
  </w:style>
  <w:style w:type="character" w:customStyle="1" w:styleId="WWCharLFO51LVL8">
    <w:name w:val="WW_CharLFO51LVL8"/>
    <w:qFormat/>
    <w:rsid w:val="003320C9"/>
    <w:rPr>
      <w:rFonts w:ascii="OpenSymbol" w:eastAsia="OpenSymbol" w:hAnsi="OpenSymbol" w:cs="OpenSymbol"/>
    </w:rPr>
  </w:style>
  <w:style w:type="character" w:customStyle="1" w:styleId="WWCharLFO51LVL9">
    <w:name w:val="WW_CharLFO51LVL9"/>
    <w:qFormat/>
    <w:rsid w:val="003320C9"/>
    <w:rPr>
      <w:rFonts w:ascii="OpenSymbol" w:eastAsia="OpenSymbol" w:hAnsi="OpenSymbol" w:cs="OpenSymbol"/>
    </w:rPr>
  </w:style>
  <w:style w:type="character" w:customStyle="1" w:styleId="WWCharLFO52LVL1">
    <w:name w:val="WW_CharLFO52LVL1"/>
    <w:qFormat/>
    <w:rsid w:val="003320C9"/>
    <w:rPr>
      <w:rFonts w:ascii="OpenSymbol" w:eastAsia="OpenSymbol" w:hAnsi="OpenSymbol" w:cs="OpenSymbol"/>
    </w:rPr>
  </w:style>
  <w:style w:type="character" w:customStyle="1" w:styleId="WWCharLFO52LVL2">
    <w:name w:val="WW_CharLFO52LVL2"/>
    <w:qFormat/>
    <w:rsid w:val="003320C9"/>
    <w:rPr>
      <w:rFonts w:ascii="OpenSymbol" w:eastAsia="OpenSymbol" w:hAnsi="OpenSymbol" w:cs="OpenSymbol"/>
    </w:rPr>
  </w:style>
  <w:style w:type="character" w:customStyle="1" w:styleId="WWCharLFO52LVL3">
    <w:name w:val="WW_CharLFO52LVL3"/>
    <w:qFormat/>
    <w:rsid w:val="003320C9"/>
    <w:rPr>
      <w:rFonts w:ascii="OpenSymbol" w:eastAsia="OpenSymbol" w:hAnsi="OpenSymbol" w:cs="OpenSymbol"/>
    </w:rPr>
  </w:style>
  <w:style w:type="character" w:customStyle="1" w:styleId="WWCharLFO52LVL4">
    <w:name w:val="WW_CharLFO52LVL4"/>
    <w:qFormat/>
    <w:rsid w:val="003320C9"/>
    <w:rPr>
      <w:rFonts w:ascii="OpenSymbol" w:eastAsia="OpenSymbol" w:hAnsi="OpenSymbol" w:cs="OpenSymbol"/>
    </w:rPr>
  </w:style>
  <w:style w:type="character" w:customStyle="1" w:styleId="WWCharLFO52LVL5">
    <w:name w:val="WW_CharLFO52LVL5"/>
    <w:qFormat/>
    <w:rsid w:val="003320C9"/>
    <w:rPr>
      <w:rFonts w:ascii="OpenSymbol" w:eastAsia="OpenSymbol" w:hAnsi="OpenSymbol" w:cs="OpenSymbol"/>
    </w:rPr>
  </w:style>
  <w:style w:type="character" w:customStyle="1" w:styleId="WWCharLFO52LVL6">
    <w:name w:val="WW_CharLFO52LVL6"/>
    <w:qFormat/>
    <w:rsid w:val="003320C9"/>
    <w:rPr>
      <w:rFonts w:ascii="OpenSymbol" w:eastAsia="OpenSymbol" w:hAnsi="OpenSymbol" w:cs="OpenSymbol"/>
    </w:rPr>
  </w:style>
  <w:style w:type="character" w:customStyle="1" w:styleId="WWCharLFO52LVL7">
    <w:name w:val="WW_CharLFO52LVL7"/>
    <w:qFormat/>
    <w:rsid w:val="003320C9"/>
    <w:rPr>
      <w:rFonts w:ascii="OpenSymbol" w:eastAsia="OpenSymbol" w:hAnsi="OpenSymbol" w:cs="OpenSymbol"/>
    </w:rPr>
  </w:style>
  <w:style w:type="character" w:customStyle="1" w:styleId="WWCharLFO52LVL8">
    <w:name w:val="WW_CharLFO52LVL8"/>
    <w:qFormat/>
    <w:rsid w:val="003320C9"/>
    <w:rPr>
      <w:rFonts w:ascii="OpenSymbol" w:eastAsia="OpenSymbol" w:hAnsi="OpenSymbol" w:cs="OpenSymbol"/>
    </w:rPr>
  </w:style>
  <w:style w:type="character" w:customStyle="1" w:styleId="WWCharLFO52LVL9">
    <w:name w:val="WW_CharLFO52LVL9"/>
    <w:qFormat/>
    <w:rsid w:val="003320C9"/>
    <w:rPr>
      <w:rFonts w:ascii="OpenSymbol" w:eastAsia="OpenSymbol" w:hAnsi="OpenSymbol" w:cs="OpenSymbol"/>
    </w:rPr>
  </w:style>
  <w:style w:type="character" w:customStyle="1" w:styleId="WWCharLFO53LVL1">
    <w:name w:val="WW_CharLFO53LVL1"/>
    <w:qFormat/>
    <w:rsid w:val="003320C9"/>
    <w:rPr>
      <w:rFonts w:ascii="OpenSymbol" w:eastAsia="OpenSymbol" w:hAnsi="OpenSymbol" w:cs="OpenSymbol"/>
    </w:rPr>
  </w:style>
  <w:style w:type="character" w:customStyle="1" w:styleId="WWCharLFO53LVL2">
    <w:name w:val="WW_CharLFO53LVL2"/>
    <w:qFormat/>
    <w:rsid w:val="003320C9"/>
    <w:rPr>
      <w:rFonts w:ascii="OpenSymbol" w:eastAsia="OpenSymbol" w:hAnsi="OpenSymbol" w:cs="OpenSymbol"/>
    </w:rPr>
  </w:style>
  <w:style w:type="character" w:customStyle="1" w:styleId="WWCharLFO53LVL3">
    <w:name w:val="WW_CharLFO53LVL3"/>
    <w:qFormat/>
    <w:rsid w:val="003320C9"/>
    <w:rPr>
      <w:rFonts w:ascii="OpenSymbol" w:eastAsia="OpenSymbol" w:hAnsi="OpenSymbol" w:cs="OpenSymbol"/>
    </w:rPr>
  </w:style>
  <w:style w:type="character" w:customStyle="1" w:styleId="WWCharLFO53LVL4">
    <w:name w:val="WW_CharLFO53LVL4"/>
    <w:qFormat/>
    <w:rsid w:val="003320C9"/>
    <w:rPr>
      <w:rFonts w:ascii="OpenSymbol" w:eastAsia="OpenSymbol" w:hAnsi="OpenSymbol" w:cs="OpenSymbol"/>
    </w:rPr>
  </w:style>
  <w:style w:type="character" w:customStyle="1" w:styleId="WWCharLFO53LVL5">
    <w:name w:val="WW_CharLFO53LVL5"/>
    <w:qFormat/>
    <w:rsid w:val="003320C9"/>
    <w:rPr>
      <w:rFonts w:ascii="OpenSymbol" w:eastAsia="OpenSymbol" w:hAnsi="OpenSymbol" w:cs="OpenSymbol"/>
    </w:rPr>
  </w:style>
  <w:style w:type="character" w:customStyle="1" w:styleId="WWCharLFO53LVL6">
    <w:name w:val="WW_CharLFO53LVL6"/>
    <w:qFormat/>
    <w:rsid w:val="003320C9"/>
    <w:rPr>
      <w:rFonts w:ascii="OpenSymbol" w:eastAsia="OpenSymbol" w:hAnsi="OpenSymbol" w:cs="OpenSymbol"/>
    </w:rPr>
  </w:style>
  <w:style w:type="character" w:customStyle="1" w:styleId="WWCharLFO53LVL7">
    <w:name w:val="WW_CharLFO53LVL7"/>
    <w:qFormat/>
    <w:rsid w:val="003320C9"/>
    <w:rPr>
      <w:rFonts w:ascii="OpenSymbol" w:eastAsia="OpenSymbol" w:hAnsi="OpenSymbol" w:cs="OpenSymbol"/>
    </w:rPr>
  </w:style>
  <w:style w:type="character" w:customStyle="1" w:styleId="WWCharLFO53LVL8">
    <w:name w:val="WW_CharLFO53LVL8"/>
    <w:qFormat/>
    <w:rsid w:val="003320C9"/>
    <w:rPr>
      <w:rFonts w:ascii="OpenSymbol" w:eastAsia="OpenSymbol" w:hAnsi="OpenSymbol" w:cs="OpenSymbol"/>
    </w:rPr>
  </w:style>
  <w:style w:type="character" w:customStyle="1" w:styleId="WWCharLFO53LVL9">
    <w:name w:val="WW_CharLFO53LVL9"/>
    <w:qFormat/>
    <w:rsid w:val="003320C9"/>
    <w:rPr>
      <w:rFonts w:ascii="OpenSymbol" w:eastAsia="OpenSymbol" w:hAnsi="OpenSymbol" w:cs="OpenSymbol"/>
    </w:rPr>
  </w:style>
  <w:style w:type="character" w:customStyle="1" w:styleId="WWCharLFO54LVL1">
    <w:name w:val="WW_CharLFO54LVL1"/>
    <w:qFormat/>
    <w:rsid w:val="003320C9"/>
    <w:rPr>
      <w:rFonts w:ascii="OpenSymbol" w:eastAsia="OpenSymbol" w:hAnsi="OpenSymbol" w:cs="OpenSymbol"/>
    </w:rPr>
  </w:style>
  <w:style w:type="character" w:customStyle="1" w:styleId="WWCharLFO54LVL2">
    <w:name w:val="WW_CharLFO54LVL2"/>
    <w:qFormat/>
    <w:rsid w:val="003320C9"/>
    <w:rPr>
      <w:rFonts w:ascii="OpenSymbol" w:eastAsia="OpenSymbol" w:hAnsi="OpenSymbol" w:cs="OpenSymbol"/>
    </w:rPr>
  </w:style>
  <w:style w:type="character" w:customStyle="1" w:styleId="WWCharLFO54LVL3">
    <w:name w:val="WW_CharLFO54LVL3"/>
    <w:qFormat/>
    <w:rsid w:val="003320C9"/>
    <w:rPr>
      <w:rFonts w:ascii="OpenSymbol" w:eastAsia="OpenSymbol" w:hAnsi="OpenSymbol" w:cs="OpenSymbol"/>
    </w:rPr>
  </w:style>
  <w:style w:type="character" w:customStyle="1" w:styleId="WWCharLFO54LVL4">
    <w:name w:val="WW_CharLFO54LVL4"/>
    <w:qFormat/>
    <w:rsid w:val="003320C9"/>
    <w:rPr>
      <w:rFonts w:ascii="OpenSymbol" w:eastAsia="OpenSymbol" w:hAnsi="OpenSymbol" w:cs="OpenSymbol"/>
    </w:rPr>
  </w:style>
  <w:style w:type="character" w:customStyle="1" w:styleId="WWCharLFO54LVL5">
    <w:name w:val="WW_CharLFO54LVL5"/>
    <w:qFormat/>
    <w:rsid w:val="003320C9"/>
    <w:rPr>
      <w:rFonts w:ascii="OpenSymbol" w:eastAsia="OpenSymbol" w:hAnsi="OpenSymbol" w:cs="OpenSymbol"/>
    </w:rPr>
  </w:style>
  <w:style w:type="character" w:customStyle="1" w:styleId="WWCharLFO54LVL6">
    <w:name w:val="WW_CharLFO54LVL6"/>
    <w:qFormat/>
    <w:rsid w:val="003320C9"/>
    <w:rPr>
      <w:rFonts w:ascii="OpenSymbol" w:eastAsia="OpenSymbol" w:hAnsi="OpenSymbol" w:cs="OpenSymbol"/>
    </w:rPr>
  </w:style>
  <w:style w:type="character" w:customStyle="1" w:styleId="WWCharLFO54LVL7">
    <w:name w:val="WW_CharLFO54LVL7"/>
    <w:qFormat/>
    <w:rsid w:val="003320C9"/>
    <w:rPr>
      <w:rFonts w:ascii="OpenSymbol" w:eastAsia="OpenSymbol" w:hAnsi="OpenSymbol" w:cs="OpenSymbol"/>
    </w:rPr>
  </w:style>
  <w:style w:type="character" w:customStyle="1" w:styleId="WWCharLFO54LVL8">
    <w:name w:val="WW_CharLFO54LVL8"/>
    <w:qFormat/>
    <w:rsid w:val="003320C9"/>
    <w:rPr>
      <w:rFonts w:ascii="OpenSymbol" w:eastAsia="OpenSymbol" w:hAnsi="OpenSymbol" w:cs="OpenSymbol"/>
    </w:rPr>
  </w:style>
  <w:style w:type="character" w:customStyle="1" w:styleId="WWCharLFO54LVL9">
    <w:name w:val="WW_CharLFO54LVL9"/>
    <w:qFormat/>
    <w:rsid w:val="003320C9"/>
    <w:rPr>
      <w:rFonts w:ascii="OpenSymbol" w:eastAsia="OpenSymbol" w:hAnsi="OpenSymbol" w:cs="OpenSymbol"/>
    </w:rPr>
  </w:style>
  <w:style w:type="character" w:customStyle="1" w:styleId="WWCharLFO55LVL1">
    <w:name w:val="WW_CharLFO55LVL1"/>
    <w:qFormat/>
    <w:rsid w:val="003320C9"/>
    <w:rPr>
      <w:rFonts w:ascii="OpenSymbol" w:eastAsia="OpenSymbol" w:hAnsi="OpenSymbol" w:cs="OpenSymbol"/>
    </w:rPr>
  </w:style>
  <w:style w:type="character" w:customStyle="1" w:styleId="WWCharLFO55LVL2">
    <w:name w:val="WW_CharLFO55LVL2"/>
    <w:qFormat/>
    <w:rsid w:val="003320C9"/>
    <w:rPr>
      <w:rFonts w:ascii="OpenSymbol" w:eastAsia="OpenSymbol" w:hAnsi="OpenSymbol" w:cs="OpenSymbol"/>
    </w:rPr>
  </w:style>
  <w:style w:type="character" w:customStyle="1" w:styleId="WWCharLFO55LVL3">
    <w:name w:val="WW_CharLFO55LVL3"/>
    <w:qFormat/>
    <w:rsid w:val="003320C9"/>
    <w:rPr>
      <w:rFonts w:ascii="OpenSymbol" w:eastAsia="OpenSymbol" w:hAnsi="OpenSymbol" w:cs="OpenSymbol"/>
    </w:rPr>
  </w:style>
  <w:style w:type="character" w:customStyle="1" w:styleId="WWCharLFO55LVL4">
    <w:name w:val="WW_CharLFO55LVL4"/>
    <w:qFormat/>
    <w:rsid w:val="003320C9"/>
    <w:rPr>
      <w:rFonts w:ascii="OpenSymbol" w:eastAsia="OpenSymbol" w:hAnsi="OpenSymbol" w:cs="OpenSymbol"/>
    </w:rPr>
  </w:style>
  <w:style w:type="character" w:customStyle="1" w:styleId="WWCharLFO55LVL5">
    <w:name w:val="WW_CharLFO55LVL5"/>
    <w:qFormat/>
    <w:rsid w:val="003320C9"/>
    <w:rPr>
      <w:rFonts w:ascii="OpenSymbol" w:eastAsia="OpenSymbol" w:hAnsi="OpenSymbol" w:cs="OpenSymbol"/>
    </w:rPr>
  </w:style>
  <w:style w:type="character" w:customStyle="1" w:styleId="WWCharLFO55LVL6">
    <w:name w:val="WW_CharLFO55LVL6"/>
    <w:qFormat/>
    <w:rsid w:val="003320C9"/>
    <w:rPr>
      <w:rFonts w:ascii="OpenSymbol" w:eastAsia="OpenSymbol" w:hAnsi="OpenSymbol" w:cs="OpenSymbol"/>
    </w:rPr>
  </w:style>
  <w:style w:type="character" w:customStyle="1" w:styleId="WWCharLFO55LVL7">
    <w:name w:val="WW_CharLFO55LVL7"/>
    <w:qFormat/>
    <w:rsid w:val="003320C9"/>
    <w:rPr>
      <w:rFonts w:ascii="OpenSymbol" w:eastAsia="OpenSymbol" w:hAnsi="OpenSymbol" w:cs="OpenSymbol"/>
    </w:rPr>
  </w:style>
  <w:style w:type="character" w:customStyle="1" w:styleId="WWCharLFO55LVL8">
    <w:name w:val="WW_CharLFO55LVL8"/>
    <w:qFormat/>
    <w:rsid w:val="003320C9"/>
    <w:rPr>
      <w:rFonts w:ascii="OpenSymbol" w:eastAsia="OpenSymbol" w:hAnsi="OpenSymbol" w:cs="OpenSymbol"/>
    </w:rPr>
  </w:style>
  <w:style w:type="character" w:customStyle="1" w:styleId="WWCharLFO55LVL9">
    <w:name w:val="WW_CharLFO55LVL9"/>
    <w:qFormat/>
    <w:rsid w:val="003320C9"/>
    <w:rPr>
      <w:rFonts w:ascii="OpenSymbol" w:eastAsia="OpenSymbol" w:hAnsi="OpenSymbol" w:cs="OpenSymbol"/>
    </w:rPr>
  </w:style>
  <w:style w:type="character" w:customStyle="1" w:styleId="WWCharLFO56LVL1">
    <w:name w:val="WW_CharLFO56LVL1"/>
    <w:qFormat/>
    <w:rsid w:val="003320C9"/>
    <w:rPr>
      <w:rFonts w:ascii="OpenSymbol" w:eastAsia="OpenSymbol" w:hAnsi="OpenSymbol" w:cs="OpenSymbol"/>
    </w:rPr>
  </w:style>
  <w:style w:type="character" w:customStyle="1" w:styleId="WWCharLFO56LVL2">
    <w:name w:val="WW_CharLFO56LVL2"/>
    <w:qFormat/>
    <w:rsid w:val="003320C9"/>
    <w:rPr>
      <w:rFonts w:ascii="OpenSymbol" w:eastAsia="OpenSymbol" w:hAnsi="OpenSymbol" w:cs="OpenSymbol"/>
    </w:rPr>
  </w:style>
  <w:style w:type="character" w:customStyle="1" w:styleId="WWCharLFO56LVL3">
    <w:name w:val="WW_CharLFO56LVL3"/>
    <w:qFormat/>
    <w:rsid w:val="003320C9"/>
    <w:rPr>
      <w:rFonts w:ascii="OpenSymbol" w:eastAsia="OpenSymbol" w:hAnsi="OpenSymbol" w:cs="OpenSymbol"/>
    </w:rPr>
  </w:style>
  <w:style w:type="character" w:customStyle="1" w:styleId="WWCharLFO56LVL4">
    <w:name w:val="WW_CharLFO56LVL4"/>
    <w:qFormat/>
    <w:rsid w:val="003320C9"/>
    <w:rPr>
      <w:rFonts w:ascii="OpenSymbol" w:eastAsia="OpenSymbol" w:hAnsi="OpenSymbol" w:cs="OpenSymbol"/>
    </w:rPr>
  </w:style>
  <w:style w:type="character" w:customStyle="1" w:styleId="WWCharLFO56LVL5">
    <w:name w:val="WW_CharLFO56LVL5"/>
    <w:qFormat/>
    <w:rsid w:val="003320C9"/>
    <w:rPr>
      <w:rFonts w:ascii="OpenSymbol" w:eastAsia="OpenSymbol" w:hAnsi="OpenSymbol" w:cs="OpenSymbol"/>
    </w:rPr>
  </w:style>
  <w:style w:type="character" w:customStyle="1" w:styleId="WWCharLFO56LVL6">
    <w:name w:val="WW_CharLFO56LVL6"/>
    <w:qFormat/>
    <w:rsid w:val="003320C9"/>
    <w:rPr>
      <w:rFonts w:ascii="OpenSymbol" w:eastAsia="OpenSymbol" w:hAnsi="OpenSymbol" w:cs="OpenSymbol"/>
    </w:rPr>
  </w:style>
  <w:style w:type="character" w:customStyle="1" w:styleId="WWCharLFO56LVL7">
    <w:name w:val="WW_CharLFO56LVL7"/>
    <w:qFormat/>
    <w:rsid w:val="003320C9"/>
    <w:rPr>
      <w:rFonts w:ascii="OpenSymbol" w:eastAsia="OpenSymbol" w:hAnsi="OpenSymbol" w:cs="OpenSymbol"/>
    </w:rPr>
  </w:style>
  <w:style w:type="character" w:customStyle="1" w:styleId="WWCharLFO56LVL8">
    <w:name w:val="WW_CharLFO56LVL8"/>
    <w:qFormat/>
    <w:rsid w:val="003320C9"/>
    <w:rPr>
      <w:rFonts w:ascii="OpenSymbol" w:eastAsia="OpenSymbol" w:hAnsi="OpenSymbol" w:cs="OpenSymbol"/>
    </w:rPr>
  </w:style>
  <w:style w:type="character" w:customStyle="1" w:styleId="WWCharLFO56LVL9">
    <w:name w:val="WW_CharLFO56LVL9"/>
    <w:qFormat/>
    <w:rsid w:val="003320C9"/>
    <w:rPr>
      <w:rFonts w:ascii="OpenSymbol" w:eastAsia="OpenSymbol" w:hAnsi="OpenSymbol" w:cs="OpenSymbol"/>
    </w:rPr>
  </w:style>
  <w:style w:type="character" w:customStyle="1" w:styleId="WWCharLFO57LVL1">
    <w:name w:val="WW_CharLFO57LVL1"/>
    <w:qFormat/>
    <w:rsid w:val="003320C9"/>
    <w:rPr>
      <w:rFonts w:ascii="OpenSymbol" w:eastAsia="OpenSymbol" w:hAnsi="OpenSymbol" w:cs="OpenSymbol"/>
    </w:rPr>
  </w:style>
  <w:style w:type="character" w:customStyle="1" w:styleId="WWCharLFO57LVL2">
    <w:name w:val="WW_CharLFO57LVL2"/>
    <w:qFormat/>
    <w:rsid w:val="003320C9"/>
    <w:rPr>
      <w:rFonts w:ascii="OpenSymbol" w:eastAsia="OpenSymbol" w:hAnsi="OpenSymbol" w:cs="OpenSymbol"/>
    </w:rPr>
  </w:style>
  <w:style w:type="character" w:customStyle="1" w:styleId="WWCharLFO57LVL3">
    <w:name w:val="WW_CharLFO57LVL3"/>
    <w:qFormat/>
    <w:rsid w:val="003320C9"/>
    <w:rPr>
      <w:rFonts w:ascii="OpenSymbol" w:eastAsia="OpenSymbol" w:hAnsi="OpenSymbol" w:cs="OpenSymbol"/>
    </w:rPr>
  </w:style>
  <w:style w:type="character" w:customStyle="1" w:styleId="WWCharLFO57LVL4">
    <w:name w:val="WW_CharLFO57LVL4"/>
    <w:qFormat/>
    <w:rsid w:val="003320C9"/>
    <w:rPr>
      <w:rFonts w:ascii="OpenSymbol" w:eastAsia="OpenSymbol" w:hAnsi="OpenSymbol" w:cs="OpenSymbol"/>
    </w:rPr>
  </w:style>
  <w:style w:type="character" w:customStyle="1" w:styleId="WWCharLFO57LVL5">
    <w:name w:val="WW_CharLFO57LVL5"/>
    <w:qFormat/>
    <w:rsid w:val="003320C9"/>
    <w:rPr>
      <w:rFonts w:ascii="OpenSymbol" w:eastAsia="OpenSymbol" w:hAnsi="OpenSymbol" w:cs="OpenSymbol"/>
    </w:rPr>
  </w:style>
  <w:style w:type="character" w:customStyle="1" w:styleId="WWCharLFO57LVL6">
    <w:name w:val="WW_CharLFO57LVL6"/>
    <w:qFormat/>
    <w:rsid w:val="003320C9"/>
    <w:rPr>
      <w:rFonts w:ascii="OpenSymbol" w:eastAsia="OpenSymbol" w:hAnsi="OpenSymbol" w:cs="OpenSymbol"/>
    </w:rPr>
  </w:style>
  <w:style w:type="character" w:customStyle="1" w:styleId="WWCharLFO57LVL7">
    <w:name w:val="WW_CharLFO57LVL7"/>
    <w:qFormat/>
    <w:rsid w:val="003320C9"/>
    <w:rPr>
      <w:rFonts w:ascii="OpenSymbol" w:eastAsia="OpenSymbol" w:hAnsi="OpenSymbol" w:cs="OpenSymbol"/>
    </w:rPr>
  </w:style>
  <w:style w:type="character" w:customStyle="1" w:styleId="WWCharLFO57LVL8">
    <w:name w:val="WW_CharLFO57LVL8"/>
    <w:qFormat/>
    <w:rsid w:val="003320C9"/>
    <w:rPr>
      <w:rFonts w:ascii="OpenSymbol" w:eastAsia="OpenSymbol" w:hAnsi="OpenSymbol" w:cs="OpenSymbol"/>
    </w:rPr>
  </w:style>
  <w:style w:type="character" w:customStyle="1" w:styleId="WWCharLFO57LVL9">
    <w:name w:val="WW_CharLFO57LVL9"/>
    <w:qFormat/>
    <w:rsid w:val="003320C9"/>
    <w:rPr>
      <w:rFonts w:ascii="OpenSymbol" w:eastAsia="OpenSymbol" w:hAnsi="OpenSymbol" w:cs="OpenSymbol"/>
    </w:rPr>
  </w:style>
  <w:style w:type="character" w:customStyle="1" w:styleId="WWCharLFO58LVL1">
    <w:name w:val="WW_CharLFO58LVL1"/>
    <w:qFormat/>
    <w:rsid w:val="003320C9"/>
    <w:rPr>
      <w:rFonts w:ascii="OpenSymbol" w:eastAsia="OpenSymbol" w:hAnsi="OpenSymbol" w:cs="OpenSymbol"/>
    </w:rPr>
  </w:style>
  <w:style w:type="character" w:customStyle="1" w:styleId="WWCharLFO58LVL2">
    <w:name w:val="WW_CharLFO58LVL2"/>
    <w:qFormat/>
    <w:rsid w:val="003320C9"/>
    <w:rPr>
      <w:rFonts w:ascii="OpenSymbol" w:eastAsia="OpenSymbol" w:hAnsi="OpenSymbol" w:cs="OpenSymbol"/>
    </w:rPr>
  </w:style>
  <w:style w:type="character" w:customStyle="1" w:styleId="WWCharLFO58LVL3">
    <w:name w:val="WW_CharLFO58LVL3"/>
    <w:qFormat/>
    <w:rsid w:val="003320C9"/>
    <w:rPr>
      <w:rFonts w:ascii="OpenSymbol" w:eastAsia="OpenSymbol" w:hAnsi="OpenSymbol" w:cs="OpenSymbol"/>
    </w:rPr>
  </w:style>
  <w:style w:type="character" w:customStyle="1" w:styleId="WWCharLFO58LVL4">
    <w:name w:val="WW_CharLFO58LVL4"/>
    <w:qFormat/>
    <w:rsid w:val="003320C9"/>
    <w:rPr>
      <w:rFonts w:ascii="OpenSymbol" w:eastAsia="OpenSymbol" w:hAnsi="OpenSymbol" w:cs="OpenSymbol"/>
    </w:rPr>
  </w:style>
  <w:style w:type="character" w:customStyle="1" w:styleId="WWCharLFO58LVL5">
    <w:name w:val="WW_CharLFO58LVL5"/>
    <w:qFormat/>
    <w:rsid w:val="003320C9"/>
    <w:rPr>
      <w:rFonts w:ascii="OpenSymbol" w:eastAsia="OpenSymbol" w:hAnsi="OpenSymbol" w:cs="OpenSymbol"/>
    </w:rPr>
  </w:style>
  <w:style w:type="character" w:customStyle="1" w:styleId="WWCharLFO58LVL6">
    <w:name w:val="WW_CharLFO58LVL6"/>
    <w:qFormat/>
    <w:rsid w:val="003320C9"/>
    <w:rPr>
      <w:rFonts w:ascii="OpenSymbol" w:eastAsia="OpenSymbol" w:hAnsi="OpenSymbol" w:cs="OpenSymbol"/>
    </w:rPr>
  </w:style>
  <w:style w:type="character" w:customStyle="1" w:styleId="WWCharLFO58LVL7">
    <w:name w:val="WW_CharLFO58LVL7"/>
    <w:qFormat/>
    <w:rsid w:val="003320C9"/>
    <w:rPr>
      <w:rFonts w:ascii="OpenSymbol" w:eastAsia="OpenSymbol" w:hAnsi="OpenSymbol" w:cs="OpenSymbol"/>
    </w:rPr>
  </w:style>
  <w:style w:type="character" w:customStyle="1" w:styleId="WWCharLFO58LVL8">
    <w:name w:val="WW_CharLFO58LVL8"/>
    <w:qFormat/>
    <w:rsid w:val="003320C9"/>
    <w:rPr>
      <w:rFonts w:ascii="OpenSymbol" w:eastAsia="OpenSymbol" w:hAnsi="OpenSymbol" w:cs="OpenSymbol"/>
    </w:rPr>
  </w:style>
  <w:style w:type="character" w:customStyle="1" w:styleId="WWCharLFO58LVL9">
    <w:name w:val="WW_CharLFO58LVL9"/>
    <w:qFormat/>
    <w:rsid w:val="003320C9"/>
    <w:rPr>
      <w:rFonts w:ascii="OpenSymbol" w:eastAsia="OpenSymbol" w:hAnsi="OpenSymbol" w:cs="OpenSymbol"/>
    </w:rPr>
  </w:style>
  <w:style w:type="character" w:customStyle="1" w:styleId="WWCharLFO59LVL1">
    <w:name w:val="WW_CharLFO59LVL1"/>
    <w:qFormat/>
    <w:rsid w:val="003320C9"/>
    <w:rPr>
      <w:rFonts w:ascii="OpenSymbol" w:eastAsia="OpenSymbol" w:hAnsi="OpenSymbol" w:cs="OpenSymbol"/>
    </w:rPr>
  </w:style>
  <w:style w:type="character" w:customStyle="1" w:styleId="WWCharLFO59LVL2">
    <w:name w:val="WW_CharLFO59LVL2"/>
    <w:qFormat/>
    <w:rsid w:val="003320C9"/>
    <w:rPr>
      <w:rFonts w:ascii="OpenSymbol" w:eastAsia="OpenSymbol" w:hAnsi="OpenSymbol" w:cs="OpenSymbol"/>
    </w:rPr>
  </w:style>
  <w:style w:type="character" w:customStyle="1" w:styleId="WWCharLFO59LVL3">
    <w:name w:val="WW_CharLFO59LVL3"/>
    <w:qFormat/>
    <w:rsid w:val="003320C9"/>
    <w:rPr>
      <w:rFonts w:ascii="OpenSymbol" w:eastAsia="OpenSymbol" w:hAnsi="OpenSymbol" w:cs="OpenSymbol"/>
    </w:rPr>
  </w:style>
  <w:style w:type="character" w:customStyle="1" w:styleId="WWCharLFO59LVL4">
    <w:name w:val="WW_CharLFO59LVL4"/>
    <w:qFormat/>
    <w:rsid w:val="003320C9"/>
    <w:rPr>
      <w:rFonts w:ascii="OpenSymbol" w:eastAsia="OpenSymbol" w:hAnsi="OpenSymbol" w:cs="OpenSymbol"/>
    </w:rPr>
  </w:style>
  <w:style w:type="character" w:customStyle="1" w:styleId="WWCharLFO59LVL5">
    <w:name w:val="WW_CharLFO59LVL5"/>
    <w:qFormat/>
    <w:rsid w:val="003320C9"/>
    <w:rPr>
      <w:rFonts w:ascii="OpenSymbol" w:eastAsia="OpenSymbol" w:hAnsi="OpenSymbol" w:cs="OpenSymbol"/>
    </w:rPr>
  </w:style>
  <w:style w:type="character" w:customStyle="1" w:styleId="WWCharLFO59LVL6">
    <w:name w:val="WW_CharLFO59LVL6"/>
    <w:qFormat/>
    <w:rsid w:val="003320C9"/>
    <w:rPr>
      <w:rFonts w:ascii="OpenSymbol" w:eastAsia="OpenSymbol" w:hAnsi="OpenSymbol" w:cs="OpenSymbol"/>
    </w:rPr>
  </w:style>
  <w:style w:type="character" w:customStyle="1" w:styleId="WWCharLFO59LVL7">
    <w:name w:val="WW_CharLFO59LVL7"/>
    <w:qFormat/>
    <w:rsid w:val="003320C9"/>
    <w:rPr>
      <w:rFonts w:ascii="OpenSymbol" w:eastAsia="OpenSymbol" w:hAnsi="OpenSymbol" w:cs="OpenSymbol"/>
    </w:rPr>
  </w:style>
  <w:style w:type="character" w:customStyle="1" w:styleId="WWCharLFO59LVL8">
    <w:name w:val="WW_CharLFO59LVL8"/>
    <w:qFormat/>
    <w:rsid w:val="003320C9"/>
    <w:rPr>
      <w:rFonts w:ascii="OpenSymbol" w:eastAsia="OpenSymbol" w:hAnsi="OpenSymbol" w:cs="OpenSymbol"/>
    </w:rPr>
  </w:style>
  <w:style w:type="character" w:customStyle="1" w:styleId="WWCharLFO59LVL9">
    <w:name w:val="WW_CharLFO59LVL9"/>
    <w:qFormat/>
    <w:rsid w:val="003320C9"/>
    <w:rPr>
      <w:rFonts w:ascii="OpenSymbol" w:eastAsia="OpenSymbol" w:hAnsi="OpenSymbol" w:cs="OpenSymbol"/>
    </w:rPr>
  </w:style>
  <w:style w:type="character" w:customStyle="1" w:styleId="WWCharLFO60LVL1">
    <w:name w:val="WW_CharLFO60LVL1"/>
    <w:qFormat/>
    <w:rsid w:val="003320C9"/>
    <w:rPr>
      <w:rFonts w:ascii="OpenSymbol" w:eastAsia="OpenSymbol" w:hAnsi="OpenSymbol" w:cs="OpenSymbol"/>
    </w:rPr>
  </w:style>
  <w:style w:type="character" w:customStyle="1" w:styleId="WWCharLFO60LVL2">
    <w:name w:val="WW_CharLFO60LVL2"/>
    <w:qFormat/>
    <w:rsid w:val="003320C9"/>
    <w:rPr>
      <w:rFonts w:ascii="OpenSymbol" w:eastAsia="OpenSymbol" w:hAnsi="OpenSymbol" w:cs="OpenSymbol"/>
    </w:rPr>
  </w:style>
  <w:style w:type="character" w:customStyle="1" w:styleId="WWCharLFO60LVL3">
    <w:name w:val="WW_CharLFO60LVL3"/>
    <w:qFormat/>
    <w:rsid w:val="003320C9"/>
    <w:rPr>
      <w:rFonts w:ascii="OpenSymbol" w:eastAsia="OpenSymbol" w:hAnsi="OpenSymbol" w:cs="OpenSymbol"/>
    </w:rPr>
  </w:style>
  <w:style w:type="character" w:customStyle="1" w:styleId="WWCharLFO60LVL4">
    <w:name w:val="WW_CharLFO60LVL4"/>
    <w:qFormat/>
    <w:rsid w:val="003320C9"/>
    <w:rPr>
      <w:rFonts w:ascii="OpenSymbol" w:eastAsia="OpenSymbol" w:hAnsi="OpenSymbol" w:cs="OpenSymbol"/>
    </w:rPr>
  </w:style>
  <w:style w:type="character" w:customStyle="1" w:styleId="WWCharLFO60LVL5">
    <w:name w:val="WW_CharLFO60LVL5"/>
    <w:qFormat/>
    <w:rsid w:val="003320C9"/>
    <w:rPr>
      <w:rFonts w:ascii="OpenSymbol" w:eastAsia="OpenSymbol" w:hAnsi="OpenSymbol" w:cs="OpenSymbol"/>
    </w:rPr>
  </w:style>
  <w:style w:type="character" w:customStyle="1" w:styleId="WWCharLFO60LVL6">
    <w:name w:val="WW_CharLFO60LVL6"/>
    <w:qFormat/>
    <w:rsid w:val="003320C9"/>
    <w:rPr>
      <w:rFonts w:ascii="OpenSymbol" w:eastAsia="OpenSymbol" w:hAnsi="OpenSymbol" w:cs="OpenSymbol"/>
    </w:rPr>
  </w:style>
  <w:style w:type="character" w:customStyle="1" w:styleId="WWCharLFO60LVL7">
    <w:name w:val="WW_CharLFO60LVL7"/>
    <w:qFormat/>
    <w:rsid w:val="003320C9"/>
    <w:rPr>
      <w:rFonts w:ascii="OpenSymbol" w:eastAsia="OpenSymbol" w:hAnsi="OpenSymbol" w:cs="OpenSymbol"/>
    </w:rPr>
  </w:style>
  <w:style w:type="character" w:customStyle="1" w:styleId="WWCharLFO60LVL8">
    <w:name w:val="WW_CharLFO60LVL8"/>
    <w:qFormat/>
    <w:rsid w:val="003320C9"/>
    <w:rPr>
      <w:rFonts w:ascii="OpenSymbol" w:eastAsia="OpenSymbol" w:hAnsi="OpenSymbol" w:cs="OpenSymbol"/>
    </w:rPr>
  </w:style>
  <w:style w:type="character" w:customStyle="1" w:styleId="WWCharLFO60LVL9">
    <w:name w:val="WW_CharLFO60LVL9"/>
    <w:qFormat/>
    <w:rsid w:val="003320C9"/>
    <w:rPr>
      <w:rFonts w:ascii="OpenSymbol" w:eastAsia="OpenSymbol" w:hAnsi="OpenSymbol" w:cs="OpenSymbol"/>
    </w:rPr>
  </w:style>
  <w:style w:type="character" w:customStyle="1" w:styleId="WWCharLFO61LVL1">
    <w:name w:val="WW_CharLFO61LVL1"/>
    <w:qFormat/>
    <w:rsid w:val="003320C9"/>
    <w:rPr>
      <w:rFonts w:ascii="OpenSymbol" w:eastAsia="OpenSymbol" w:hAnsi="OpenSymbol" w:cs="OpenSymbol"/>
    </w:rPr>
  </w:style>
  <w:style w:type="character" w:customStyle="1" w:styleId="WWCharLFO61LVL2">
    <w:name w:val="WW_CharLFO61LVL2"/>
    <w:qFormat/>
    <w:rsid w:val="003320C9"/>
    <w:rPr>
      <w:rFonts w:ascii="OpenSymbol" w:eastAsia="OpenSymbol" w:hAnsi="OpenSymbol" w:cs="OpenSymbol"/>
    </w:rPr>
  </w:style>
  <w:style w:type="character" w:customStyle="1" w:styleId="WWCharLFO61LVL3">
    <w:name w:val="WW_CharLFO61LVL3"/>
    <w:qFormat/>
    <w:rsid w:val="003320C9"/>
    <w:rPr>
      <w:rFonts w:ascii="OpenSymbol" w:eastAsia="OpenSymbol" w:hAnsi="OpenSymbol" w:cs="OpenSymbol"/>
    </w:rPr>
  </w:style>
  <w:style w:type="character" w:customStyle="1" w:styleId="WWCharLFO61LVL4">
    <w:name w:val="WW_CharLFO61LVL4"/>
    <w:qFormat/>
    <w:rsid w:val="003320C9"/>
    <w:rPr>
      <w:rFonts w:ascii="OpenSymbol" w:eastAsia="OpenSymbol" w:hAnsi="OpenSymbol" w:cs="OpenSymbol"/>
    </w:rPr>
  </w:style>
  <w:style w:type="character" w:customStyle="1" w:styleId="WWCharLFO61LVL5">
    <w:name w:val="WW_CharLFO61LVL5"/>
    <w:qFormat/>
    <w:rsid w:val="003320C9"/>
    <w:rPr>
      <w:rFonts w:ascii="OpenSymbol" w:eastAsia="OpenSymbol" w:hAnsi="OpenSymbol" w:cs="OpenSymbol"/>
    </w:rPr>
  </w:style>
  <w:style w:type="character" w:customStyle="1" w:styleId="WWCharLFO61LVL6">
    <w:name w:val="WW_CharLFO61LVL6"/>
    <w:qFormat/>
    <w:rsid w:val="003320C9"/>
    <w:rPr>
      <w:rFonts w:ascii="OpenSymbol" w:eastAsia="OpenSymbol" w:hAnsi="OpenSymbol" w:cs="OpenSymbol"/>
    </w:rPr>
  </w:style>
  <w:style w:type="character" w:customStyle="1" w:styleId="WWCharLFO61LVL7">
    <w:name w:val="WW_CharLFO61LVL7"/>
    <w:qFormat/>
    <w:rsid w:val="003320C9"/>
    <w:rPr>
      <w:rFonts w:ascii="OpenSymbol" w:eastAsia="OpenSymbol" w:hAnsi="OpenSymbol" w:cs="OpenSymbol"/>
    </w:rPr>
  </w:style>
  <w:style w:type="character" w:customStyle="1" w:styleId="WWCharLFO61LVL8">
    <w:name w:val="WW_CharLFO61LVL8"/>
    <w:qFormat/>
    <w:rsid w:val="003320C9"/>
    <w:rPr>
      <w:rFonts w:ascii="OpenSymbol" w:eastAsia="OpenSymbol" w:hAnsi="OpenSymbol" w:cs="OpenSymbol"/>
    </w:rPr>
  </w:style>
  <w:style w:type="character" w:customStyle="1" w:styleId="WWCharLFO61LVL9">
    <w:name w:val="WW_CharLFO61LVL9"/>
    <w:qFormat/>
    <w:rsid w:val="003320C9"/>
    <w:rPr>
      <w:rFonts w:ascii="OpenSymbol" w:eastAsia="OpenSymbol" w:hAnsi="OpenSymbol" w:cs="OpenSymbol"/>
    </w:rPr>
  </w:style>
  <w:style w:type="character" w:customStyle="1" w:styleId="WWCharLFO62LVL1">
    <w:name w:val="WW_CharLFO62LVL1"/>
    <w:qFormat/>
    <w:rsid w:val="003320C9"/>
    <w:rPr>
      <w:rFonts w:ascii="OpenSymbol" w:eastAsia="OpenSymbol" w:hAnsi="OpenSymbol" w:cs="OpenSymbol"/>
    </w:rPr>
  </w:style>
  <w:style w:type="character" w:customStyle="1" w:styleId="WWCharLFO62LVL2">
    <w:name w:val="WW_CharLFO62LVL2"/>
    <w:qFormat/>
    <w:rsid w:val="003320C9"/>
    <w:rPr>
      <w:rFonts w:ascii="OpenSymbol" w:eastAsia="OpenSymbol" w:hAnsi="OpenSymbol" w:cs="OpenSymbol"/>
    </w:rPr>
  </w:style>
  <w:style w:type="character" w:customStyle="1" w:styleId="WWCharLFO62LVL3">
    <w:name w:val="WW_CharLFO62LVL3"/>
    <w:qFormat/>
    <w:rsid w:val="003320C9"/>
    <w:rPr>
      <w:rFonts w:ascii="OpenSymbol" w:eastAsia="OpenSymbol" w:hAnsi="OpenSymbol" w:cs="OpenSymbol"/>
    </w:rPr>
  </w:style>
  <w:style w:type="character" w:customStyle="1" w:styleId="WWCharLFO62LVL4">
    <w:name w:val="WW_CharLFO62LVL4"/>
    <w:qFormat/>
    <w:rsid w:val="003320C9"/>
    <w:rPr>
      <w:rFonts w:ascii="OpenSymbol" w:eastAsia="OpenSymbol" w:hAnsi="OpenSymbol" w:cs="OpenSymbol"/>
    </w:rPr>
  </w:style>
  <w:style w:type="character" w:customStyle="1" w:styleId="WWCharLFO62LVL5">
    <w:name w:val="WW_CharLFO62LVL5"/>
    <w:qFormat/>
    <w:rsid w:val="003320C9"/>
    <w:rPr>
      <w:rFonts w:ascii="OpenSymbol" w:eastAsia="OpenSymbol" w:hAnsi="OpenSymbol" w:cs="OpenSymbol"/>
    </w:rPr>
  </w:style>
  <w:style w:type="character" w:customStyle="1" w:styleId="WWCharLFO62LVL6">
    <w:name w:val="WW_CharLFO62LVL6"/>
    <w:qFormat/>
    <w:rsid w:val="003320C9"/>
    <w:rPr>
      <w:rFonts w:ascii="OpenSymbol" w:eastAsia="OpenSymbol" w:hAnsi="OpenSymbol" w:cs="OpenSymbol"/>
    </w:rPr>
  </w:style>
  <w:style w:type="character" w:customStyle="1" w:styleId="WWCharLFO62LVL7">
    <w:name w:val="WW_CharLFO62LVL7"/>
    <w:qFormat/>
    <w:rsid w:val="003320C9"/>
    <w:rPr>
      <w:rFonts w:ascii="OpenSymbol" w:eastAsia="OpenSymbol" w:hAnsi="OpenSymbol" w:cs="OpenSymbol"/>
    </w:rPr>
  </w:style>
  <w:style w:type="character" w:customStyle="1" w:styleId="WWCharLFO62LVL8">
    <w:name w:val="WW_CharLFO62LVL8"/>
    <w:qFormat/>
    <w:rsid w:val="003320C9"/>
    <w:rPr>
      <w:rFonts w:ascii="OpenSymbol" w:eastAsia="OpenSymbol" w:hAnsi="OpenSymbol" w:cs="OpenSymbol"/>
    </w:rPr>
  </w:style>
  <w:style w:type="character" w:customStyle="1" w:styleId="WWCharLFO62LVL9">
    <w:name w:val="WW_CharLFO62LVL9"/>
    <w:qFormat/>
    <w:rsid w:val="003320C9"/>
    <w:rPr>
      <w:rFonts w:ascii="OpenSymbol" w:eastAsia="OpenSymbol" w:hAnsi="OpenSymbol" w:cs="OpenSymbol"/>
    </w:rPr>
  </w:style>
  <w:style w:type="character" w:customStyle="1" w:styleId="WWCharLFO63LVL1">
    <w:name w:val="WW_CharLFO63LVL1"/>
    <w:qFormat/>
    <w:rsid w:val="003320C9"/>
    <w:rPr>
      <w:rFonts w:ascii="OpenSymbol" w:eastAsia="OpenSymbol" w:hAnsi="OpenSymbol" w:cs="OpenSymbol"/>
    </w:rPr>
  </w:style>
  <w:style w:type="character" w:customStyle="1" w:styleId="WWCharLFO63LVL2">
    <w:name w:val="WW_CharLFO63LVL2"/>
    <w:qFormat/>
    <w:rsid w:val="003320C9"/>
    <w:rPr>
      <w:rFonts w:ascii="OpenSymbol" w:eastAsia="OpenSymbol" w:hAnsi="OpenSymbol" w:cs="OpenSymbol"/>
    </w:rPr>
  </w:style>
  <w:style w:type="character" w:customStyle="1" w:styleId="WWCharLFO63LVL3">
    <w:name w:val="WW_CharLFO63LVL3"/>
    <w:qFormat/>
    <w:rsid w:val="003320C9"/>
    <w:rPr>
      <w:rFonts w:ascii="OpenSymbol" w:eastAsia="OpenSymbol" w:hAnsi="OpenSymbol" w:cs="OpenSymbol"/>
    </w:rPr>
  </w:style>
  <w:style w:type="character" w:customStyle="1" w:styleId="WWCharLFO63LVL4">
    <w:name w:val="WW_CharLFO63LVL4"/>
    <w:qFormat/>
    <w:rsid w:val="003320C9"/>
    <w:rPr>
      <w:rFonts w:ascii="OpenSymbol" w:eastAsia="OpenSymbol" w:hAnsi="OpenSymbol" w:cs="OpenSymbol"/>
    </w:rPr>
  </w:style>
  <w:style w:type="character" w:customStyle="1" w:styleId="WWCharLFO63LVL5">
    <w:name w:val="WW_CharLFO63LVL5"/>
    <w:qFormat/>
    <w:rsid w:val="003320C9"/>
    <w:rPr>
      <w:rFonts w:ascii="OpenSymbol" w:eastAsia="OpenSymbol" w:hAnsi="OpenSymbol" w:cs="OpenSymbol"/>
    </w:rPr>
  </w:style>
  <w:style w:type="character" w:customStyle="1" w:styleId="WWCharLFO63LVL6">
    <w:name w:val="WW_CharLFO63LVL6"/>
    <w:qFormat/>
    <w:rsid w:val="003320C9"/>
    <w:rPr>
      <w:rFonts w:ascii="OpenSymbol" w:eastAsia="OpenSymbol" w:hAnsi="OpenSymbol" w:cs="OpenSymbol"/>
    </w:rPr>
  </w:style>
  <w:style w:type="character" w:customStyle="1" w:styleId="WWCharLFO63LVL7">
    <w:name w:val="WW_CharLFO63LVL7"/>
    <w:qFormat/>
    <w:rsid w:val="003320C9"/>
    <w:rPr>
      <w:rFonts w:ascii="OpenSymbol" w:eastAsia="OpenSymbol" w:hAnsi="OpenSymbol" w:cs="OpenSymbol"/>
    </w:rPr>
  </w:style>
  <w:style w:type="character" w:customStyle="1" w:styleId="WWCharLFO63LVL8">
    <w:name w:val="WW_CharLFO63LVL8"/>
    <w:qFormat/>
    <w:rsid w:val="003320C9"/>
    <w:rPr>
      <w:rFonts w:ascii="OpenSymbol" w:eastAsia="OpenSymbol" w:hAnsi="OpenSymbol" w:cs="OpenSymbol"/>
    </w:rPr>
  </w:style>
  <w:style w:type="character" w:customStyle="1" w:styleId="WWCharLFO63LVL9">
    <w:name w:val="WW_CharLFO63LVL9"/>
    <w:qFormat/>
    <w:rsid w:val="003320C9"/>
    <w:rPr>
      <w:rFonts w:ascii="OpenSymbol" w:eastAsia="OpenSymbol" w:hAnsi="OpenSymbol" w:cs="OpenSymbol"/>
    </w:rPr>
  </w:style>
  <w:style w:type="character" w:customStyle="1" w:styleId="WWCharLFO64LVL1">
    <w:name w:val="WW_CharLFO64LVL1"/>
    <w:qFormat/>
    <w:rsid w:val="003320C9"/>
    <w:rPr>
      <w:rFonts w:ascii="OpenSymbol" w:eastAsia="OpenSymbol" w:hAnsi="OpenSymbol" w:cs="OpenSymbol"/>
    </w:rPr>
  </w:style>
  <w:style w:type="character" w:customStyle="1" w:styleId="WWCharLFO64LVL2">
    <w:name w:val="WW_CharLFO64LVL2"/>
    <w:qFormat/>
    <w:rsid w:val="003320C9"/>
    <w:rPr>
      <w:rFonts w:ascii="OpenSymbol" w:eastAsia="OpenSymbol" w:hAnsi="OpenSymbol" w:cs="OpenSymbol"/>
    </w:rPr>
  </w:style>
  <w:style w:type="character" w:customStyle="1" w:styleId="WWCharLFO64LVL3">
    <w:name w:val="WW_CharLFO64LVL3"/>
    <w:qFormat/>
    <w:rsid w:val="003320C9"/>
    <w:rPr>
      <w:rFonts w:ascii="OpenSymbol" w:eastAsia="OpenSymbol" w:hAnsi="OpenSymbol" w:cs="OpenSymbol"/>
    </w:rPr>
  </w:style>
  <w:style w:type="character" w:customStyle="1" w:styleId="WWCharLFO64LVL4">
    <w:name w:val="WW_CharLFO64LVL4"/>
    <w:qFormat/>
    <w:rsid w:val="003320C9"/>
    <w:rPr>
      <w:rFonts w:ascii="OpenSymbol" w:eastAsia="OpenSymbol" w:hAnsi="OpenSymbol" w:cs="OpenSymbol"/>
    </w:rPr>
  </w:style>
  <w:style w:type="character" w:customStyle="1" w:styleId="WWCharLFO64LVL5">
    <w:name w:val="WW_CharLFO64LVL5"/>
    <w:qFormat/>
    <w:rsid w:val="003320C9"/>
    <w:rPr>
      <w:rFonts w:ascii="OpenSymbol" w:eastAsia="OpenSymbol" w:hAnsi="OpenSymbol" w:cs="OpenSymbol"/>
    </w:rPr>
  </w:style>
  <w:style w:type="character" w:customStyle="1" w:styleId="WWCharLFO64LVL6">
    <w:name w:val="WW_CharLFO64LVL6"/>
    <w:qFormat/>
    <w:rsid w:val="003320C9"/>
    <w:rPr>
      <w:rFonts w:ascii="OpenSymbol" w:eastAsia="OpenSymbol" w:hAnsi="OpenSymbol" w:cs="OpenSymbol"/>
    </w:rPr>
  </w:style>
  <w:style w:type="character" w:customStyle="1" w:styleId="WWCharLFO64LVL7">
    <w:name w:val="WW_CharLFO64LVL7"/>
    <w:qFormat/>
    <w:rsid w:val="003320C9"/>
    <w:rPr>
      <w:rFonts w:ascii="OpenSymbol" w:eastAsia="OpenSymbol" w:hAnsi="OpenSymbol" w:cs="OpenSymbol"/>
    </w:rPr>
  </w:style>
  <w:style w:type="character" w:customStyle="1" w:styleId="WWCharLFO64LVL8">
    <w:name w:val="WW_CharLFO64LVL8"/>
    <w:qFormat/>
    <w:rsid w:val="003320C9"/>
    <w:rPr>
      <w:rFonts w:ascii="OpenSymbol" w:eastAsia="OpenSymbol" w:hAnsi="OpenSymbol" w:cs="OpenSymbol"/>
    </w:rPr>
  </w:style>
  <w:style w:type="character" w:customStyle="1" w:styleId="WWCharLFO64LVL9">
    <w:name w:val="WW_CharLFO64LVL9"/>
    <w:qFormat/>
    <w:rsid w:val="003320C9"/>
    <w:rPr>
      <w:rFonts w:ascii="OpenSymbol" w:eastAsia="OpenSymbol" w:hAnsi="OpenSymbol" w:cs="OpenSymbol"/>
    </w:rPr>
  </w:style>
  <w:style w:type="character" w:customStyle="1" w:styleId="WWCharLFO65LVL1">
    <w:name w:val="WW_CharLFO65LVL1"/>
    <w:qFormat/>
    <w:rsid w:val="003320C9"/>
    <w:rPr>
      <w:rFonts w:ascii="OpenSymbol" w:eastAsia="OpenSymbol" w:hAnsi="OpenSymbol" w:cs="OpenSymbol"/>
    </w:rPr>
  </w:style>
  <w:style w:type="character" w:customStyle="1" w:styleId="WWCharLFO65LVL2">
    <w:name w:val="WW_CharLFO65LVL2"/>
    <w:qFormat/>
    <w:rsid w:val="003320C9"/>
    <w:rPr>
      <w:rFonts w:ascii="OpenSymbol" w:eastAsia="OpenSymbol" w:hAnsi="OpenSymbol" w:cs="OpenSymbol"/>
    </w:rPr>
  </w:style>
  <w:style w:type="character" w:customStyle="1" w:styleId="WWCharLFO65LVL3">
    <w:name w:val="WW_CharLFO65LVL3"/>
    <w:qFormat/>
    <w:rsid w:val="003320C9"/>
    <w:rPr>
      <w:rFonts w:ascii="OpenSymbol" w:eastAsia="OpenSymbol" w:hAnsi="OpenSymbol" w:cs="OpenSymbol"/>
    </w:rPr>
  </w:style>
  <w:style w:type="character" w:customStyle="1" w:styleId="WWCharLFO65LVL4">
    <w:name w:val="WW_CharLFO65LVL4"/>
    <w:qFormat/>
    <w:rsid w:val="003320C9"/>
    <w:rPr>
      <w:rFonts w:ascii="OpenSymbol" w:eastAsia="OpenSymbol" w:hAnsi="OpenSymbol" w:cs="OpenSymbol"/>
    </w:rPr>
  </w:style>
  <w:style w:type="character" w:customStyle="1" w:styleId="WWCharLFO65LVL5">
    <w:name w:val="WW_CharLFO65LVL5"/>
    <w:qFormat/>
    <w:rsid w:val="003320C9"/>
    <w:rPr>
      <w:rFonts w:ascii="OpenSymbol" w:eastAsia="OpenSymbol" w:hAnsi="OpenSymbol" w:cs="OpenSymbol"/>
    </w:rPr>
  </w:style>
  <w:style w:type="character" w:customStyle="1" w:styleId="WWCharLFO65LVL6">
    <w:name w:val="WW_CharLFO65LVL6"/>
    <w:qFormat/>
    <w:rsid w:val="003320C9"/>
    <w:rPr>
      <w:rFonts w:ascii="OpenSymbol" w:eastAsia="OpenSymbol" w:hAnsi="OpenSymbol" w:cs="OpenSymbol"/>
    </w:rPr>
  </w:style>
  <w:style w:type="character" w:customStyle="1" w:styleId="WWCharLFO65LVL7">
    <w:name w:val="WW_CharLFO65LVL7"/>
    <w:qFormat/>
    <w:rsid w:val="003320C9"/>
    <w:rPr>
      <w:rFonts w:ascii="OpenSymbol" w:eastAsia="OpenSymbol" w:hAnsi="OpenSymbol" w:cs="OpenSymbol"/>
    </w:rPr>
  </w:style>
  <w:style w:type="character" w:customStyle="1" w:styleId="WWCharLFO65LVL8">
    <w:name w:val="WW_CharLFO65LVL8"/>
    <w:qFormat/>
    <w:rsid w:val="003320C9"/>
    <w:rPr>
      <w:rFonts w:ascii="OpenSymbol" w:eastAsia="OpenSymbol" w:hAnsi="OpenSymbol" w:cs="OpenSymbol"/>
    </w:rPr>
  </w:style>
  <w:style w:type="character" w:customStyle="1" w:styleId="WWCharLFO65LVL9">
    <w:name w:val="WW_CharLFO65LVL9"/>
    <w:qFormat/>
    <w:rsid w:val="003320C9"/>
    <w:rPr>
      <w:rFonts w:ascii="OpenSymbol" w:eastAsia="OpenSymbol" w:hAnsi="OpenSymbol" w:cs="OpenSymbol"/>
    </w:rPr>
  </w:style>
  <w:style w:type="character" w:customStyle="1" w:styleId="WWCharLFO66LVL1">
    <w:name w:val="WW_CharLFO66LVL1"/>
    <w:qFormat/>
    <w:rsid w:val="003320C9"/>
    <w:rPr>
      <w:rFonts w:ascii="OpenSymbol" w:eastAsia="OpenSymbol" w:hAnsi="OpenSymbol" w:cs="OpenSymbol"/>
    </w:rPr>
  </w:style>
  <w:style w:type="character" w:customStyle="1" w:styleId="WWCharLFO66LVL2">
    <w:name w:val="WW_CharLFO66LVL2"/>
    <w:qFormat/>
    <w:rsid w:val="003320C9"/>
    <w:rPr>
      <w:rFonts w:ascii="OpenSymbol" w:eastAsia="OpenSymbol" w:hAnsi="OpenSymbol" w:cs="OpenSymbol"/>
    </w:rPr>
  </w:style>
  <w:style w:type="character" w:customStyle="1" w:styleId="WWCharLFO66LVL3">
    <w:name w:val="WW_CharLFO66LVL3"/>
    <w:qFormat/>
    <w:rsid w:val="003320C9"/>
    <w:rPr>
      <w:rFonts w:ascii="OpenSymbol" w:eastAsia="OpenSymbol" w:hAnsi="OpenSymbol" w:cs="OpenSymbol"/>
    </w:rPr>
  </w:style>
  <w:style w:type="character" w:customStyle="1" w:styleId="WWCharLFO66LVL4">
    <w:name w:val="WW_CharLFO66LVL4"/>
    <w:qFormat/>
    <w:rsid w:val="003320C9"/>
    <w:rPr>
      <w:rFonts w:ascii="OpenSymbol" w:eastAsia="OpenSymbol" w:hAnsi="OpenSymbol" w:cs="OpenSymbol"/>
    </w:rPr>
  </w:style>
  <w:style w:type="character" w:customStyle="1" w:styleId="WWCharLFO66LVL5">
    <w:name w:val="WW_CharLFO66LVL5"/>
    <w:qFormat/>
    <w:rsid w:val="003320C9"/>
    <w:rPr>
      <w:rFonts w:ascii="OpenSymbol" w:eastAsia="OpenSymbol" w:hAnsi="OpenSymbol" w:cs="OpenSymbol"/>
    </w:rPr>
  </w:style>
  <w:style w:type="character" w:customStyle="1" w:styleId="WWCharLFO66LVL6">
    <w:name w:val="WW_CharLFO66LVL6"/>
    <w:qFormat/>
    <w:rsid w:val="003320C9"/>
    <w:rPr>
      <w:rFonts w:ascii="OpenSymbol" w:eastAsia="OpenSymbol" w:hAnsi="OpenSymbol" w:cs="OpenSymbol"/>
    </w:rPr>
  </w:style>
  <w:style w:type="character" w:customStyle="1" w:styleId="WWCharLFO66LVL7">
    <w:name w:val="WW_CharLFO66LVL7"/>
    <w:qFormat/>
    <w:rsid w:val="003320C9"/>
    <w:rPr>
      <w:rFonts w:ascii="OpenSymbol" w:eastAsia="OpenSymbol" w:hAnsi="OpenSymbol" w:cs="OpenSymbol"/>
    </w:rPr>
  </w:style>
  <w:style w:type="character" w:customStyle="1" w:styleId="WWCharLFO66LVL8">
    <w:name w:val="WW_CharLFO66LVL8"/>
    <w:qFormat/>
    <w:rsid w:val="003320C9"/>
    <w:rPr>
      <w:rFonts w:ascii="OpenSymbol" w:eastAsia="OpenSymbol" w:hAnsi="OpenSymbol" w:cs="OpenSymbol"/>
    </w:rPr>
  </w:style>
  <w:style w:type="character" w:customStyle="1" w:styleId="WWCharLFO66LVL9">
    <w:name w:val="WW_CharLFO66LVL9"/>
    <w:qFormat/>
    <w:rsid w:val="003320C9"/>
    <w:rPr>
      <w:rFonts w:ascii="OpenSymbol" w:eastAsia="OpenSymbol" w:hAnsi="OpenSymbol" w:cs="OpenSymbol"/>
    </w:rPr>
  </w:style>
  <w:style w:type="character" w:customStyle="1" w:styleId="WWCharLFO67LVL1">
    <w:name w:val="WW_CharLFO67LVL1"/>
    <w:qFormat/>
    <w:rsid w:val="003320C9"/>
    <w:rPr>
      <w:rFonts w:ascii="OpenSymbol" w:eastAsia="OpenSymbol" w:hAnsi="OpenSymbol" w:cs="OpenSymbol"/>
    </w:rPr>
  </w:style>
  <w:style w:type="character" w:customStyle="1" w:styleId="WWCharLFO67LVL2">
    <w:name w:val="WW_CharLFO67LVL2"/>
    <w:qFormat/>
    <w:rsid w:val="003320C9"/>
    <w:rPr>
      <w:rFonts w:ascii="OpenSymbol" w:eastAsia="OpenSymbol" w:hAnsi="OpenSymbol" w:cs="OpenSymbol"/>
    </w:rPr>
  </w:style>
  <w:style w:type="character" w:customStyle="1" w:styleId="WWCharLFO67LVL3">
    <w:name w:val="WW_CharLFO67LVL3"/>
    <w:qFormat/>
    <w:rsid w:val="003320C9"/>
    <w:rPr>
      <w:rFonts w:ascii="OpenSymbol" w:eastAsia="OpenSymbol" w:hAnsi="OpenSymbol" w:cs="OpenSymbol"/>
    </w:rPr>
  </w:style>
  <w:style w:type="character" w:customStyle="1" w:styleId="WWCharLFO67LVL4">
    <w:name w:val="WW_CharLFO67LVL4"/>
    <w:qFormat/>
    <w:rsid w:val="003320C9"/>
    <w:rPr>
      <w:rFonts w:ascii="OpenSymbol" w:eastAsia="OpenSymbol" w:hAnsi="OpenSymbol" w:cs="OpenSymbol"/>
    </w:rPr>
  </w:style>
  <w:style w:type="character" w:customStyle="1" w:styleId="WWCharLFO67LVL5">
    <w:name w:val="WW_CharLFO67LVL5"/>
    <w:qFormat/>
    <w:rsid w:val="003320C9"/>
    <w:rPr>
      <w:rFonts w:ascii="OpenSymbol" w:eastAsia="OpenSymbol" w:hAnsi="OpenSymbol" w:cs="OpenSymbol"/>
    </w:rPr>
  </w:style>
  <w:style w:type="character" w:customStyle="1" w:styleId="WWCharLFO67LVL6">
    <w:name w:val="WW_CharLFO67LVL6"/>
    <w:qFormat/>
    <w:rsid w:val="003320C9"/>
    <w:rPr>
      <w:rFonts w:ascii="OpenSymbol" w:eastAsia="OpenSymbol" w:hAnsi="OpenSymbol" w:cs="OpenSymbol"/>
    </w:rPr>
  </w:style>
  <w:style w:type="character" w:customStyle="1" w:styleId="WWCharLFO67LVL7">
    <w:name w:val="WW_CharLFO67LVL7"/>
    <w:qFormat/>
    <w:rsid w:val="003320C9"/>
    <w:rPr>
      <w:rFonts w:ascii="OpenSymbol" w:eastAsia="OpenSymbol" w:hAnsi="OpenSymbol" w:cs="OpenSymbol"/>
    </w:rPr>
  </w:style>
  <w:style w:type="character" w:customStyle="1" w:styleId="WWCharLFO67LVL8">
    <w:name w:val="WW_CharLFO67LVL8"/>
    <w:qFormat/>
    <w:rsid w:val="003320C9"/>
    <w:rPr>
      <w:rFonts w:ascii="OpenSymbol" w:eastAsia="OpenSymbol" w:hAnsi="OpenSymbol" w:cs="OpenSymbol"/>
    </w:rPr>
  </w:style>
  <w:style w:type="character" w:customStyle="1" w:styleId="WWCharLFO67LVL9">
    <w:name w:val="WW_CharLFO67LVL9"/>
    <w:qFormat/>
    <w:rsid w:val="003320C9"/>
    <w:rPr>
      <w:rFonts w:ascii="OpenSymbol" w:eastAsia="OpenSymbol" w:hAnsi="OpenSymbol" w:cs="OpenSymbol"/>
    </w:rPr>
  </w:style>
  <w:style w:type="character" w:customStyle="1" w:styleId="WWCharLFO68LVL1">
    <w:name w:val="WW_CharLFO68LVL1"/>
    <w:qFormat/>
    <w:rsid w:val="003320C9"/>
    <w:rPr>
      <w:rFonts w:ascii="OpenSymbol" w:eastAsia="OpenSymbol" w:hAnsi="OpenSymbol" w:cs="OpenSymbol"/>
    </w:rPr>
  </w:style>
  <w:style w:type="character" w:customStyle="1" w:styleId="WWCharLFO68LVL2">
    <w:name w:val="WW_CharLFO68LVL2"/>
    <w:qFormat/>
    <w:rsid w:val="003320C9"/>
    <w:rPr>
      <w:rFonts w:ascii="OpenSymbol" w:eastAsia="OpenSymbol" w:hAnsi="OpenSymbol" w:cs="OpenSymbol"/>
    </w:rPr>
  </w:style>
  <w:style w:type="character" w:customStyle="1" w:styleId="WWCharLFO68LVL3">
    <w:name w:val="WW_CharLFO68LVL3"/>
    <w:qFormat/>
    <w:rsid w:val="003320C9"/>
    <w:rPr>
      <w:rFonts w:ascii="OpenSymbol" w:eastAsia="OpenSymbol" w:hAnsi="OpenSymbol" w:cs="OpenSymbol"/>
    </w:rPr>
  </w:style>
  <w:style w:type="character" w:customStyle="1" w:styleId="WWCharLFO68LVL4">
    <w:name w:val="WW_CharLFO68LVL4"/>
    <w:qFormat/>
    <w:rsid w:val="003320C9"/>
    <w:rPr>
      <w:rFonts w:ascii="OpenSymbol" w:eastAsia="OpenSymbol" w:hAnsi="OpenSymbol" w:cs="OpenSymbol"/>
    </w:rPr>
  </w:style>
  <w:style w:type="character" w:customStyle="1" w:styleId="WWCharLFO68LVL5">
    <w:name w:val="WW_CharLFO68LVL5"/>
    <w:qFormat/>
    <w:rsid w:val="003320C9"/>
    <w:rPr>
      <w:rFonts w:ascii="OpenSymbol" w:eastAsia="OpenSymbol" w:hAnsi="OpenSymbol" w:cs="OpenSymbol"/>
    </w:rPr>
  </w:style>
  <w:style w:type="character" w:customStyle="1" w:styleId="WWCharLFO68LVL6">
    <w:name w:val="WW_CharLFO68LVL6"/>
    <w:qFormat/>
    <w:rsid w:val="003320C9"/>
    <w:rPr>
      <w:rFonts w:ascii="OpenSymbol" w:eastAsia="OpenSymbol" w:hAnsi="OpenSymbol" w:cs="OpenSymbol"/>
    </w:rPr>
  </w:style>
  <w:style w:type="character" w:customStyle="1" w:styleId="WWCharLFO68LVL7">
    <w:name w:val="WW_CharLFO68LVL7"/>
    <w:qFormat/>
    <w:rsid w:val="003320C9"/>
    <w:rPr>
      <w:rFonts w:ascii="OpenSymbol" w:eastAsia="OpenSymbol" w:hAnsi="OpenSymbol" w:cs="OpenSymbol"/>
    </w:rPr>
  </w:style>
  <w:style w:type="character" w:customStyle="1" w:styleId="WWCharLFO68LVL8">
    <w:name w:val="WW_CharLFO68LVL8"/>
    <w:qFormat/>
    <w:rsid w:val="003320C9"/>
    <w:rPr>
      <w:rFonts w:ascii="OpenSymbol" w:eastAsia="OpenSymbol" w:hAnsi="OpenSymbol" w:cs="OpenSymbol"/>
    </w:rPr>
  </w:style>
  <w:style w:type="character" w:customStyle="1" w:styleId="WWCharLFO68LVL9">
    <w:name w:val="WW_CharLFO68LVL9"/>
    <w:qFormat/>
    <w:rsid w:val="003320C9"/>
    <w:rPr>
      <w:rFonts w:ascii="OpenSymbol" w:eastAsia="OpenSymbol" w:hAnsi="OpenSymbol" w:cs="OpenSymbol"/>
    </w:rPr>
  </w:style>
  <w:style w:type="character" w:customStyle="1" w:styleId="WWCharLFO69LVL1">
    <w:name w:val="WW_CharLFO69LVL1"/>
    <w:qFormat/>
    <w:rsid w:val="003320C9"/>
    <w:rPr>
      <w:rFonts w:ascii="OpenSymbol" w:eastAsia="OpenSymbol" w:hAnsi="OpenSymbol" w:cs="OpenSymbol"/>
    </w:rPr>
  </w:style>
  <w:style w:type="character" w:customStyle="1" w:styleId="WWCharLFO69LVL2">
    <w:name w:val="WW_CharLFO69LVL2"/>
    <w:qFormat/>
    <w:rsid w:val="003320C9"/>
    <w:rPr>
      <w:rFonts w:ascii="OpenSymbol" w:eastAsia="OpenSymbol" w:hAnsi="OpenSymbol" w:cs="OpenSymbol"/>
    </w:rPr>
  </w:style>
  <w:style w:type="character" w:customStyle="1" w:styleId="WWCharLFO69LVL3">
    <w:name w:val="WW_CharLFO69LVL3"/>
    <w:qFormat/>
    <w:rsid w:val="003320C9"/>
    <w:rPr>
      <w:rFonts w:ascii="OpenSymbol" w:eastAsia="OpenSymbol" w:hAnsi="OpenSymbol" w:cs="OpenSymbol"/>
    </w:rPr>
  </w:style>
  <w:style w:type="character" w:customStyle="1" w:styleId="WWCharLFO69LVL4">
    <w:name w:val="WW_CharLFO69LVL4"/>
    <w:qFormat/>
    <w:rsid w:val="003320C9"/>
    <w:rPr>
      <w:rFonts w:ascii="OpenSymbol" w:eastAsia="OpenSymbol" w:hAnsi="OpenSymbol" w:cs="OpenSymbol"/>
    </w:rPr>
  </w:style>
  <w:style w:type="character" w:customStyle="1" w:styleId="WWCharLFO69LVL5">
    <w:name w:val="WW_CharLFO69LVL5"/>
    <w:qFormat/>
    <w:rsid w:val="003320C9"/>
    <w:rPr>
      <w:rFonts w:ascii="OpenSymbol" w:eastAsia="OpenSymbol" w:hAnsi="OpenSymbol" w:cs="OpenSymbol"/>
    </w:rPr>
  </w:style>
  <w:style w:type="character" w:customStyle="1" w:styleId="WWCharLFO69LVL6">
    <w:name w:val="WW_CharLFO69LVL6"/>
    <w:qFormat/>
    <w:rsid w:val="003320C9"/>
    <w:rPr>
      <w:rFonts w:ascii="OpenSymbol" w:eastAsia="OpenSymbol" w:hAnsi="OpenSymbol" w:cs="OpenSymbol"/>
    </w:rPr>
  </w:style>
  <w:style w:type="character" w:customStyle="1" w:styleId="WWCharLFO69LVL7">
    <w:name w:val="WW_CharLFO69LVL7"/>
    <w:qFormat/>
    <w:rsid w:val="003320C9"/>
    <w:rPr>
      <w:rFonts w:ascii="OpenSymbol" w:eastAsia="OpenSymbol" w:hAnsi="OpenSymbol" w:cs="OpenSymbol"/>
    </w:rPr>
  </w:style>
  <w:style w:type="character" w:customStyle="1" w:styleId="WWCharLFO69LVL8">
    <w:name w:val="WW_CharLFO69LVL8"/>
    <w:qFormat/>
    <w:rsid w:val="003320C9"/>
    <w:rPr>
      <w:rFonts w:ascii="OpenSymbol" w:eastAsia="OpenSymbol" w:hAnsi="OpenSymbol" w:cs="OpenSymbol"/>
    </w:rPr>
  </w:style>
  <w:style w:type="character" w:customStyle="1" w:styleId="WWCharLFO69LVL9">
    <w:name w:val="WW_CharLFO69LVL9"/>
    <w:qFormat/>
    <w:rsid w:val="003320C9"/>
    <w:rPr>
      <w:rFonts w:ascii="OpenSymbol" w:eastAsia="OpenSymbol" w:hAnsi="OpenSymbol" w:cs="OpenSymbol"/>
    </w:rPr>
  </w:style>
  <w:style w:type="character" w:customStyle="1" w:styleId="WWCharLFO70LVL1">
    <w:name w:val="WW_CharLFO70LVL1"/>
    <w:qFormat/>
    <w:rsid w:val="003320C9"/>
    <w:rPr>
      <w:rFonts w:ascii="OpenSymbol" w:eastAsia="OpenSymbol" w:hAnsi="OpenSymbol" w:cs="OpenSymbol"/>
    </w:rPr>
  </w:style>
  <w:style w:type="character" w:customStyle="1" w:styleId="WWCharLFO70LVL2">
    <w:name w:val="WW_CharLFO70LVL2"/>
    <w:qFormat/>
    <w:rsid w:val="003320C9"/>
    <w:rPr>
      <w:rFonts w:ascii="OpenSymbol" w:eastAsia="OpenSymbol" w:hAnsi="OpenSymbol" w:cs="OpenSymbol"/>
    </w:rPr>
  </w:style>
  <w:style w:type="character" w:customStyle="1" w:styleId="WWCharLFO70LVL3">
    <w:name w:val="WW_CharLFO70LVL3"/>
    <w:qFormat/>
    <w:rsid w:val="003320C9"/>
    <w:rPr>
      <w:rFonts w:ascii="OpenSymbol" w:eastAsia="OpenSymbol" w:hAnsi="OpenSymbol" w:cs="OpenSymbol"/>
    </w:rPr>
  </w:style>
  <w:style w:type="character" w:customStyle="1" w:styleId="WWCharLFO70LVL4">
    <w:name w:val="WW_CharLFO70LVL4"/>
    <w:qFormat/>
    <w:rsid w:val="003320C9"/>
    <w:rPr>
      <w:rFonts w:ascii="OpenSymbol" w:eastAsia="OpenSymbol" w:hAnsi="OpenSymbol" w:cs="OpenSymbol"/>
    </w:rPr>
  </w:style>
  <w:style w:type="character" w:customStyle="1" w:styleId="WWCharLFO70LVL5">
    <w:name w:val="WW_CharLFO70LVL5"/>
    <w:qFormat/>
    <w:rsid w:val="003320C9"/>
    <w:rPr>
      <w:rFonts w:ascii="OpenSymbol" w:eastAsia="OpenSymbol" w:hAnsi="OpenSymbol" w:cs="OpenSymbol"/>
    </w:rPr>
  </w:style>
  <w:style w:type="character" w:customStyle="1" w:styleId="WWCharLFO70LVL6">
    <w:name w:val="WW_CharLFO70LVL6"/>
    <w:qFormat/>
    <w:rsid w:val="003320C9"/>
    <w:rPr>
      <w:rFonts w:ascii="OpenSymbol" w:eastAsia="OpenSymbol" w:hAnsi="OpenSymbol" w:cs="OpenSymbol"/>
    </w:rPr>
  </w:style>
  <w:style w:type="character" w:customStyle="1" w:styleId="WWCharLFO70LVL7">
    <w:name w:val="WW_CharLFO70LVL7"/>
    <w:qFormat/>
    <w:rsid w:val="003320C9"/>
    <w:rPr>
      <w:rFonts w:ascii="OpenSymbol" w:eastAsia="OpenSymbol" w:hAnsi="OpenSymbol" w:cs="OpenSymbol"/>
    </w:rPr>
  </w:style>
  <w:style w:type="character" w:customStyle="1" w:styleId="WWCharLFO70LVL8">
    <w:name w:val="WW_CharLFO70LVL8"/>
    <w:qFormat/>
    <w:rsid w:val="003320C9"/>
    <w:rPr>
      <w:rFonts w:ascii="OpenSymbol" w:eastAsia="OpenSymbol" w:hAnsi="OpenSymbol" w:cs="OpenSymbol"/>
    </w:rPr>
  </w:style>
  <w:style w:type="character" w:customStyle="1" w:styleId="WWCharLFO70LVL9">
    <w:name w:val="WW_CharLFO70LVL9"/>
    <w:qFormat/>
    <w:rsid w:val="003320C9"/>
    <w:rPr>
      <w:rFonts w:ascii="OpenSymbol" w:eastAsia="OpenSymbol" w:hAnsi="OpenSymbol" w:cs="OpenSymbol"/>
    </w:rPr>
  </w:style>
  <w:style w:type="character" w:customStyle="1" w:styleId="WWCharLFO71LVL1">
    <w:name w:val="WW_CharLFO71LVL1"/>
    <w:qFormat/>
    <w:rsid w:val="003320C9"/>
    <w:rPr>
      <w:rFonts w:ascii="OpenSymbol" w:eastAsia="OpenSymbol" w:hAnsi="OpenSymbol" w:cs="OpenSymbol"/>
    </w:rPr>
  </w:style>
  <w:style w:type="character" w:customStyle="1" w:styleId="WWCharLFO71LVL2">
    <w:name w:val="WW_CharLFO71LVL2"/>
    <w:qFormat/>
    <w:rsid w:val="003320C9"/>
    <w:rPr>
      <w:rFonts w:ascii="OpenSymbol" w:eastAsia="OpenSymbol" w:hAnsi="OpenSymbol" w:cs="OpenSymbol"/>
    </w:rPr>
  </w:style>
  <w:style w:type="character" w:customStyle="1" w:styleId="WWCharLFO71LVL3">
    <w:name w:val="WW_CharLFO71LVL3"/>
    <w:qFormat/>
    <w:rsid w:val="003320C9"/>
    <w:rPr>
      <w:rFonts w:ascii="OpenSymbol" w:eastAsia="OpenSymbol" w:hAnsi="OpenSymbol" w:cs="OpenSymbol"/>
    </w:rPr>
  </w:style>
  <w:style w:type="character" w:customStyle="1" w:styleId="WWCharLFO71LVL4">
    <w:name w:val="WW_CharLFO71LVL4"/>
    <w:qFormat/>
    <w:rsid w:val="003320C9"/>
    <w:rPr>
      <w:rFonts w:ascii="OpenSymbol" w:eastAsia="OpenSymbol" w:hAnsi="OpenSymbol" w:cs="OpenSymbol"/>
    </w:rPr>
  </w:style>
  <w:style w:type="character" w:customStyle="1" w:styleId="WWCharLFO71LVL5">
    <w:name w:val="WW_CharLFO71LVL5"/>
    <w:qFormat/>
    <w:rsid w:val="003320C9"/>
    <w:rPr>
      <w:rFonts w:ascii="OpenSymbol" w:eastAsia="OpenSymbol" w:hAnsi="OpenSymbol" w:cs="OpenSymbol"/>
    </w:rPr>
  </w:style>
  <w:style w:type="character" w:customStyle="1" w:styleId="WWCharLFO71LVL6">
    <w:name w:val="WW_CharLFO71LVL6"/>
    <w:qFormat/>
    <w:rsid w:val="003320C9"/>
    <w:rPr>
      <w:rFonts w:ascii="OpenSymbol" w:eastAsia="OpenSymbol" w:hAnsi="OpenSymbol" w:cs="OpenSymbol"/>
    </w:rPr>
  </w:style>
  <w:style w:type="character" w:customStyle="1" w:styleId="WWCharLFO71LVL7">
    <w:name w:val="WW_CharLFO71LVL7"/>
    <w:qFormat/>
    <w:rsid w:val="003320C9"/>
    <w:rPr>
      <w:rFonts w:ascii="OpenSymbol" w:eastAsia="OpenSymbol" w:hAnsi="OpenSymbol" w:cs="OpenSymbol"/>
    </w:rPr>
  </w:style>
  <w:style w:type="character" w:customStyle="1" w:styleId="WWCharLFO71LVL8">
    <w:name w:val="WW_CharLFO71LVL8"/>
    <w:qFormat/>
    <w:rsid w:val="003320C9"/>
    <w:rPr>
      <w:rFonts w:ascii="OpenSymbol" w:eastAsia="OpenSymbol" w:hAnsi="OpenSymbol" w:cs="OpenSymbol"/>
    </w:rPr>
  </w:style>
  <w:style w:type="character" w:customStyle="1" w:styleId="WWCharLFO71LVL9">
    <w:name w:val="WW_CharLFO71LVL9"/>
    <w:qFormat/>
    <w:rsid w:val="003320C9"/>
    <w:rPr>
      <w:rFonts w:ascii="OpenSymbol" w:eastAsia="OpenSymbol" w:hAnsi="OpenSymbol" w:cs="OpenSymbol"/>
    </w:rPr>
  </w:style>
  <w:style w:type="character" w:customStyle="1" w:styleId="WWCharLFO72LVL1">
    <w:name w:val="WW_CharLFO72LVL1"/>
    <w:qFormat/>
    <w:rsid w:val="003320C9"/>
    <w:rPr>
      <w:rFonts w:ascii="OpenSymbol" w:eastAsia="OpenSymbol" w:hAnsi="OpenSymbol" w:cs="OpenSymbol"/>
    </w:rPr>
  </w:style>
  <w:style w:type="character" w:customStyle="1" w:styleId="WWCharLFO72LVL2">
    <w:name w:val="WW_CharLFO72LVL2"/>
    <w:qFormat/>
    <w:rsid w:val="003320C9"/>
    <w:rPr>
      <w:rFonts w:ascii="OpenSymbol" w:eastAsia="OpenSymbol" w:hAnsi="OpenSymbol" w:cs="OpenSymbol"/>
    </w:rPr>
  </w:style>
  <w:style w:type="character" w:customStyle="1" w:styleId="WWCharLFO72LVL3">
    <w:name w:val="WW_CharLFO72LVL3"/>
    <w:qFormat/>
    <w:rsid w:val="003320C9"/>
    <w:rPr>
      <w:rFonts w:ascii="OpenSymbol" w:eastAsia="OpenSymbol" w:hAnsi="OpenSymbol" w:cs="OpenSymbol"/>
    </w:rPr>
  </w:style>
  <w:style w:type="character" w:customStyle="1" w:styleId="WWCharLFO72LVL4">
    <w:name w:val="WW_CharLFO72LVL4"/>
    <w:qFormat/>
    <w:rsid w:val="003320C9"/>
    <w:rPr>
      <w:rFonts w:ascii="OpenSymbol" w:eastAsia="OpenSymbol" w:hAnsi="OpenSymbol" w:cs="OpenSymbol"/>
    </w:rPr>
  </w:style>
  <w:style w:type="character" w:customStyle="1" w:styleId="WWCharLFO72LVL5">
    <w:name w:val="WW_CharLFO72LVL5"/>
    <w:qFormat/>
    <w:rsid w:val="003320C9"/>
    <w:rPr>
      <w:rFonts w:ascii="OpenSymbol" w:eastAsia="OpenSymbol" w:hAnsi="OpenSymbol" w:cs="OpenSymbol"/>
    </w:rPr>
  </w:style>
  <w:style w:type="character" w:customStyle="1" w:styleId="WWCharLFO72LVL6">
    <w:name w:val="WW_CharLFO72LVL6"/>
    <w:qFormat/>
    <w:rsid w:val="003320C9"/>
    <w:rPr>
      <w:rFonts w:ascii="OpenSymbol" w:eastAsia="OpenSymbol" w:hAnsi="OpenSymbol" w:cs="OpenSymbol"/>
    </w:rPr>
  </w:style>
  <w:style w:type="character" w:customStyle="1" w:styleId="WWCharLFO72LVL7">
    <w:name w:val="WW_CharLFO72LVL7"/>
    <w:qFormat/>
    <w:rsid w:val="003320C9"/>
    <w:rPr>
      <w:rFonts w:ascii="OpenSymbol" w:eastAsia="OpenSymbol" w:hAnsi="OpenSymbol" w:cs="OpenSymbol"/>
    </w:rPr>
  </w:style>
  <w:style w:type="character" w:customStyle="1" w:styleId="WWCharLFO72LVL8">
    <w:name w:val="WW_CharLFO72LVL8"/>
    <w:qFormat/>
    <w:rsid w:val="003320C9"/>
    <w:rPr>
      <w:rFonts w:ascii="OpenSymbol" w:eastAsia="OpenSymbol" w:hAnsi="OpenSymbol" w:cs="OpenSymbol"/>
    </w:rPr>
  </w:style>
  <w:style w:type="character" w:customStyle="1" w:styleId="WWCharLFO72LVL9">
    <w:name w:val="WW_CharLFO72LVL9"/>
    <w:qFormat/>
    <w:rsid w:val="003320C9"/>
    <w:rPr>
      <w:rFonts w:ascii="OpenSymbol" w:eastAsia="OpenSymbol" w:hAnsi="OpenSymbol" w:cs="OpenSymbol"/>
    </w:rPr>
  </w:style>
  <w:style w:type="character" w:customStyle="1" w:styleId="WWCharLFO73LVL1">
    <w:name w:val="WW_CharLFO73LVL1"/>
    <w:qFormat/>
    <w:rsid w:val="003320C9"/>
    <w:rPr>
      <w:rFonts w:ascii="OpenSymbol" w:eastAsia="OpenSymbol" w:hAnsi="OpenSymbol" w:cs="OpenSymbol"/>
    </w:rPr>
  </w:style>
  <w:style w:type="character" w:customStyle="1" w:styleId="WWCharLFO73LVL2">
    <w:name w:val="WW_CharLFO73LVL2"/>
    <w:qFormat/>
    <w:rsid w:val="003320C9"/>
    <w:rPr>
      <w:rFonts w:ascii="OpenSymbol" w:eastAsia="OpenSymbol" w:hAnsi="OpenSymbol" w:cs="OpenSymbol"/>
    </w:rPr>
  </w:style>
  <w:style w:type="character" w:customStyle="1" w:styleId="WWCharLFO73LVL3">
    <w:name w:val="WW_CharLFO73LVL3"/>
    <w:qFormat/>
    <w:rsid w:val="003320C9"/>
    <w:rPr>
      <w:rFonts w:ascii="OpenSymbol" w:eastAsia="OpenSymbol" w:hAnsi="OpenSymbol" w:cs="OpenSymbol"/>
    </w:rPr>
  </w:style>
  <w:style w:type="character" w:customStyle="1" w:styleId="WWCharLFO73LVL4">
    <w:name w:val="WW_CharLFO73LVL4"/>
    <w:qFormat/>
    <w:rsid w:val="003320C9"/>
    <w:rPr>
      <w:rFonts w:ascii="OpenSymbol" w:eastAsia="OpenSymbol" w:hAnsi="OpenSymbol" w:cs="OpenSymbol"/>
    </w:rPr>
  </w:style>
  <w:style w:type="character" w:customStyle="1" w:styleId="WWCharLFO73LVL5">
    <w:name w:val="WW_CharLFO73LVL5"/>
    <w:qFormat/>
    <w:rsid w:val="003320C9"/>
    <w:rPr>
      <w:rFonts w:ascii="OpenSymbol" w:eastAsia="OpenSymbol" w:hAnsi="OpenSymbol" w:cs="OpenSymbol"/>
    </w:rPr>
  </w:style>
  <w:style w:type="character" w:customStyle="1" w:styleId="WWCharLFO73LVL6">
    <w:name w:val="WW_CharLFO73LVL6"/>
    <w:qFormat/>
    <w:rsid w:val="003320C9"/>
    <w:rPr>
      <w:rFonts w:ascii="OpenSymbol" w:eastAsia="OpenSymbol" w:hAnsi="OpenSymbol" w:cs="OpenSymbol"/>
    </w:rPr>
  </w:style>
  <w:style w:type="character" w:customStyle="1" w:styleId="WWCharLFO73LVL7">
    <w:name w:val="WW_CharLFO73LVL7"/>
    <w:qFormat/>
    <w:rsid w:val="003320C9"/>
    <w:rPr>
      <w:rFonts w:ascii="OpenSymbol" w:eastAsia="OpenSymbol" w:hAnsi="OpenSymbol" w:cs="OpenSymbol"/>
    </w:rPr>
  </w:style>
  <w:style w:type="character" w:customStyle="1" w:styleId="WWCharLFO73LVL8">
    <w:name w:val="WW_CharLFO73LVL8"/>
    <w:qFormat/>
    <w:rsid w:val="003320C9"/>
    <w:rPr>
      <w:rFonts w:ascii="OpenSymbol" w:eastAsia="OpenSymbol" w:hAnsi="OpenSymbol" w:cs="OpenSymbol"/>
    </w:rPr>
  </w:style>
  <w:style w:type="character" w:customStyle="1" w:styleId="WWCharLFO73LVL9">
    <w:name w:val="WW_CharLFO73LVL9"/>
    <w:qFormat/>
    <w:rsid w:val="003320C9"/>
    <w:rPr>
      <w:rFonts w:ascii="OpenSymbol" w:eastAsia="OpenSymbol" w:hAnsi="OpenSymbol" w:cs="OpenSymbol"/>
    </w:rPr>
  </w:style>
  <w:style w:type="character" w:customStyle="1" w:styleId="WWCharLFO74LVL1">
    <w:name w:val="WW_CharLFO74LVL1"/>
    <w:qFormat/>
    <w:rsid w:val="003320C9"/>
    <w:rPr>
      <w:rFonts w:ascii="OpenSymbol" w:eastAsia="OpenSymbol" w:hAnsi="OpenSymbol" w:cs="OpenSymbol"/>
    </w:rPr>
  </w:style>
  <w:style w:type="character" w:customStyle="1" w:styleId="WWCharLFO74LVL2">
    <w:name w:val="WW_CharLFO74LVL2"/>
    <w:qFormat/>
    <w:rsid w:val="003320C9"/>
    <w:rPr>
      <w:rFonts w:ascii="OpenSymbol" w:eastAsia="OpenSymbol" w:hAnsi="OpenSymbol" w:cs="OpenSymbol"/>
    </w:rPr>
  </w:style>
  <w:style w:type="character" w:customStyle="1" w:styleId="WWCharLFO74LVL3">
    <w:name w:val="WW_CharLFO74LVL3"/>
    <w:qFormat/>
    <w:rsid w:val="003320C9"/>
    <w:rPr>
      <w:rFonts w:ascii="OpenSymbol" w:eastAsia="OpenSymbol" w:hAnsi="OpenSymbol" w:cs="OpenSymbol"/>
    </w:rPr>
  </w:style>
  <w:style w:type="character" w:customStyle="1" w:styleId="WWCharLFO74LVL4">
    <w:name w:val="WW_CharLFO74LVL4"/>
    <w:qFormat/>
    <w:rsid w:val="003320C9"/>
    <w:rPr>
      <w:rFonts w:ascii="OpenSymbol" w:eastAsia="OpenSymbol" w:hAnsi="OpenSymbol" w:cs="OpenSymbol"/>
    </w:rPr>
  </w:style>
  <w:style w:type="character" w:customStyle="1" w:styleId="WWCharLFO74LVL5">
    <w:name w:val="WW_CharLFO74LVL5"/>
    <w:qFormat/>
    <w:rsid w:val="003320C9"/>
    <w:rPr>
      <w:rFonts w:ascii="OpenSymbol" w:eastAsia="OpenSymbol" w:hAnsi="OpenSymbol" w:cs="OpenSymbol"/>
    </w:rPr>
  </w:style>
  <w:style w:type="character" w:customStyle="1" w:styleId="WWCharLFO74LVL6">
    <w:name w:val="WW_CharLFO74LVL6"/>
    <w:qFormat/>
    <w:rsid w:val="003320C9"/>
    <w:rPr>
      <w:rFonts w:ascii="OpenSymbol" w:eastAsia="OpenSymbol" w:hAnsi="OpenSymbol" w:cs="OpenSymbol"/>
    </w:rPr>
  </w:style>
  <w:style w:type="character" w:customStyle="1" w:styleId="WWCharLFO74LVL7">
    <w:name w:val="WW_CharLFO74LVL7"/>
    <w:qFormat/>
    <w:rsid w:val="003320C9"/>
    <w:rPr>
      <w:rFonts w:ascii="OpenSymbol" w:eastAsia="OpenSymbol" w:hAnsi="OpenSymbol" w:cs="OpenSymbol"/>
    </w:rPr>
  </w:style>
  <w:style w:type="character" w:customStyle="1" w:styleId="WWCharLFO74LVL8">
    <w:name w:val="WW_CharLFO74LVL8"/>
    <w:qFormat/>
    <w:rsid w:val="003320C9"/>
    <w:rPr>
      <w:rFonts w:ascii="OpenSymbol" w:eastAsia="OpenSymbol" w:hAnsi="OpenSymbol" w:cs="OpenSymbol"/>
    </w:rPr>
  </w:style>
  <w:style w:type="character" w:customStyle="1" w:styleId="WWCharLFO74LVL9">
    <w:name w:val="WW_CharLFO74LVL9"/>
    <w:qFormat/>
    <w:rsid w:val="003320C9"/>
    <w:rPr>
      <w:rFonts w:ascii="OpenSymbol" w:eastAsia="OpenSymbol" w:hAnsi="OpenSymbol" w:cs="OpenSymbol"/>
    </w:rPr>
  </w:style>
  <w:style w:type="character" w:customStyle="1" w:styleId="WWCharLFO75LVL1">
    <w:name w:val="WW_CharLFO75LVL1"/>
    <w:qFormat/>
    <w:rsid w:val="003320C9"/>
    <w:rPr>
      <w:rFonts w:ascii="OpenSymbol" w:eastAsia="OpenSymbol" w:hAnsi="OpenSymbol" w:cs="OpenSymbol"/>
    </w:rPr>
  </w:style>
  <w:style w:type="character" w:customStyle="1" w:styleId="WWCharLFO75LVL2">
    <w:name w:val="WW_CharLFO75LVL2"/>
    <w:qFormat/>
    <w:rsid w:val="003320C9"/>
    <w:rPr>
      <w:rFonts w:ascii="OpenSymbol" w:eastAsia="OpenSymbol" w:hAnsi="OpenSymbol" w:cs="OpenSymbol"/>
    </w:rPr>
  </w:style>
  <w:style w:type="character" w:customStyle="1" w:styleId="WWCharLFO75LVL3">
    <w:name w:val="WW_CharLFO75LVL3"/>
    <w:qFormat/>
    <w:rsid w:val="003320C9"/>
    <w:rPr>
      <w:rFonts w:ascii="OpenSymbol" w:eastAsia="OpenSymbol" w:hAnsi="OpenSymbol" w:cs="OpenSymbol"/>
    </w:rPr>
  </w:style>
  <w:style w:type="character" w:customStyle="1" w:styleId="WWCharLFO75LVL4">
    <w:name w:val="WW_CharLFO75LVL4"/>
    <w:qFormat/>
    <w:rsid w:val="003320C9"/>
    <w:rPr>
      <w:rFonts w:ascii="OpenSymbol" w:eastAsia="OpenSymbol" w:hAnsi="OpenSymbol" w:cs="OpenSymbol"/>
    </w:rPr>
  </w:style>
  <w:style w:type="character" w:customStyle="1" w:styleId="WWCharLFO75LVL5">
    <w:name w:val="WW_CharLFO75LVL5"/>
    <w:qFormat/>
    <w:rsid w:val="003320C9"/>
    <w:rPr>
      <w:rFonts w:ascii="OpenSymbol" w:eastAsia="OpenSymbol" w:hAnsi="OpenSymbol" w:cs="OpenSymbol"/>
    </w:rPr>
  </w:style>
  <w:style w:type="character" w:customStyle="1" w:styleId="WWCharLFO75LVL6">
    <w:name w:val="WW_CharLFO75LVL6"/>
    <w:qFormat/>
    <w:rsid w:val="003320C9"/>
    <w:rPr>
      <w:rFonts w:ascii="OpenSymbol" w:eastAsia="OpenSymbol" w:hAnsi="OpenSymbol" w:cs="OpenSymbol"/>
    </w:rPr>
  </w:style>
  <w:style w:type="character" w:customStyle="1" w:styleId="WWCharLFO75LVL7">
    <w:name w:val="WW_CharLFO75LVL7"/>
    <w:qFormat/>
    <w:rsid w:val="003320C9"/>
    <w:rPr>
      <w:rFonts w:ascii="OpenSymbol" w:eastAsia="OpenSymbol" w:hAnsi="OpenSymbol" w:cs="OpenSymbol"/>
    </w:rPr>
  </w:style>
  <w:style w:type="character" w:customStyle="1" w:styleId="WWCharLFO75LVL8">
    <w:name w:val="WW_CharLFO75LVL8"/>
    <w:qFormat/>
    <w:rsid w:val="003320C9"/>
    <w:rPr>
      <w:rFonts w:ascii="OpenSymbol" w:eastAsia="OpenSymbol" w:hAnsi="OpenSymbol" w:cs="OpenSymbol"/>
    </w:rPr>
  </w:style>
  <w:style w:type="character" w:customStyle="1" w:styleId="WWCharLFO75LVL9">
    <w:name w:val="WW_CharLFO75LVL9"/>
    <w:qFormat/>
    <w:rsid w:val="003320C9"/>
    <w:rPr>
      <w:rFonts w:ascii="OpenSymbol" w:eastAsia="OpenSymbol" w:hAnsi="OpenSymbol" w:cs="OpenSymbol"/>
    </w:rPr>
  </w:style>
  <w:style w:type="character" w:customStyle="1" w:styleId="WWCharLFO76LVL1">
    <w:name w:val="WW_CharLFO76LVL1"/>
    <w:qFormat/>
    <w:rsid w:val="003320C9"/>
    <w:rPr>
      <w:rFonts w:ascii="OpenSymbol" w:eastAsia="OpenSymbol" w:hAnsi="OpenSymbol" w:cs="OpenSymbol"/>
    </w:rPr>
  </w:style>
  <w:style w:type="character" w:customStyle="1" w:styleId="WWCharLFO76LVL2">
    <w:name w:val="WW_CharLFO76LVL2"/>
    <w:qFormat/>
    <w:rsid w:val="003320C9"/>
    <w:rPr>
      <w:rFonts w:ascii="OpenSymbol" w:eastAsia="OpenSymbol" w:hAnsi="OpenSymbol" w:cs="OpenSymbol"/>
    </w:rPr>
  </w:style>
  <w:style w:type="character" w:customStyle="1" w:styleId="WWCharLFO76LVL3">
    <w:name w:val="WW_CharLFO76LVL3"/>
    <w:qFormat/>
    <w:rsid w:val="003320C9"/>
    <w:rPr>
      <w:rFonts w:ascii="OpenSymbol" w:eastAsia="OpenSymbol" w:hAnsi="OpenSymbol" w:cs="OpenSymbol"/>
    </w:rPr>
  </w:style>
  <w:style w:type="character" w:customStyle="1" w:styleId="WWCharLFO76LVL4">
    <w:name w:val="WW_CharLFO76LVL4"/>
    <w:qFormat/>
    <w:rsid w:val="003320C9"/>
    <w:rPr>
      <w:rFonts w:ascii="OpenSymbol" w:eastAsia="OpenSymbol" w:hAnsi="OpenSymbol" w:cs="OpenSymbol"/>
    </w:rPr>
  </w:style>
  <w:style w:type="character" w:customStyle="1" w:styleId="WWCharLFO76LVL5">
    <w:name w:val="WW_CharLFO76LVL5"/>
    <w:qFormat/>
    <w:rsid w:val="003320C9"/>
    <w:rPr>
      <w:rFonts w:ascii="OpenSymbol" w:eastAsia="OpenSymbol" w:hAnsi="OpenSymbol" w:cs="OpenSymbol"/>
    </w:rPr>
  </w:style>
  <w:style w:type="character" w:customStyle="1" w:styleId="WWCharLFO76LVL6">
    <w:name w:val="WW_CharLFO76LVL6"/>
    <w:qFormat/>
    <w:rsid w:val="003320C9"/>
    <w:rPr>
      <w:rFonts w:ascii="OpenSymbol" w:eastAsia="OpenSymbol" w:hAnsi="OpenSymbol" w:cs="OpenSymbol"/>
    </w:rPr>
  </w:style>
  <w:style w:type="character" w:customStyle="1" w:styleId="WWCharLFO76LVL7">
    <w:name w:val="WW_CharLFO76LVL7"/>
    <w:qFormat/>
    <w:rsid w:val="003320C9"/>
    <w:rPr>
      <w:rFonts w:ascii="OpenSymbol" w:eastAsia="OpenSymbol" w:hAnsi="OpenSymbol" w:cs="OpenSymbol"/>
    </w:rPr>
  </w:style>
  <w:style w:type="character" w:customStyle="1" w:styleId="WWCharLFO76LVL8">
    <w:name w:val="WW_CharLFO76LVL8"/>
    <w:qFormat/>
    <w:rsid w:val="003320C9"/>
    <w:rPr>
      <w:rFonts w:ascii="OpenSymbol" w:eastAsia="OpenSymbol" w:hAnsi="OpenSymbol" w:cs="OpenSymbol"/>
    </w:rPr>
  </w:style>
  <w:style w:type="character" w:customStyle="1" w:styleId="WWCharLFO76LVL9">
    <w:name w:val="WW_CharLFO76LVL9"/>
    <w:qFormat/>
    <w:rsid w:val="003320C9"/>
    <w:rPr>
      <w:rFonts w:ascii="OpenSymbol" w:eastAsia="OpenSymbol" w:hAnsi="OpenSymbol" w:cs="OpenSymbol"/>
    </w:rPr>
  </w:style>
  <w:style w:type="character" w:customStyle="1" w:styleId="WWCharLFO77LVL1">
    <w:name w:val="WW_CharLFO77LVL1"/>
    <w:qFormat/>
    <w:rsid w:val="003320C9"/>
    <w:rPr>
      <w:rFonts w:ascii="OpenSymbol" w:eastAsia="OpenSymbol" w:hAnsi="OpenSymbol" w:cs="OpenSymbol"/>
    </w:rPr>
  </w:style>
  <w:style w:type="character" w:customStyle="1" w:styleId="WWCharLFO77LVL2">
    <w:name w:val="WW_CharLFO77LVL2"/>
    <w:qFormat/>
    <w:rsid w:val="003320C9"/>
    <w:rPr>
      <w:rFonts w:ascii="OpenSymbol" w:eastAsia="OpenSymbol" w:hAnsi="OpenSymbol" w:cs="OpenSymbol"/>
    </w:rPr>
  </w:style>
  <w:style w:type="character" w:customStyle="1" w:styleId="WWCharLFO77LVL3">
    <w:name w:val="WW_CharLFO77LVL3"/>
    <w:qFormat/>
    <w:rsid w:val="003320C9"/>
    <w:rPr>
      <w:rFonts w:ascii="OpenSymbol" w:eastAsia="OpenSymbol" w:hAnsi="OpenSymbol" w:cs="OpenSymbol"/>
    </w:rPr>
  </w:style>
  <w:style w:type="character" w:customStyle="1" w:styleId="WWCharLFO77LVL4">
    <w:name w:val="WW_CharLFO77LVL4"/>
    <w:qFormat/>
    <w:rsid w:val="003320C9"/>
    <w:rPr>
      <w:rFonts w:ascii="OpenSymbol" w:eastAsia="OpenSymbol" w:hAnsi="OpenSymbol" w:cs="OpenSymbol"/>
    </w:rPr>
  </w:style>
  <w:style w:type="character" w:customStyle="1" w:styleId="WWCharLFO77LVL5">
    <w:name w:val="WW_CharLFO77LVL5"/>
    <w:qFormat/>
    <w:rsid w:val="003320C9"/>
    <w:rPr>
      <w:rFonts w:ascii="OpenSymbol" w:eastAsia="OpenSymbol" w:hAnsi="OpenSymbol" w:cs="OpenSymbol"/>
    </w:rPr>
  </w:style>
  <w:style w:type="character" w:customStyle="1" w:styleId="WWCharLFO77LVL6">
    <w:name w:val="WW_CharLFO77LVL6"/>
    <w:qFormat/>
    <w:rsid w:val="003320C9"/>
    <w:rPr>
      <w:rFonts w:ascii="OpenSymbol" w:eastAsia="OpenSymbol" w:hAnsi="OpenSymbol" w:cs="OpenSymbol"/>
    </w:rPr>
  </w:style>
  <w:style w:type="character" w:customStyle="1" w:styleId="WWCharLFO77LVL7">
    <w:name w:val="WW_CharLFO77LVL7"/>
    <w:qFormat/>
    <w:rsid w:val="003320C9"/>
    <w:rPr>
      <w:rFonts w:ascii="OpenSymbol" w:eastAsia="OpenSymbol" w:hAnsi="OpenSymbol" w:cs="OpenSymbol"/>
    </w:rPr>
  </w:style>
  <w:style w:type="character" w:customStyle="1" w:styleId="WWCharLFO77LVL8">
    <w:name w:val="WW_CharLFO77LVL8"/>
    <w:qFormat/>
    <w:rsid w:val="003320C9"/>
    <w:rPr>
      <w:rFonts w:ascii="OpenSymbol" w:eastAsia="OpenSymbol" w:hAnsi="OpenSymbol" w:cs="OpenSymbol"/>
    </w:rPr>
  </w:style>
  <w:style w:type="character" w:customStyle="1" w:styleId="WWCharLFO77LVL9">
    <w:name w:val="WW_CharLFO77LVL9"/>
    <w:qFormat/>
    <w:rsid w:val="003320C9"/>
    <w:rPr>
      <w:rFonts w:ascii="OpenSymbol" w:eastAsia="OpenSymbol" w:hAnsi="OpenSymbol" w:cs="OpenSymbol"/>
    </w:rPr>
  </w:style>
  <w:style w:type="character" w:customStyle="1" w:styleId="WWCharLFO78LVL1">
    <w:name w:val="WW_CharLFO78LVL1"/>
    <w:qFormat/>
    <w:rsid w:val="003320C9"/>
    <w:rPr>
      <w:rFonts w:ascii="OpenSymbol" w:eastAsia="OpenSymbol" w:hAnsi="OpenSymbol" w:cs="OpenSymbol"/>
    </w:rPr>
  </w:style>
  <w:style w:type="character" w:customStyle="1" w:styleId="WWCharLFO78LVL2">
    <w:name w:val="WW_CharLFO78LVL2"/>
    <w:qFormat/>
    <w:rsid w:val="003320C9"/>
    <w:rPr>
      <w:rFonts w:ascii="OpenSymbol" w:eastAsia="OpenSymbol" w:hAnsi="OpenSymbol" w:cs="OpenSymbol"/>
    </w:rPr>
  </w:style>
  <w:style w:type="character" w:customStyle="1" w:styleId="WWCharLFO78LVL3">
    <w:name w:val="WW_CharLFO78LVL3"/>
    <w:qFormat/>
    <w:rsid w:val="003320C9"/>
    <w:rPr>
      <w:rFonts w:ascii="OpenSymbol" w:eastAsia="OpenSymbol" w:hAnsi="OpenSymbol" w:cs="OpenSymbol"/>
    </w:rPr>
  </w:style>
  <w:style w:type="character" w:customStyle="1" w:styleId="WWCharLFO78LVL4">
    <w:name w:val="WW_CharLFO78LVL4"/>
    <w:qFormat/>
    <w:rsid w:val="003320C9"/>
    <w:rPr>
      <w:rFonts w:ascii="OpenSymbol" w:eastAsia="OpenSymbol" w:hAnsi="OpenSymbol" w:cs="OpenSymbol"/>
    </w:rPr>
  </w:style>
  <w:style w:type="character" w:customStyle="1" w:styleId="WWCharLFO78LVL5">
    <w:name w:val="WW_CharLFO78LVL5"/>
    <w:qFormat/>
    <w:rsid w:val="003320C9"/>
    <w:rPr>
      <w:rFonts w:ascii="OpenSymbol" w:eastAsia="OpenSymbol" w:hAnsi="OpenSymbol" w:cs="OpenSymbol"/>
    </w:rPr>
  </w:style>
  <w:style w:type="character" w:customStyle="1" w:styleId="WWCharLFO78LVL6">
    <w:name w:val="WW_CharLFO78LVL6"/>
    <w:qFormat/>
    <w:rsid w:val="003320C9"/>
    <w:rPr>
      <w:rFonts w:ascii="OpenSymbol" w:eastAsia="OpenSymbol" w:hAnsi="OpenSymbol" w:cs="OpenSymbol"/>
    </w:rPr>
  </w:style>
  <w:style w:type="character" w:customStyle="1" w:styleId="WWCharLFO78LVL7">
    <w:name w:val="WW_CharLFO78LVL7"/>
    <w:qFormat/>
    <w:rsid w:val="003320C9"/>
    <w:rPr>
      <w:rFonts w:ascii="OpenSymbol" w:eastAsia="OpenSymbol" w:hAnsi="OpenSymbol" w:cs="OpenSymbol"/>
    </w:rPr>
  </w:style>
  <w:style w:type="character" w:customStyle="1" w:styleId="WWCharLFO78LVL8">
    <w:name w:val="WW_CharLFO78LVL8"/>
    <w:qFormat/>
    <w:rsid w:val="003320C9"/>
    <w:rPr>
      <w:rFonts w:ascii="OpenSymbol" w:eastAsia="OpenSymbol" w:hAnsi="OpenSymbol" w:cs="OpenSymbol"/>
    </w:rPr>
  </w:style>
  <w:style w:type="character" w:customStyle="1" w:styleId="WWCharLFO78LVL9">
    <w:name w:val="WW_CharLFO78LVL9"/>
    <w:qFormat/>
    <w:rsid w:val="003320C9"/>
    <w:rPr>
      <w:rFonts w:ascii="OpenSymbol" w:eastAsia="OpenSymbol" w:hAnsi="OpenSymbol" w:cs="OpenSymbol"/>
    </w:rPr>
  </w:style>
  <w:style w:type="character" w:customStyle="1" w:styleId="WWCharLFO79LVL1">
    <w:name w:val="WW_CharLFO79LVL1"/>
    <w:qFormat/>
    <w:rsid w:val="003320C9"/>
    <w:rPr>
      <w:rFonts w:ascii="OpenSymbol" w:eastAsia="OpenSymbol" w:hAnsi="OpenSymbol" w:cs="OpenSymbol"/>
    </w:rPr>
  </w:style>
  <w:style w:type="character" w:customStyle="1" w:styleId="WWCharLFO79LVL2">
    <w:name w:val="WW_CharLFO79LVL2"/>
    <w:qFormat/>
    <w:rsid w:val="003320C9"/>
    <w:rPr>
      <w:rFonts w:ascii="OpenSymbol" w:eastAsia="OpenSymbol" w:hAnsi="OpenSymbol" w:cs="OpenSymbol"/>
    </w:rPr>
  </w:style>
  <w:style w:type="character" w:customStyle="1" w:styleId="WWCharLFO79LVL3">
    <w:name w:val="WW_CharLFO79LVL3"/>
    <w:qFormat/>
    <w:rsid w:val="003320C9"/>
    <w:rPr>
      <w:rFonts w:ascii="OpenSymbol" w:eastAsia="OpenSymbol" w:hAnsi="OpenSymbol" w:cs="OpenSymbol"/>
    </w:rPr>
  </w:style>
  <w:style w:type="character" w:customStyle="1" w:styleId="WWCharLFO79LVL4">
    <w:name w:val="WW_CharLFO79LVL4"/>
    <w:qFormat/>
    <w:rsid w:val="003320C9"/>
    <w:rPr>
      <w:rFonts w:ascii="OpenSymbol" w:eastAsia="OpenSymbol" w:hAnsi="OpenSymbol" w:cs="OpenSymbol"/>
    </w:rPr>
  </w:style>
  <w:style w:type="character" w:customStyle="1" w:styleId="WWCharLFO79LVL5">
    <w:name w:val="WW_CharLFO79LVL5"/>
    <w:qFormat/>
    <w:rsid w:val="003320C9"/>
    <w:rPr>
      <w:rFonts w:ascii="OpenSymbol" w:eastAsia="OpenSymbol" w:hAnsi="OpenSymbol" w:cs="OpenSymbol"/>
    </w:rPr>
  </w:style>
  <w:style w:type="character" w:customStyle="1" w:styleId="WWCharLFO79LVL6">
    <w:name w:val="WW_CharLFO79LVL6"/>
    <w:qFormat/>
    <w:rsid w:val="003320C9"/>
    <w:rPr>
      <w:rFonts w:ascii="OpenSymbol" w:eastAsia="OpenSymbol" w:hAnsi="OpenSymbol" w:cs="OpenSymbol"/>
    </w:rPr>
  </w:style>
  <w:style w:type="character" w:customStyle="1" w:styleId="WWCharLFO79LVL7">
    <w:name w:val="WW_CharLFO79LVL7"/>
    <w:qFormat/>
    <w:rsid w:val="003320C9"/>
    <w:rPr>
      <w:rFonts w:ascii="OpenSymbol" w:eastAsia="OpenSymbol" w:hAnsi="OpenSymbol" w:cs="OpenSymbol"/>
    </w:rPr>
  </w:style>
  <w:style w:type="character" w:customStyle="1" w:styleId="WWCharLFO79LVL8">
    <w:name w:val="WW_CharLFO79LVL8"/>
    <w:qFormat/>
    <w:rsid w:val="003320C9"/>
    <w:rPr>
      <w:rFonts w:ascii="OpenSymbol" w:eastAsia="OpenSymbol" w:hAnsi="OpenSymbol" w:cs="OpenSymbol"/>
    </w:rPr>
  </w:style>
  <w:style w:type="character" w:customStyle="1" w:styleId="WWCharLFO79LVL9">
    <w:name w:val="WW_CharLFO79LVL9"/>
    <w:qFormat/>
    <w:rsid w:val="003320C9"/>
    <w:rPr>
      <w:rFonts w:ascii="OpenSymbol" w:eastAsia="OpenSymbol" w:hAnsi="OpenSymbol" w:cs="OpenSymbol"/>
    </w:rPr>
  </w:style>
  <w:style w:type="character" w:customStyle="1" w:styleId="WWCharLFO80LVL1">
    <w:name w:val="WW_CharLFO80LVL1"/>
    <w:qFormat/>
    <w:rsid w:val="003320C9"/>
    <w:rPr>
      <w:rFonts w:ascii="OpenSymbol" w:eastAsia="OpenSymbol" w:hAnsi="OpenSymbol" w:cs="OpenSymbol"/>
    </w:rPr>
  </w:style>
  <w:style w:type="character" w:customStyle="1" w:styleId="WWCharLFO80LVL2">
    <w:name w:val="WW_CharLFO80LVL2"/>
    <w:qFormat/>
    <w:rsid w:val="003320C9"/>
    <w:rPr>
      <w:rFonts w:ascii="OpenSymbol" w:eastAsia="OpenSymbol" w:hAnsi="OpenSymbol" w:cs="OpenSymbol"/>
    </w:rPr>
  </w:style>
  <w:style w:type="character" w:customStyle="1" w:styleId="WWCharLFO80LVL3">
    <w:name w:val="WW_CharLFO80LVL3"/>
    <w:qFormat/>
    <w:rsid w:val="003320C9"/>
    <w:rPr>
      <w:rFonts w:ascii="OpenSymbol" w:eastAsia="OpenSymbol" w:hAnsi="OpenSymbol" w:cs="OpenSymbol"/>
    </w:rPr>
  </w:style>
  <w:style w:type="character" w:customStyle="1" w:styleId="WWCharLFO80LVL4">
    <w:name w:val="WW_CharLFO80LVL4"/>
    <w:qFormat/>
    <w:rsid w:val="003320C9"/>
    <w:rPr>
      <w:rFonts w:ascii="OpenSymbol" w:eastAsia="OpenSymbol" w:hAnsi="OpenSymbol" w:cs="OpenSymbol"/>
    </w:rPr>
  </w:style>
  <w:style w:type="character" w:customStyle="1" w:styleId="WWCharLFO80LVL5">
    <w:name w:val="WW_CharLFO80LVL5"/>
    <w:qFormat/>
    <w:rsid w:val="003320C9"/>
    <w:rPr>
      <w:rFonts w:ascii="OpenSymbol" w:eastAsia="OpenSymbol" w:hAnsi="OpenSymbol" w:cs="OpenSymbol"/>
    </w:rPr>
  </w:style>
  <w:style w:type="character" w:customStyle="1" w:styleId="WWCharLFO80LVL6">
    <w:name w:val="WW_CharLFO80LVL6"/>
    <w:qFormat/>
    <w:rsid w:val="003320C9"/>
    <w:rPr>
      <w:rFonts w:ascii="OpenSymbol" w:eastAsia="OpenSymbol" w:hAnsi="OpenSymbol" w:cs="OpenSymbol"/>
    </w:rPr>
  </w:style>
  <w:style w:type="character" w:customStyle="1" w:styleId="WWCharLFO80LVL7">
    <w:name w:val="WW_CharLFO80LVL7"/>
    <w:qFormat/>
    <w:rsid w:val="003320C9"/>
    <w:rPr>
      <w:rFonts w:ascii="OpenSymbol" w:eastAsia="OpenSymbol" w:hAnsi="OpenSymbol" w:cs="OpenSymbol"/>
    </w:rPr>
  </w:style>
  <w:style w:type="character" w:customStyle="1" w:styleId="WWCharLFO80LVL8">
    <w:name w:val="WW_CharLFO80LVL8"/>
    <w:qFormat/>
    <w:rsid w:val="003320C9"/>
    <w:rPr>
      <w:rFonts w:ascii="OpenSymbol" w:eastAsia="OpenSymbol" w:hAnsi="OpenSymbol" w:cs="OpenSymbol"/>
    </w:rPr>
  </w:style>
  <w:style w:type="character" w:customStyle="1" w:styleId="WWCharLFO80LVL9">
    <w:name w:val="WW_CharLFO80LVL9"/>
    <w:qFormat/>
    <w:rsid w:val="003320C9"/>
    <w:rPr>
      <w:rFonts w:ascii="OpenSymbol" w:eastAsia="OpenSymbol" w:hAnsi="OpenSymbol" w:cs="OpenSymbol"/>
    </w:rPr>
  </w:style>
  <w:style w:type="character" w:customStyle="1" w:styleId="WWCharLFO81LVL1">
    <w:name w:val="WW_CharLFO81LVL1"/>
    <w:qFormat/>
    <w:rsid w:val="003320C9"/>
    <w:rPr>
      <w:rFonts w:ascii="OpenSymbol" w:eastAsia="OpenSymbol" w:hAnsi="OpenSymbol" w:cs="OpenSymbol"/>
    </w:rPr>
  </w:style>
  <w:style w:type="character" w:customStyle="1" w:styleId="WWCharLFO81LVL2">
    <w:name w:val="WW_CharLFO81LVL2"/>
    <w:qFormat/>
    <w:rsid w:val="003320C9"/>
    <w:rPr>
      <w:rFonts w:ascii="OpenSymbol" w:eastAsia="OpenSymbol" w:hAnsi="OpenSymbol" w:cs="OpenSymbol"/>
    </w:rPr>
  </w:style>
  <w:style w:type="character" w:customStyle="1" w:styleId="WWCharLFO81LVL3">
    <w:name w:val="WW_CharLFO81LVL3"/>
    <w:qFormat/>
    <w:rsid w:val="003320C9"/>
    <w:rPr>
      <w:rFonts w:ascii="OpenSymbol" w:eastAsia="OpenSymbol" w:hAnsi="OpenSymbol" w:cs="OpenSymbol"/>
    </w:rPr>
  </w:style>
  <w:style w:type="character" w:customStyle="1" w:styleId="WWCharLFO81LVL4">
    <w:name w:val="WW_CharLFO81LVL4"/>
    <w:qFormat/>
    <w:rsid w:val="003320C9"/>
    <w:rPr>
      <w:rFonts w:ascii="OpenSymbol" w:eastAsia="OpenSymbol" w:hAnsi="OpenSymbol" w:cs="OpenSymbol"/>
    </w:rPr>
  </w:style>
  <w:style w:type="character" w:customStyle="1" w:styleId="WWCharLFO81LVL5">
    <w:name w:val="WW_CharLFO81LVL5"/>
    <w:qFormat/>
    <w:rsid w:val="003320C9"/>
    <w:rPr>
      <w:rFonts w:ascii="OpenSymbol" w:eastAsia="OpenSymbol" w:hAnsi="OpenSymbol" w:cs="OpenSymbol"/>
    </w:rPr>
  </w:style>
  <w:style w:type="character" w:customStyle="1" w:styleId="WWCharLFO81LVL6">
    <w:name w:val="WW_CharLFO81LVL6"/>
    <w:qFormat/>
    <w:rsid w:val="003320C9"/>
    <w:rPr>
      <w:rFonts w:ascii="OpenSymbol" w:eastAsia="OpenSymbol" w:hAnsi="OpenSymbol" w:cs="OpenSymbol"/>
    </w:rPr>
  </w:style>
  <w:style w:type="character" w:customStyle="1" w:styleId="WWCharLFO81LVL7">
    <w:name w:val="WW_CharLFO81LVL7"/>
    <w:qFormat/>
    <w:rsid w:val="003320C9"/>
    <w:rPr>
      <w:rFonts w:ascii="OpenSymbol" w:eastAsia="OpenSymbol" w:hAnsi="OpenSymbol" w:cs="OpenSymbol"/>
    </w:rPr>
  </w:style>
  <w:style w:type="character" w:customStyle="1" w:styleId="WWCharLFO81LVL8">
    <w:name w:val="WW_CharLFO81LVL8"/>
    <w:qFormat/>
    <w:rsid w:val="003320C9"/>
    <w:rPr>
      <w:rFonts w:ascii="OpenSymbol" w:eastAsia="OpenSymbol" w:hAnsi="OpenSymbol" w:cs="OpenSymbol"/>
    </w:rPr>
  </w:style>
  <w:style w:type="character" w:customStyle="1" w:styleId="WWCharLFO81LVL9">
    <w:name w:val="WW_CharLFO81LVL9"/>
    <w:qFormat/>
    <w:rsid w:val="003320C9"/>
    <w:rPr>
      <w:rFonts w:ascii="OpenSymbol" w:eastAsia="OpenSymbol" w:hAnsi="OpenSymbol" w:cs="OpenSymbol"/>
    </w:rPr>
  </w:style>
  <w:style w:type="character" w:customStyle="1" w:styleId="WWCharLFO82LVL1">
    <w:name w:val="WW_CharLFO82LVL1"/>
    <w:qFormat/>
    <w:rsid w:val="003320C9"/>
    <w:rPr>
      <w:rFonts w:ascii="OpenSymbol" w:eastAsia="OpenSymbol" w:hAnsi="OpenSymbol" w:cs="OpenSymbol"/>
    </w:rPr>
  </w:style>
  <w:style w:type="character" w:customStyle="1" w:styleId="WWCharLFO82LVL2">
    <w:name w:val="WW_CharLFO82LVL2"/>
    <w:qFormat/>
    <w:rsid w:val="003320C9"/>
    <w:rPr>
      <w:rFonts w:ascii="OpenSymbol" w:eastAsia="OpenSymbol" w:hAnsi="OpenSymbol" w:cs="OpenSymbol"/>
    </w:rPr>
  </w:style>
  <w:style w:type="character" w:customStyle="1" w:styleId="WWCharLFO82LVL3">
    <w:name w:val="WW_CharLFO82LVL3"/>
    <w:qFormat/>
    <w:rsid w:val="003320C9"/>
    <w:rPr>
      <w:rFonts w:ascii="OpenSymbol" w:eastAsia="OpenSymbol" w:hAnsi="OpenSymbol" w:cs="OpenSymbol"/>
    </w:rPr>
  </w:style>
  <w:style w:type="character" w:customStyle="1" w:styleId="WWCharLFO82LVL4">
    <w:name w:val="WW_CharLFO82LVL4"/>
    <w:qFormat/>
    <w:rsid w:val="003320C9"/>
    <w:rPr>
      <w:rFonts w:ascii="OpenSymbol" w:eastAsia="OpenSymbol" w:hAnsi="OpenSymbol" w:cs="OpenSymbol"/>
    </w:rPr>
  </w:style>
  <w:style w:type="character" w:customStyle="1" w:styleId="WWCharLFO82LVL5">
    <w:name w:val="WW_CharLFO82LVL5"/>
    <w:qFormat/>
    <w:rsid w:val="003320C9"/>
    <w:rPr>
      <w:rFonts w:ascii="OpenSymbol" w:eastAsia="OpenSymbol" w:hAnsi="OpenSymbol" w:cs="OpenSymbol"/>
    </w:rPr>
  </w:style>
  <w:style w:type="character" w:customStyle="1" w:styleId="WWCharLFO82LVL6">
    <w:name w:val="WW_CharLFO82LVL6"/>
    <w:qFormat/>
    <w:rsid w:val="003320C9"/>
    <w:rPr>
      <w:rFonts w:ascii="OpenSymbol" w:eastAsia="OpenSymbol" w:hAnsi="OpenSymbol" w:cs="OpenSymbol"/>
    </w:rPr>
  </w:style>
  <w:style w:type="character" w:customStyle="1" w:styleId="WWCharLFO82LVL7">
    <w:name w:val="WW_CharLFO82LVL7"/>
    <w:qFormat/>
    <w:rsid w:val="003320C9"/>
    <w:rPr>
      <w:rFonts w:ascii="OpenSymbol" w:eastAsia="OpenSymbol" w:hAnsi="OpenSymbol" w:cs="OpenSymbol"/>
    </w:rPr>
  </w:style>
  <w:style w:type="character" w:customStyle="1" w:styleId="WWCharLFO82LVL8">
    <w:name w:val="WW_CharLFO82LVL8"/>
    <w:qFormat/>
    <w:rsid w:val="003320C9"/>
    <w:rPr>
      <w:rFonts w:ascii="OpenSymbol" w:eastAsia="OpenSymbol" w:hAnsi="OpenSymbol" w:cs="OpenSymbol"/>
    </w:rPr>
  </w:style>
  <w:style w:type="character" w:customStyle="1" w:styleId="WWCharLFO82LVL9">
    <w:name w:val="WW_CharLFO82LVL9"/>
    <w:qFormat/>
    <w:rsid w:val="003320C9"/>
    <w:rPr>
      <w:rFonts w:ascii="OpenSymbol" w:eastAsia="OpenSymbol" w:hAnsi="OpenSymbol" w:cs="OpenSymbol"/>
    </w:rPr>
  </w:style>
  <w:style w:type="character" w:customStyle="1" w:styleId="WWCharLFO83LVL1">
    <w:name w:val="WW_CharLFO83LVL1"/>
    <w:qFormat/>
    <w:rsid w:val="003320C9"/>
    <w:rPr>
      <w:rFonts w:ascii="OpenSymbol" w:eastAsia="OpenSymbol" w:hAnsi="OpenSymbol" w:cs="OpenSymbol"/>
    </w:rPr>
  </w:style>
  <w:style w:type="character" w:customStyle="1" w:styleId="WWCharLFO83LVL2">
    <w:name w:val="WW_CharLFO83LVL2"/>
    <w:qFormat/>
    <w:rsid w:val="003320C9"/>
    <w:rPr>
      <w:rFonts w:ascii="OpenSymbol" w:eastAsia="OpenSymbol" w:hAnsi="OpenSymbol" w:cs="OpenSymbol"/>
    </w:rPr>
  </w:style>
  <w:style w:type="character" w:customStyle="1" w:styleId="WWCharLFO83LVL3">
    <w:name w:val="WW_CharLFO83LVL3"/>
    <w:qFormat/>
    <w:rsid w:val="003320C9"/>
    <w:rPr>
      <w:rFonts w:ascii="OpenSymbol" w:eastAsia="OpenSymbol" w:hAnsi="OpenSymbol" w:cs="OpenSymbol"/>
    </w:rPr>
  </w:style>
  <w:style w:type="character" w:customStyle="1" w:styleId="WWCharLFO83LVL4">
    <w:name w:val="WW_CharLFO83LVL4"/>
    <w:qFormat/>
    <w:rsid w:val="003320C9"/>
    <w:rPr>
      <w:rFonts w:ascii="OpenSymbol" w:eastAsia="OpenSymbol" w:hAnsi="OpenSymbol" w:cs="OpenSymbol"/>
    </w:rPr>
  </w:style>
  <w:style w:type="character" w:customStyle="1" w:styleId="WWCharLFO83LVL5">
    <w:name w:val="WW_CharLFO83LVL5"/>
    <w:qFormat/>
    <w:rsid w:val="003320C9"/>
    <w:rPr>
      <w:rFonts w:ascii="OpenSymbol" w:eastAsia="OpenSymbol" w:hAnsi="OpenSymbol" w:cs="OpenSymbol"/>
    </w:rPr>
  </w:style>
  <w:style w:type="character" w:customStyle="1" w:styleId="WWCharLFO83LVL6">
    <w:name w:val="WW_CharLFO83LVL6"/>
    <w:qFormat/>
    <w:rsid w:val="003320C9"/>
    <w:rPr>
      <w:rFonts w:ascii="OpenSymbol" w:eastAsia="OpenSymbol" w:hAnsi="OpenSymbol" w:cs="OpenSymbol"/>
    </w:rPr>
  </w:style>
  <w:style w:type="character" w:customStyle="1" w:styleId="WWCharLFO83LVL7">
    <w:name w:val="WW_CharLFO83LVL7"/>
    <w:qFormat/>
    <w:rsid w:val="003320C9"/>
    <w:rPr>
      <w:rFonts w:ascii="OpenSymbol" w:eastAsia="OpenSymbol" w:hAnsi="OpenSymbol" w:cs="OpenSymbol"/>
    </w:rPr>
  </w:style>
  <w:style w:type="character" w:customStyle="1" w:styleId="WWCharLFO83LVL8">
    <w:name w:val="WW_CharLFO83LVL8"/>
    <w:qFormat/>
    <w:rsid w:val="003320C9"/>
    <w:rPr>
      <w:rFonts w:ascii="OpenSymbol" w:eastAsia="OpenSymbol" w:hAnsi="OpenSymbol" w:cs="OpenSymbol"/>
    </w:rPr>
  </w:style>
  <w:style w:type="character" w:customStyle="1" w:styleId="WWCharLFO83LVL9">
    <w:name w:val="WW_CharLFO83LVL9"/>
    <w:qFormat/>
    <w:rsid w:val="003320C9"/>
    <w:rPr>
      <w:rFonts w:ascii="OpenSymbol" w:eastAsia="OpenSymbol" w:hAnsi="OpenSymbol" w:cs="OpenSymbol"/>
    </w:rPr>
  </w:style>
  <w:style w:type="character" w:customStyle="1" w:styleId="WWCharLFO84LVL1">
    <w:name w:val="WW_CharLFO84LVL1"/>
    <w:qFormat/>
    <w:rsid w:val="003320C9"/>
    <w:rPr>
      <w:rFonts w:ascii="OpenSymbol" w:eastAsia="OpenSymbol" w:hAnsi="OpenSymbol" w:cs="OpenSymbol"/>
    </w:rPr>
  </w:style>
  <w:style w:type="character" w:customStyle="1" w:styleId="WWCharLFO84LVL2">
    <w:name w:val="WW_CharLFO84LVL2"/>
    <w:qFormat/>
    <w:rsid w:val="003320C9"/>
    <w:rPr>
      <w:rFonts w:ascii="OpenSymbol" w:eastAsia="OpenSymbol" w:hAnsi="OpenSymbol" w:cs="OpenSymbol"/>
    </w:rPr>
  </w:style>
  <w:style w:type="character" w:customStyle="1" w:styleId="WWCharLFO84LVL3">
    <w:name w:val="WW_CharLFO84LVL3"/>
    <w:qFormat/>
    <w:rsid w:val="003320C9"/>
    <w:rPr>
      <w:rFonts w:ascii="OpenSymbol" w:eastAsia="OpenSymbol" w:hAnsi="OpenSymbol" w:cs="OpenSymbol"/>
    </w:rPr>
  </w:style>
  <w:style w:type="character" w:customStyle="1" w:styleId="WWCharLFO84LVL4">
    <w:name w:val="WW_CharLFO84LVL4"/>
    <w:qFormat/>
    <w:rsid w:val="003320C9"/>
    <w:rPr>
      <w:rFonts w:ascii="OpenSymbol" w:eastAsia="OpenSymbol" w:hAnsi="OpenSymbol" w:cs="OpenSymbol"/>
    </w:rPr>
  </w:style>
  <w:style w:type="character" w:customStyle="1" w:styleId="WWCharLFO84LVL5">
    <w:name w:val="WW_CharLFO84LVL5"/>
    <w:qFormat/>
    <w:rsid w:val="003320C9"/>
    <w:rPr>
      <w:rFonts w:ascii="OpenSymbol" w:eastAsia="OpenSymbol" w:hAnsi="OpenSymbol" w:cs="OpenSymbol"/>
    </w:rPr>
  </w:style>
  <w:style w:type="character" w:customStyle="1" w:styleId="WWCharLFO84LVL6">
    <w:name w:val="WW_CharLFO84LVL6"/>
    <w:qFormat/>
    <w:rsid w:val="003320C9"/>
    <w:rPr>
      <w:rFonts w:ascii="OpenSymbol" w:eastAsia="OpenSymbol" w:hAnsi="OpenSymbol" w:cs="OpenSymbol"/>
    </w:rPr>
  </w:style>
  <w:style w:type="character" w:customStyle="1" w:styleId="WWCharLFO84LVL7">
    <w:name w:val="WW_CharLFO84LVL7"/>
    <w:qFormat/>
    <w:rsid w:val="003320C9"/>
    <w:rPr>
      <w:rFonts w:ascii="OpenSymbol" w:eastAsia="OpenSymbol" w:hAnsi="OpenSymbol" w:cs="OpenSymbol"/>
    </w:rPr>
  </w:style>
  <w:style w:type="character" w:customStyle="1" w:styleId="WWCharLFO84LVL8">
    <w:name w:val="WW_CharLFO84LVL8"/>
    <w:qFormat/>
    <w:rsid w:val="003320C9"/>
    <w:rPr>
      <w:rFonts w:ascii="OpenSymbol" w:eastAsia="OpenSymbol" w:hAnsi="OpenSymbol" w:cs="OpenSymbol"/>
    </w:rPr>
  </w:style>
  <w:style w:type="character" w:customStyle="1" w:styleId="WWCharLFO84LVL9">
    <w:name w:val="WW_CharLFO84LVL9"/>
    <w:qFormat/>
    <w:rsid w:val="003320C9"/>
    <w:rPr>
      <w:rFonts w:ascii="OpenSymbol" w:eastAsia="OpenSymbol" w:hAnsi="OpenSymbol" w:cs="OpenSymbol"/>
    </w:rPr>
  </w:style>
  <w:style w:type="character" w:customStyle="1" w:styleId="PiedepginaCar1">
    <w:name w:val="Pie de página Car1"/>
    <w:basedOn w:val="Fuentedeprrafopredeter"/>
    <w:link w:val="Piedepgina"/>
    <w:uiPriority w:val="99"/>
    <w:qFormat/>
    <w:rsid w:val="00217996"/>
    <w:rPr>
      <w:rFonts w:ascii="Arial" w:eastAsia="Times New Roman" w:hAnsi="Arial" w:cs="Arial"/>
      <w:sz w:val="20"/>
      <w:szCs w:val="20"/>
      <w:lang w:bidi="ar-SA"/>
    </w:rPr>
  </w:style>
  <w:style w:type="character" w:customStyle="1" w:styleId="normaltextrun">
    <w:name w:val="normaltextrun"/>
    <w:basedOn w:val="Fuentedeprrafopredeter"/>
    <w:qFormat/>
    <w:rsid w:val="00BB237F"/>
  </w:style>
  <w:style w:type="character" w:customStyle="1" w:styleId="eop">
    <w:name w:val="eop"/>
    <w:basedOn w:val="Fuentedeprrafopredeter"/>
    <w:qFormat/>
    <w:rsid w:val="00BB237F"/>
  </w:style>
  <w:style w:type="paragraph" w:styleId="Ttulo">
    <w:name w:val="Title"/>
    <w:basedOn w:val="Normal"/>
    <w:next w:val="Textoindependiente"/>
    <w:qFormat/>
    <w:rsid w:val="003320C9"/>
    <w:pPr>
      <w:keepNext/>
      <w:spacing w:before="240" w:after="120"/>
    </w:pPr>
    <w:rPr>
      <w:rFonts w:eastAsia="WenQuanYi Micro Hei" w:cs="Lohit Hindi"/>
      <w:sz w:val="28"/>
      <w:szCs w:val="28"/>
    </w:rPr>
  </w:style>
  <w:style w:type="paragraph" w:styleId="Textoindependiente">
    <w:name w:val="Body Text"/>
    <w:basedOn w:val="Normal"/>
    <w:rsid w:val="003320C9"/>
    <w:pPr>
      <w:widowControl w:val="0"/>
      <w:spacing w:after="120"/>
    </w:pPr>
    <w:rPr>
      <w:rFonts w:ascii="Liberation Serif" w:eastAsia="DejaVu Sans" w:hAnsi="Liberation Serif" w:cs="Liberation Serif"/>
    </w:rPr>
  </w:style>
  <w:style w:type="paragraph" w:styleId="Lista">
    <w:name w:val="List"/>
    <w:basedOn w:val="Textoindependiente"/>
    <w:rsid w:val="003320C9"/>
    <w:rPr>
      <w:rFonts w:cs="Lohit Hindi"/>
      <w:sz w:val="24"/>
    </w:rPr>
  </w:style>
  <w:style w:type="paragraph" w:styleId="Epgrafe">
    <w:name w:val="caption"/>
    <w:basedOn w:val="Normal"/>
    <w:next w:val="Normal"/>
    <w:qFormat/>
    <w:rsid w:val="003320C9"/>
    <w:rPr>
      <w:b/>
      <w:bCs/>
    </w:rPr>
  </w:style>
  <w:style w:type="paragraph" w:customStyle="1" w:styleId="ndice">
    <w:name w:val="Índice"/>
    <w:basedOn w:val="Normal"/>
    <w:qFormat/>
    <w:rsid w:val="003320C9"/>
    <w:pPr>
      <w:suppressLineNumbers/>
    </w:pPr>
    <w:rPr>
      <w:rFonts w:cs="Lohit Hindi"/>
      <w:sz w:val="24"/>
    </w:rPr>
  </w:style>
  <w:style w:type="paragraph" w:customStyle="1" w:styleId="Ttulo11">
    <w:name w:val="Título 11"/>
    <w:basedOn w:val="Normal"/>
    <w:next w:val="Normal"/>
    <w:qFormat/>
    <w:rsid w:val="003320C9"/>
    <w:pPr>
      <w:keepNext/>
      <w:numPr>
        <w:numId w:val="1"/>
      </w:numPr>
      <w:spacing w:before="240" w:after="60"/>
      <w:outlineLvl w:val="0"/>
    </w:pPr>
    <w:rPr>
      <w:rFonts w:eastAsia="Arial"/>
      <w:b/>
      <w:bCs/>
      <w:color w:val="14A1C2"/>
      <w:sz w:val="36"/>
      <w:szCs w:val="32"/>
    </w:rPr>
  </w:style>
  <w:style w:type="paragraph" w:customStyle="1" w:styleId="Ttulo21">
    <w:name w:val="Título 21"/>
    <w:basedOn w:val="Ttulo11"/>
    <w:next w:val="Normal"/>
    <w:qFormat/>
    <w:rsid w:val="003320C9"/>
    <w:pPr>
      <w:numPr>
        <w:ilvl w:val="1"/>
      </w:numPr>
      <w:spacing w:before="0" w:after="0"/>
      <w:ind w:right="804" w:firstLine="0"/>
      <w:outlineLvl w:val="1"/>
    </w:pPr>
    <w:rPr>
      <w:bCs w:val="0"/>
      <w:iCs/>
      <w:sz w:val="32"/>
      <w:szCs w:val="20"/>
    </w:rPr>
  </w:style>
  <w:style w:type="paragraph" w:customStyle="1" w:styleId="Ttulo31">
    <w:name w:val="Título 31"/>
    <w:basedOn w:val="Ttulo21"/>
    <w:next w:val="Normal"/>
    <w:qFormat/>
    <w:rsid w:val="003320C9"/>
    <w:pPr>
      <w:numPr>
        <w:ilvl w:val="2"/>
      </w:numPr>
      <w:outlineLvl w:val="2"/>
    </w:pPr>
    <w:rPr>
      <w:sz w:val="22"/>
      <w:szCs w:val="22"/>
    </w:rPr>
  </w:style>
  <w:style w:type="paragraph" w:customStyle="1" w:styleId="Ttulo41">
    <w:name w:val="Título 41"/>
    <w:basedOn w:val="Ttulo31"/>
    <w:next w:val="Normal"/>
    <w:qFormat/>
    <w:rsid w:val="003320C9"/>
    <w:pPr>
      <w:numPr>
        <w:ilvl w:val="3"/>
      </w:numPr>
      <w:outlineLvl w:val="3"/>
    </w:pPr>
    <w:rPr>
      <w:b w:val="0"/>
      <w:bCs/>
      <w:szCs w:val="28"/>
    </w:rPr>
  </w:style>
  <w:style w:type="paragraph" w:customStyle="1" w:styleId="Ttulo51">
    <w:name w:val="Título 51"/>
    <w:basedOn w:val="Ttulo41"/>
    <w:next w:val="Normal"/>
    <w:qFormat/>
    <w:rsid w:val="003320C9"/>
    <w:pPr>
      <w:numPr>
        <w:ilvl w:val="4"/>
      </w:numPr>
      <w:outlineLvl w:val="4"/>
    </w:pPr>
    <w:rPr>
      <w:bCs w:val="0"/>
      <w:i/>
      <w:iCs w:val="0"/>
      <w:sz w:val="20"/>
      <w:szCs w:val="26"/>
    </w:rPr>
  </w:style>
  <w:style w:type="paragraph" w:customStyle="1" w:styleId="Ttulo61">
    <w:name w:val="Título 61"/>
    <w:basedOn w:val="Ttulo51"/>
    <w:next w:val="Normal"/>
    <w:qFormat/>
    <w:rsid w:val="003320C9"/>
    <w:pPr>
      <w:numPr>
        <w:ilvl w:val="5"/>
      </w:numPr>
      <w:outlineLvl w:val="5"/>
    </w:pPr>
    <w:rPr>
      <w:bCs/>
      <w:szCs w:val="22"/>
    </w:rPr>
  </w:style>
  <w:style w:type="paragraph" w:customStyle="1" w:styleId="Ttulo71">
    <w:name w:val="Título 71"/>
    <w:basedOn w:val="Normal"/>
    <w:next w:val="Normal"/>
    <w:qFormat/>
    <w:rsid w:val="003320C9"/>
    <w:pPr>
      <w:numPr>
        <w:ilvl w:val="6"/>
        <w:numId w:val="1"/>
      </w:numPr>
      <w:spacing w:before="240" w:after="60"/>
      <w:outlineLvl w:val="6"/>
    </w:pPr>
  </w:style>
  <w:style w:type="paragraph" w:customStyle="1" w:styleId="Ttulo81">
    <w:name w:val="Título 81"/>
    <w:basedOn w:val="Normal"/>
    <w:next w:val="Normal"/>
    <w:qFormat/>
    <w:rsid w:val="003320C9"/>
    <w:pPr>
      <w:numPr>
        <w:ilvl w:val="7"/>
        <w:numId w:val="1"/>
      </w:numPr>
      <w:spacing w:before="240" w:after="60"/>
      <w:outlineLvl w:val="7"/>
    </w:pPr>
    <w:rPr>
      <w:i/>
      <w:iCs/>
    </w:rPr>
  </w:style>
  <w:style w:type="paragraph" w:customStyle="1" w:styleId="Ttulo91">
    <w:name w:val="Título 91"/>
    <w:basedOn w:val="Normal"/>
    <w:next w:val="Normal"/>
    <w:qFormat/>
    <w:rsid w:val="003320C9"/>
    <w:pPr>
      <w:numPr>
        <w:ilvl w:val="8"/>
        <w:numId w:val="1"/>
      </w:numPr>
      <w:spacing w:before="240" w:after="60"/>
      <w:outlineLvl w:val="8"/>
    </w:pPr>
    <w:rPr>
      <w:rFonts w:eastAsia="Arial"/>
      <w:sz w:val="22"/>
      <w:szCs w:val="22"/>
    </w:rPr>
  </w:style>
  <w:style w:type="paragraph" w:customStyle="1" w:styleId="LO-Normal">
    <w:name w:val="LO-Normal"/>
    <w:qFormat/>
    <w:rsid w:val="003320C9"/>
    <w:pPr>
      <w:widowControl w:val="0"/>
      <w:textAlignment w:val="baseline"/>
    </w:pPr>
  </w:style>
  <w:style w:type="paragraph" w:customStyle="1" w:styleId="Descripcin1">
    <w:name w:val="Descripción1"/>
    <w:basedOn w:val="Normal"/>
    <w:qFormat/>
    <w:rsid w:val="003320C9"/>
    <w:pPr>
      <w:suppressLineNumbers/>
      <w:spacing w:before="120" w:after="120"/>
    </w:pPr>
    <w:rPr>
      <w:rFonts w:cs="Lohit Hindi"/>
      <w:i/>
      <w:iCs/>
      <w:sz w:val="24"/>
      <w:szCs w:val="24"/>
    </w:rPr>
  </w:style>
  <w:style w:type="paragraph" w:customStyle="1" w:styleId="Cabeceraypie">
    <w:name w:val="Cabecera y pie"/>
    <w:basedOn w:val="Normal"/>
    <w:qFormat/>
  </w:style>
  <w:style w:type="paragraph" w:styleId="Encabezado">
    <w:name w:val="header"/>
    <w:basedOn w:val="Normal"/>
    <w:qFormat/>
    <w:rsid w:val="003320C9"/>
    <w:pPr>
      <w:tabs>
        <w:tab w:val="center" w:pos="4252"/>
        <w:tab w:val="right" w:pos="8504"/>
      </w:tabs>
    </w:pPr>
  </w:style>
  <w:style w:type="paragraph" w:customStyle="1" w:styleId="Piedepgina1">
    <w:name w:val="Pie de página1"/>
    <w:basedOn w:val="Normal"/>
    <w:qFormat/>
    <w:rsid w:val="003320C9"/>
    <w:pPr>
      <w:tabs>
        <w:tab w:val="center" w:pos="4252"/>
        <w:tab w:val="right" w:pos="8504"/>
      </w:tabs>
    </w:pPr>
  </w:style>
  <w:style w:type="paragraph" w:customStyle="1" w:styleId="TDC11">
    <w:name w:val="TDC 11"/>
    <w:basedOn w:val="Normal"/>
    <w:next w:val="Normal"/>
    <w:qFormat/>
    <w:rsid w:val="003320C9"/>
    <w:pPr>
      <w:spacing w:before="240" w:after="120"/>
    </w:pPr>
    <w:rPr>
      <w:rFonts w:ascii="Calibri" w:eastAsia="Calibri" w:hAnsi="Calibri" w:cs="Calibri"/>
      <w:b/>
      <w:bCs/>
    </w:rPr>
  </w:style>
  <w:style w:type="paragraph" w:customStyle="1" w:styleId="TDC21">
    <w:name w:val="TDC 21"/>
    <w:basedOn w:val="Normal"/>
    <w:next w:val="Normal"/>
    <w:qFormat/>
    <w:rsid w:val="003320C9"/>
    <w:pPr>
      <w:spacing w:before="120"/>
      <w:ind w:left="240"/>
    </w:pPr>
    <w:rPr>
      <w:rFonts w:ascii="Calibri" w:eastAsia="Calibri" w:hAnsi="Calibri" w:cs="Calibri"/>
      <w:i/>
      <w:iCs/>
    </w:rPr>
  </w:style>
  <w:style w:type="paragraph" w:styleId="Mapadeldocumento">
    <w:name w:val="Document Map"/>
    <w:basedOn w:val="Normal"/>
    <w:qFormat/>
    <w:rsid w:val="003320C9"/>
    <w:pPr>
      <w:shd w:val="clear" w:color="auto" w:fill="000080"/>
    </w:pPr>
    <w:rPr>
      <w:rFonts w:ascii="Tahoma" w:eastAsia="Tahoma" w:hAnsi="Tahoma" w:cs="Tahoma"/>
    </w:rPr>
  </w:style>
  <w:style w:type="paragraph" w:styleId="Textodeglobo">
    <w:name w:val="Balloon Text"/>
    <w:basedOn w:val="Normal"/>
    <w:qFormat/>
    <w:rsid w:val="003320C9"/>
    <w:rPr>
      <w:rFonts w:ascii="Tahoma" w:eastAsia="Tahoma" w:hAnsi="Tahoma" w:cs="Tahoma"/>
      <w:sz w:val="16"/>
      <w:szCs w:val="16"/>
    </w:rPr>
  </w:style>
  <w:style w:type="paragraph" w:customStyle="1" w:styleId="ndice21">
    <w:name w:val="Índice 21"/>
    <w:basedOn w:val="Normal"/>
    <w:next w:val="Normal"/>
    <w:qFormat/>
    <w:rsid w:val="003320C9"/>
    <w:pPr>
      <w:ind w:left="480" w:hanging="240"/>
    </w:pPr>
    <w:rPr>
      <w:rFonts w:ascii="Calibri" w:eastAsia="Calibri" w:hAnsi="Calibri" w:cs="Calibri"/>
      <w:sz w:val="18"/>
      <w:szCs w:val="18"/>
    </w:rPr>
  </w:style>
  <w:style w:type="paragraph" w:customStyle="1" w:styleId="ndice11">
    <w:name w:val="Índice 11"/>
    <w:basedOn w:val="Normal"/>
    <w:next w:val="Normal"/>
    <w:qFormat/>
    <w:rsid w:val="003320C9"/>
    <w:pPr>
      <w:ind w:left="240" w:hanging="240"/>
    </w:pPr>
    <w:rPr>
      <w:rFonts w:ascii="Calibri" w:eastAsia="Calibri" w:hAnsi="Calibri" w:cs="Calibri"/>
      <w:sz w:val="18"/>
      <w:szCs w:val="18"/>
    </w:rPr>
  </w:style>
  <w:style w:type="paragraph" w:customStyle="1" w:styleId="ndice31">
    <w:name w:val="Índice 31"/>
    <w:basedOn w:val="Normal"/>
    <w:next w:val="Normal"/>
    <w:qFormat/>
    <w:rsid w:val="003320C9"/>
    <w:pPr>
      <w:ind w:left="720" w:hanging="240"/>
    </w:pPr>
    <w:rPr>
      <w:rFonts w:ascii="Calibri" w:eastAsia="Calibri" w:hAnsi="Calibri" w:cs="Calibri"/>
      <w:sz w:val="18"/>
      <w:szCs w:val="18"/>
    </w:rPr>
  </w:style>
  <w:style w:type="paragraph" w:customStyle="1" w:styleId="TDC41">
    <w:name w:val="TDC 41"/>
    <w:basedOn w:val="Normal"/>
    <w:next w:val="Normal"/>
    <w:qFormat/>
    <w:rsid w:val="003320C9"/>
    <w:pPr>
      <w:ind w:left="720"/>
    </w:pPr>
    <w:rPr>
      <w:rFonts w:ascii="Calibri" w:eastAsia="Calibri" w:hAnsi="Calibri" w:cs="Calibri"/>
    </w:rPr>
  </w:style>
  <w:style w:type="paragraph" w:customStyle="1" w:styleId="TDC51">
    <w:name w:val="TDC 51"/>
    <w:basedOn w:val="Normal"/>
    <w:next w:val="Normal"/>
    <w:qFormat/>
    <w:rsid w:val="003320C9"/>
    <w:pPr>
      <w:ind w:left="960"/>
    </w:pPr>
    <w:rPr>
      <w:rFonts w:ascii="Calibri" w:eastAsia="Calibri" w:hAnsi="Calibri" w:cs="Calibri"/>
    </w:rPr>
  </w:style>
  <w:style w:type="paragraph" w:customStyle="1" w:styleId="TDC61">
    <w:name w:val="TDC 61"/>
    <w:basedOn w:val="Normal"/>
    <w:next w:val="Normal"/>
    <w:qFormat/>
    <w:rsid w:val="003320C9"/>
    <w:pPr>
      <w:ind w:left="1200"/>
    </w:pPr>
    <w:rPr>
      <w:rFonts w:ascii="Calibri" w:eastAsia="Calibri" w:hAnsi="Calibri" w:cs="Calibri"/>
    </w:rPr>
  </w:style>
  <w:style w:type="paragraph" w:customStyle="1" w:styleId="TDC71">
    <w:name w:val="TDC 71"/>
    <w:basedOn w:val="Normal"/>
    <w:next w:val="Normal"/>
    <w:qFormat/>
    <w:rsid w:val="003320C9"/>
    <w:pPr>
      <w:ind w:left="1440"/>
    </w:pPr>
    <w:rPr>
      <w:rFonts w:ascii="Calibri" w:eastAsia="Calibri" w:hAnsi="Calibri" w:cs="Calibri"/>
    </w:rPr>
  </w:style>
  <w:style w:type="paragraph" w:customStyle="1" w:styleId="TDC81">
    <w:name w:val="TDC 81"/>
    <w:basedOn w:val="Normal"/>
    <w:next w:val="Normal"/>
    <w:qFormat/>
    <w:rsid w:val="003320C9"/>
    <w:pPr>
      <w:ind w:left="1680"/>
    </w:pPr>
    <w:rPr>
      <w:rFonts w:ascii="Calibri" w:eastAsia="Calibri" w:hAnsi="Calibri" w:cs="Calibri"/>
    </w:rPr>
  </w:style>
  <w:style w:type="paragraph" w:customStyle="1" w:styleId="TDC91">
    <w:name w:val="TDC 91"/>
    <w:basedOn w:val="Normal"/>
    <w:next w:val="Normal"/>
    <w:qFormat/>
    <w:rsid w:val="003320C9"/>
    <w:pPr>
      <w:ind w:left="1920"/>
    </w:pPr>
    <w:rPr>
      <w:rFonts w:ascii="Calibri" w:eastAsia="Calibri" w:hAnsi="Calibri" w:cs="Calibri"/>
    </w:rPr>
  </w:style>
  <w:style w:type="paragraph" w:styleId="Ttulodendice">
    <w:name w:val="index heading"/>
    <w:basedOn w:val="Ttulo"/>
  </w:style>
  <w:style w:type="paragraph" w:customStyle="1" w:styleId="TDC31">
    <w:name w:val="TDC 31"/>
    <w:basedOn w:val="Normal"/>
    <w:next w:val="Normal"/>
    <w:qFormat/>
    <w:rsid w:val="003320C9"/>
    <w:pPr>
      <w:tabs>
        <w:tab w:val="right" w:leader="dot" w:pos="8990"/>
      </w:tabs>
      <w:ind w:left="480"/>
    </w:pPr>
    <w:rPr>
      <w:rFonts w:eastAsia="Arial"/>
      <w:i/>
    </w:rPr>
  </w:style>
  <w:style w:type="paragraph" w:styleId="TtulodeTDC">
    <w:name w:val="TOC Heading"/>
    <w:basedOn w:val="Ttulo11"/>
    <w:next w:val="Normal"/>
    <w:uiPriority w:val="39"/>
    <w:qFormat/>
    <w:rsid w:val="003320C9"/>
    <w:pPr>
      <w:keepLines/>
      <w:numPr>
        <w:numId w:val="0"/>
      </w:numPr>
      <w:spacing w:before="480" w:after="0" w:line="276" w:lineRule="auto"/>
    </w:pPr>
    <w:rPr>
      <w:rFonts w:ascii="Cambria" w:eastAsia="Times New Roman" w:hAnsi="Cambria" w:cs="Times New Roman"/>
      <w:color w:val="365F91"/>
      <w:sz w:val="28"/>
      <w:szCs w:val="28"/>
    </w:rPr>
  </w:style>
  <w:style w:type="paragraph" w:customStyle="1" w:styleId="Notadeadvertencia">
    <w:name w:val="Nota de advertencia"/>
    <w:basedOn w:val="Normal"/>
    <w:qFormat/>
    <w:rsid w:val="003320C9"/>
    <w:pPr>
      <w:spacing w:line="288" w:lineRule="auto"/>
    </w:pPr>
    <w:rPr>
      <w:rFonts w:eastAsia="Arial"/>
      <w:b/>
      <w:color w:val="FF0000"/>
    </w:rPr>
  </w:style>
  <w:style w:type="paragraph" w:customStyle="1" w:styleId="Notainformativa">
    <w:name w:val="Nota informativa"/>
    <w:basedOn w:val="Normal"/>
    <w:qFormat/>
    <w:rsid w:val="003320C9"/>
    <w:pPr>
      <w:spacing w:line="288" w:lineRule="auto"/>
      <w:ind w:right="283"/>
    </w:pPr>
    <w:rPr>
      <w:rFonts w:eastAsia="Arial"/>
      <w:b/>
      <w:color w:val="00B0F0"/>
    </w:rPr>
  </w:style>
  <w:style w:type="paragraph" w:styleId="Textocomentario">
    <w:name w:val="annotation text"/>
    <w:basedOn w:val="Normal"/>
    <w:qFormat/>
    <w:rsid w:val="003320C9"/>
  </w:style>
  <w:style w:type="paragraph" w:styleId="Asuntodelcomentario">
    <w:name w:val="annotation subject"/>
    <w:basedOn w:val="Textocomentario"/>
    <w:next w:val="Textocomentario"/>
    <w:qFormat/>
    <w:rsid w:val="003320C9"/>
    <w:rPr>
      <w:b/>
      <w:bCs/>
    </w:rPr>
  </w:style>
  <w:style w:type="paragraph" w:styleId="Prrafodelista">
    <w:name w:val="List Paragraph"/>
    <w:basedOn w:val="Normal"/>
    <w:uiPriority w:val="34"/>
    <w:qFormat/>
    <w:rsid w:val="003320C9"/>
    <w:pPr>
      <w:ind w:left="708"/>
    </w:pPr>
  </w:style>
  <w:style w:type="paragraph" w:customStyle="1" w:styleId="Sumario10">
    <w:name w:val="Sumario 10"/>
    <w:basedOn w:val="ndice"/>
    <w:qFormat/>
    <w:rsid w:val="003320C9"/>
    <w:pPr>
      <w:tabs>
        <w:tab w:val="right" w:leader="dot" w:pos="7091"/>
      </w:tabs>
      <w:ind w:left="2547"/>
    </w:pPr>
  </w:style>
  <w:style w:type="paragraph" w:customStyle="1" w:styleId="Contenidodelatabla">
    <w:name w:val="Contenido de la tabla"/>
    <w:basedOn w:val="Normal"/>
    <w:qFormat/>
    <w:rsid w:val="003320C9"/>
    <w:pPr>
      <w:suppressLineNumbers/>
    </w:pPr>
  </w:style>
  <w:style w:type="paragraph" w:customStyle="1" w:styleId="Ttulodelatabla">
    <w:name w:val="Título de la tabla"/>
    <w:basedOn w:val="Contenidodelatabla"/>
    <w:qFormat/>
    <w:rsid w:val="003320C9"/>
    <w:pPr>
      <w:jc w:val="center"/>
    </w:pPr>
    <w:rPr>
      <w:b/>
      <w:bCs/>
    </w:rPr>
  </w:style>
  <w:style w:type="paragraph" w:customStyle="1" w:styleId="Ttulo10">
    <w:name w:val="Título 10"/>
    <w:basedOn w:val="Ttulo"/>
    <w:next w:val="Textoindependiente"/>
    <w:qFormat/>
    <w:rsid w:val="003320C9"/>
    <w:rPr>
      <w:b/>
      <w:bCs/>
    </w:rPr>
  </w:style>
  <w:style w:type="paragraph" w:customStyle="1" w:styleId="Textopreformateado">
    <w:name w:val="Texto preformateado"/>
    <w:basedOn w:val="Normal"/>
    <w:qFormat/>
    <w:rsid w:val="003320C9"/>
    <w:rPr>
      <w:rFonts w:ascii="Courier New" w:eastAsia="Courier New" w:hAnsi="Courier New" w:cs="Courier New"/>
    </w:rPr>
  </w:style>
  <w:style w:type="paragraph" w:styleId="Cita">
    <w:name w:val="Quote"/>
    <w:basedOn w:val="Normal"/>
    <w:qFormat/>
    <w:rsid w:val="003320C9"/>
    <w:pPr>
      <w:spacing w:after="283"/>
      <w:ind w:left="567" w:right="567"/>
    </w:pPr>
    <w:rPr>
      <w:i/>
      <w:sz w:val="16"/>
    </w:rPr>
  </w:style>
  <w:style w:type="paragraph" w:customStyle="1" w:styleId="Puesto">
    <w:name w:val="Puesto"/>
    <w:basedOn w:val="Ttulo"/>
    <w:next w:val="Textoindependiente"/>
    <w:qFormat/>
    <w:rsid w:val="003320C9"/>
    <w:pPr>
      <w:jc w:val="center"/>
    </w:pPr>
    <w:rPr>
      <w:b/>
      <w:bCs/>
      <w:sz w:val="56"/>
      <w:szCs w:val="56"/>
    </w:rPr>
  </w:style>
  <w:style w:type="paragraph" w:styleId="Subttulo">
    <w:name w:val="Subtitle"/>
    <w:basedOn w:val="Ttulo"/>
    <w:next w:val="Textoindependiente"/>
    <w:qFormat/>
    <w:rsid w:val="003320C9"/>
    <w:pPr>
      <w:spacing w:before="60" w:after="0"/>
      <w:jc w:val="center"/>
    </w:pPr>
    <w:rPr>
      <w:sz w:val="36"/>
      <w:szCs w:val="36"/>
    </w:rPr>
  </w:style>
  <w:style w:type="paragraph" w:customStyle="1" w:styleId="Contenidodelmarco">
    <w:name w:val="Contenido del marco"/>
    <w:basedOn w:val="Normal"/>
    <w:qFormat/>
    <w:rsid w:val="003320C9"/>
  </w:style>
  <w:style w:type="paragraph" w:customStyle="1" w:styleId="Encabezadodelista1">
    <w:name w:val="Encabezado de lista1"/>
    <w:basedOn w:val="Ttulo"/>
    <w:qFormat/>
    <w:rsid w:val="003320C9"/>
    <w:pPr>
      <w:suppressLineNumbers/>
    </w:pPr>
    <w:rPr>
      <w:b/>
      <w:bCs/>
      <w:sz w:val="32"/>
      <w:szCs w:val="32"/>
    </w:rPr>
  </w:style>
  <w:style w:type="paragraph" w:customStyle="1" w:styleId="Contenidodelista">
    <w:name w:val="Contenido de lista"/>
    <w:basedOn w:val="Normal"/>
    <w:qFormat/>
    <w:rsid w:val="003320C9"/>
    <w:pPr>
      <w:ind w:left="567"/>
    </w:pPr>
  </w:style>
  <w:style w:type="paragraph" w:customStyle="1" w:styleId="Encabezado1">
    <w:name w:val="Encabezado1"/>
    <w:basedOn w:val="Normal"/>
    <w:qFormat/>
    <w:rsid w:val="003320C9"/>
    <w:pPr>
      <w:suppressLineNumbers/>
      <w:tabs>
        <w:tab w:val="center" w:pos="4819"/>
        <w:tab w:val="right" w:pos="9638"/>
      </w:tabs>
    </w:pPr>
  </w:style>
  <w:style w:type="paragraph" w:styleId="Piedepgina">
    <w:name w:val="footer"/>
    <w:basedOn w:val="Normal"/>
    <w:link w:val="PiedepginaCar1"/>
    <w:uiPriority w:val="99"/>
    <w:unhideWhenUsed/>
    <w:rsid w:val="00217996"/>
    <w:pPr>
      <w:tabs>
        <w:tab w:val="center" w:pos="4252"/>
        <w:tab w:val="right" w:pos="8504"/>
      </w:tabs>
    </w:pPr>
  </w:style>
  <w:style w:type="paragraph" w:styleId="TDC1">
    <w:name w:val="toc 1"/>
    <w:basedOn w:val="Normal"/>
    <w:next w:val="Normal"/>
    <w:autoRedefine/>
    <w:uiPriority w:val="39"/>
    <w:unhideWhenUsed/>
    <w:rsid w:val="00217996"/>
    <w:pPr>
      <w:spacing w:after="100"/>
    </w:pPr>
  </w:style>
  <w:style w:type="paragraph" w:styleId="TDC2">
    <w:name w:val="toc 2"/>
    <w:basedOn w:val="Normal"/>
    <w:next w:val="Normal"/>
    <w:autoRedefine/>
    <w:uiPriority w:val="39"/>
    <w:unhideWhenUsed/>
    <w:rsid w:val="00217996"/>
    <w:pPr>
      <w:spacing w:after="100"/>
      <w:ind w:left="200"/>
    </w:pPr>
  </w:style>
  <w:style w:type="paragraph" w:customStyle="1" w:styleId="paragraph">
    <w:name w:val="paragraph"/>
    <w:basedOn w:val="Normal"/>
    <w:qFormat/>
    <w:rsid w:val="00BB237F"/>
    <w:pPr>
      <w:suppressAutoHyphens w:val="0"/>
      <w:spacing w:beforeAutospacing="1" w:afterAutospacing="1"/>
      <w:jc w:val="left"/>
      <w:textAlignment w:val="auto"/>
    </w:pPr>
    <w:rPr>
      <w:rFonts w:ascii="Times New Roman" w:hAnsi="Times New Roman" w:cs="Times New Roman"/>
      <w:kern w:val="0"/>
      <w:sz w:val="24"/>
      <w:szCs w:val="24"/>
      <w:lang w:eastAsia="es-ES"/>
    </w:rPr>
  </w:style>
  <w:style w:type="numbering" w:customStyle="1" w:styleId="WW8Num1">
    <w:name w:val="WW8Num1"/>
    <w:qFormat/>
    <w:rsid w:val="003320C9"/>
  </w:style>
  <w:style w:type="numbering" w:customStyle="1" w:styleId="WW8Num2">
    <w:name w:val="WW8Num2"/>
    <w:qFormat/>
    <w:rsid w:val="003320C9"/>
  </w:style>
  <w:style w:type="numbering" w:customStyle="1" w:styleId="WW8Num3">
    <w:name w:val="WW8Num3"/>
    <w:qFormat/>
    <w:rsid w:val="003320C9"/>
  </w:style>
  <w:style w:type="numbering" w:customStyle="1" w:styleId="WW8Num4">
    <w:name w:val="WW8Num4"/>
    <w:qFormat/>
    <w:rsid w:val="003320C9"/>
  </w:style>
  <w:style w:type="numbering" w:customStyle="1" w:styleId="WW8Num5">
    <w:name w:val="WW8Num5"/>
    <w:qFormat/>
    <w:rsid w:val="003320C9"/>
  </w:style>
  <w:style w:type="numbering" w:customStyle="1" w:styleId="WW8Num6">
    <w:name w:val="WW8Num6"/>
    <w:qFormat/>
    <w:rsid w:val="003320C9"/>
  </w:style>
  <w:style w:type="numbering" w:customStyle="1" w:styleId="WW8Num7">
    <w:name w:val="WW8Num7"/>
    <w:qFormat/>
    <w:rsid w:val="003320C9"/>
  </w:style>
  <w:style w:type="numbering" w:customStyle="1" w:styleId="WW8Num8">
    <w:name w:val="WW8Num8"/>
    <w:qFormat/>
    <w:rsid w:val="003320C9"/>
  </w:style>
  <w:style w:type="numbering" w:customStyle="1" w:styleId="WW8Num9">
    <w:name w:val="WW8Num9"/>
    <w:qFormat/>
    <w:rsid w:val="003320C9"/>
  </w:style>
  <w:style w:type="numbering" w:customStyle="1" w:styleId="WW8Num10">
    <w:name w:val="WW8Num10"/>
    <w:qFormat/>
    <w:rsid w:val="003320C9"/>
  </w:style>
  <w:style w:type="numbering" w:customStyle="1" w:styleId="WW8Num11">
    <w:name w:val="WW8Num11"/>
    <w:qFormat/>
    <w:rsid w:val="003320C9"/>
  </w:style>
  <w:style w:type="numbering" w:customStyle="1" w:styleId="WW8Num12">
    <w:name w:val="WW8Num12"/>
    <w:qFormat/>
    <w:rsid w:val="003320C9"/>
  </w:style>
  <w:style w:type="numbering" w:customStyle="1" w:styleId="WW8Num13">
    <w:name w:val="WW8Num13"/>
    <w:qFormat/>
    <w:rsid w:val="003320C9"/>
  </w:style>
  <w:style w:type="numbering" w:customStyle="1" w:styleId="WW8Num14">
    <w:name w:val="WW8Num14"/>
    <w:qFormat/>
    <w:rsid w:val="003320C9"/>
  </w:style>
  <w:style w:type="numbering" w:customStyle="1" w:styleId="WW8Num15">
    <w:name w:val="WW8Num15"/>
    <w:qFormat/>
    <w:rsid w:val="003320C9"/>
  </w:style>
  <w:style w:type="numbering" w:customStyle="1" w:styleId="WW8Num16">
    <w:name w:val="WW8Num16"/>
    <w:qFormat/>
    <w:rsid w:val="003320C9"/>
  </w:style>
  <w:style w:type="numbering" w:customStyle="1" w:styleId="WW8Num17">
    <w:name w:val="WW8Num17"/>
    <w:qFormat/>
    <w:rsid w:val="003320C9"/>
  </w:style>
  <w:style w:type="numbering" w:customStyle="1" w:styleId="WW8Num18">
    <w:name w:val="WW8Num18"/>
    <w:qFormat/>
    <w:rsid w:val="003320C9"/>
  </w:style>
  <w:style w:type="numbering" w:customStyle="1" w:styleId="WW8Num19">
    <w:name w:val="WW8Num19"/>
    <w:qFormat/>
    <w:rsid w:val="003320C9"/>
  </w:style>
  <w:style w:type="numbering" w:customStyle="1" w:styleId="WW8Num20">
    <w:name w:val="WW8Num20"/>
    <w:qFormat/>
    <w:rsid w:val="003320C9"/>
  </w:style>
  <w:style w:type="numbering" w:customStyle="1" w:styleId="WW8Num21">
    <w:name w:val="WW8Num21"/>
    <w:qFormat/>
    <w:rsid w:val="003320C9"/>
  </w:style>
  <w:style w:type="numbering" w:customStyle="1" w:styleId="WW8Num22">
    <w:name w:val="WW8Num22"/>
    <w:qFormat/>
    <w:rsid w:val="003320C9"/>
  </w:style>
  <w:style w:type="numbering" w:customStyle="1" w:styleId="WW8Num23">
    <w:name w:val="WW8Num23"/>
    <w:qFormat/>
    <w:rsid w:val="003320C9"/>
  </w:style>
  <w:style w:type="numbering" w:customStyle="1" w:styleId="WW8Num24">
    <w:name w:val="WW8Num24"/>
    <w:qFormat/>
    <w:rsid w:val="003320C9"/>
  </w:style>
  <w:style w:type="numbering" w:customStyle="1" w:styleId="WW8Num25">
    <w:name w:val="WW8Num25"/>
    <w:qFormat/>
    <w:rsid w:val="003320C9"/>
  </w:style>
  <w:style w:type="numbering" w:customStyle="1" w:styleId="WW8Num26">
    <w:name w:val="WW8Num26"/>
    <w:qFormat/>
    <w:rsid w:val="003320C9"/>
  </w:style>
  <w:style w:type="numbering" w:customStyle="1" w:styleId="WW8Num27">
    <w:name w:val="WW8Num27"/>
    <w:qFormat/>
    <w:rsid w:val="003320C9"/>
  </w:style>
  <w:style w:type="numbering" w:customStyle="1" w:styleId="WW8Num28">
    <w:name w:val="WW8Num28"/>
    <w:qFormat/>
    <w:rsid w:val="003320C9"/>
  </w:style>
  <w:style w:type="numbering" w:customStyle="1" w:styleId="WW8Num29">
    <w:name w:val="WW8Num29"/>
    <w:qFormat/>
    <w:rsid w:val="003320C9"/>
  </w:style>
  <w:style w:type="numbering" w:customStyle="1" w:styleId="WW8Num30">
    <w:name w:val="WW8Num30"/>
    <w:qFormat/>
    <w:rsid w:val="003320C9"/>
  </w:style>
  <w:style w:type="numbering" w:customStyle="1" w:styleId="WW8Num31">
    <w:name w:val="WW8Num31"/>
    <w:qFormat/>
    <w:rsid w:val="003320C9"/>
  </w:style>
  <w:style w:type="numbering" w:customStyle="1" w:styleId="WW8Num32">
    <w:name w:val="WW8Num32"/>
    <w:qFormat/>
    <w:rsid w:val="003320C9"/>
  </w:style>
  <w:style w:type="numbering" w:customStyle="1" w:styleId="WW8Num33">
    <w:name w:val="WW8Num33"/>
    <w:qFormat/>
    <w:rsid w:val="003320C9"/>
  </w:style>
  <w:style w:type="numbering" w:customStyle="1" w:styleId="WW8Num34">
    <w:name w:val="WW8Num34"/>
    <w:qFormat/>
    <w:rsid w:val="003320C9"/>
  </w:style>
  <w:style w:type="numbering" w:customStyle="1" w:styleId="WW8Num35">
    <w:name w:val="WW8Num35"/>
    <w:qFormat/>
    <w:rsid w:val="003320C9"/>
  </w:style>
  <w:style w:type="numbering" w:customStyle="1" w:styleId="WW8Num36">
    <w:name w:val="WW8Num36"/>
    <w:qFormat/>
    <w:rsid w:val="003320C9"/>
  </w:style>
  <w:style w:type="numbering" w:customStyle="1" w:styleId="WW8Num37">
    <w:name w:val="WW8Num37"/>
    <w:qFormat/>
    <w:rsid w:val="003320C9"/>
  </w:style>
  <w:style w:type="numbering" w:customStyle="1" w:styleId="WW8Num38">
    <w:name w:val="WW8Num38"/>
    <w:qFormat/>
    <w:rsid w:val="003320C9"/>
  </w:style>
  <w:style w:type="numbering" w:customStyle="1" w:styleId="WW8Num39">
    <w:name w:val="WW8Num39"/>
    <w:qFormat/>
    <w:rsid w:val="003320C9"/>
  </w:style>
  <w:style w:type="numbering" w:customStyle="1" w:styleId="WW8Num40">
    <w:name w:val="WW8Num40"/>
    <w:qFormat/>
    <w:rsid w:val="003320C9"/>
  </w:style>
  <w:style w:type="numbering" w:customStyle="1" w:styleId="WW8Num41">
    <w:name w:val="WW8Num41"/>
    <w:qFormat/>
    <w:rsid w:val="003320C9"/>
  </w:style>
  <w:style w:type="numbering" w:customStyle="1" w:styleId="WW8Num42">
    <w:name w:val="WW8Num42"/>
    <w:qFormat/>
    <w:rsid w:val="003320C9"/>
  </w:style>
  <w:style w:type="numbering" w:customStyle="1" w:styleId="WW8Num43">
    <w:name w:val="WW8Num43"/>
    <w:qFormat/>
    <w:rsid w:val="003320C9"/>
  </w:style>
  <w:style w:type="paragraph" w:styleId="TDC3">
    <w:name w:val="toc 3"/>
    <w:basedOn w:val="Normal"/>
    <w:next w:val="Normal"/>
    <w:autoRedefine/>
    <w:uiPriority w:val="39"/>
    <w:unhideWhenUsed/>
    <w:rsid w:val="00EE7FFE"/>
    <w:pPr>
      <w:spacing w:after="100"/>
      <w:ind w:left="4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WenQuanYi Micro Hei" w:hAnsi="Times New Roman" w:cs="Lohit Hindi"/>
        <w:kern w:val="2"/>
        <w:sz w:val="24"/>
        <w:szCs w:val="24"/>
        <w:lang w:val="es-E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29A0"/>
    <w:pPr>
      <w:jc w:val="both"/>
      <w:textAlignment w:val="baseline"/>
    </w:pPr>
    <w:rPr>
      <w:rFonts w:ascii="Arial" w:eastAsia="Times New Roman" w:hAnsi="Arial" w:cs="Arial"/>
      <w:sz w:val="20"/>
      <w:szCs w:val="20"/>
      <w:lang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CharLFO1LVL1">
    <w:name w:val="WW_CharLFO1LVL1"/>
    <w:qFormat/>
    <w:rsid w:val="003320C9"/>
    <w:rPr>
      <w:sz w:val="128"/>
      <w:szCs w:val="128"/>
    </w:rPr>
  </w:style>
  <w:style w:type="character" w:customStyle="1" w:styleId="WW8Num2z0">
    <w:name w:val="WW8Num2z0"/>
    <w:qFormat/>
    <w:rsid w:val="003320C9"/>
    <w:rPr>
      <w:b w:val="0"/>
      <w:i w:val="0"/>
      <w:color w:val="000000"/>
      <w:sz w:val="20"/>
      <w:szCs w:val="20"/>
    </w:rPr>
  </w:style>
  <w:style w:type="character" w:customStyle="1" w:styleId="WW8Num2z1">
    <w:name w:val="WW8Num2z1"/>
    <w:qFormat/>
    <w:rsid w:val="003320C9"/>
    <w:rPr>
      <w:b/>
      <w:i w:val="0"/>
      <w:sz w:val="28"/>
    </w:rPr>
  </w:style>
  <w:style w:type="character" w:customStyle="1" w:styleId="WW8Num2z2">
    <w:name w:val="WW8Num2z2"/>
    <w:qFormat/>
    <w:rsid w:val="003320C9"/>
    <w:rPr>
      <w:b/>
      <w:i w:val="0"/>
      <w:sz w:val="24"/>
    </w:rPr>
  </w:style>
  <w:style w:type="character" w:customStyle="1" w:styleId="WW8Num3z0">
    <w:name w:val="WW8Num3z0"/>
    <w:qFormat/>
    <w:rsid w:val="003320C9"/>
    <w:rPr>
      <w:b w:val="0"/>
      <w:i w:val="0"/>
      <w:color w:val="000000"/>
      <w:sz w:val="20"/>
      <w:szCs w:val="20"/>
    </w:rPr>
  </w:style>
  <w:style w:type="character" w:customStyle="1" w:styleId="WW8Num3z1">
    <w:name w:val="WW8Num3z1"/>
    <w:qFormat/>
    <w:rsid w:val="003320C9"/>
    <w:rPr>
      <w:b/>
      <w:i w:val="0"/>
      <w:sz w:val="28"/>
    </w:rPr>
  </w:style>
  <w:style w:type="character" w:customStyle="1" w:styleId="WW8Num3z2">
    <w:name w:val="WW8Num3z2"/>
    <w:qFormat/>
    <w:rsid w:val="003320C9"/>
    <w:rPr>
      <w:b/>
      <w:i w:val="0"/>
      <w:sz w:val="24"/>
    </w:rPr>
  </w:style>
  <w:style w:type="character" w:customStyle="1" w:styleId="WW8Num5z0">
    <w:name w:val="WW8Num5z0"/>
    <w:qFormat/>
    <w:rsid w:val="003320C9"/>
    <w:rPr>
      <w:rFonts w:ascii="Symbol" w:eastAsia="Symbol" w:hAnsi="Symbol" w:cs="Symbol"/>
      <w:color w:val="000000"/>
    </w:rPr>
  </w:style>
  <w:style w:type="character" w:customStyle="1" w:styleId="WW8Num5z1">
    <w:name w:val="WW8Num5z1"/>
    <w:qFormat/>
    <w:rsid w:val="003320C9"/>
    <w:rPr>
      <w:color w:val="000000"/>
    </w:rPr>
  </w:style>
  <w:style w:type="character" w:customStyle="1" w:styleId="WW8Num5z2">
    <w:name w:val="WW8Num5z2"/>
    <w:qFormat/>
    <w:rsid w:val="003320C9"/>
    <w:rPr>
      <w:rFonts w:ascii="Wingdings" w:eastAsia="Wingdings" w:hAnsi="Wingdings" w:cs="Wingdings"/>
    </w:rPr>
  </w:style>
  <w:style w:type="character" w:customStyle="1" w:styleId="WW8Num5z3">
    <w:name w:val="WW8Num5z3"/>
    <w:qFormat/>
    <w:rsid w:val="003320C9"/>
    <w:rPr>
      <w:rFonts w:ascii="Symbol" w:eastAsia="Symbol" w:hAnsi="Symbol" w:cs="Symbol"/>
    </w:rPr>
  </w:style>
  <w:style w:type="character" w:customStyle="1" w:styleId="WW8Num5z4">
    <w:name w:val="WW8Num5z4"/>
    <w:qFormat/>
    <w:rsid w:val="003320C9"/>
    <w:rPr>
      <w:rFonts w:ascii="Courier New" w:eastAsia="Courier New" w:hAnsi="Courier New" w:cs="Courier New"/>
    </w:rPr>
  </w:style>
  <w:style w:type="character" w:customStyle="1" w:styleId="WW8Num6z0">
    <w:name w:val="WW8Num6z0"/>
    <w:qFormat/>
    <w:rsid w:val="003320C9"/>
    <w:rPr>
      <w:rFonts w:ascii="Symbol" w:eastAsia="Symbol" w:hAnsi="Symbol" w:cs="Symbol"/>
      <w:color w:val="000000"/>
    </w:rPr>
  </w:style>
  <w:style w:type="character" w:customStyle="1" w:styleId="WW8Num6z1">
    <w:name w:val="WW8Num6z1"/>
    <w:qFormat/>
    <w:rsid w:val="003320C9"/>
    <w:rPr>
      <w:rFonts w:ascii="Courier New" w:eastAsia="Courier New" w:hAnsi="Courier New" w:cs="Courier New"/>
    </w:rPr>
  </w:style>
  <w:style w:type="character" w:customStyle="1" w:styleId="WW8Num6z2">
    <w:name w:val="WW8Num6z2"/>
    <w:qFormat/>
    <w:rsid w:val="003320C9"/>
    <w:rPr>
      <w:rFonts w:ascii="Wingdings" w:eastAsia="Wingdings" w:hAnsi="Wingdings" w:cs="Wingdings"/>
    </w:rPr>
  </w:style>
  <w:style w:type="character" w:customStyle="1" w:styleId="WW8Num6z3">
    <w:name w:val="WW8Num6z3"/>
    <w:qFormat/>
    <w:rsid w:val="003320C9"/>
    <w:rPr>
      <w:rFonts w:ascii="Symbol" w:eastAsia="Symbol" w:hAnsi="Symbol" w:cs="Symbol"/>
    </w:rPr>
  </w:style>
  <w:style w:type="character" w:customStyle="1" w:styleId="WW8Num7z0">
    <w:name w:val="WW8Num7z0"/>
    <w:qFormat/>
    <w:rsid w:val="003320C9"/>
    <w:rPr>
      <w:b w:val="0"/>
      <w:i w:val="0"/>
      <w:color w:val="000000"/>
      <w:sz w:val="20"/>
      <w:szCs w:val="20"/>
    </w:rPr>
  </w:style>
  <w:style w:type="character" w:customStyle="1" w:styleId="WW8Num7z1">
    <w:name w:val="WW8Num7z1"/>
    <w:qFormat/>
    <w:rsid w:val="003320C9"/>
    <w:rPr>
      <w:b w:val="0"/>
      <w:i w:val="0"/>
      <w:sz w:val="28"/>
    </w:rPr>
  </w:style>
  <w:style w:type="character" w:customStyle="1" w:styleId="WW8Num7z2">
    <w:name w:val="WW8Num7z2"/>
    <w:qFormat/>
    <w:rsid w:val="003320C9"/>
    <w:rPr>
      <w:b w:val="0"/>
      <w:i w:val="0"/>
      <w:sz w:val="24"/>
    </w:rPr>
  </w:style>
  <w:style w:type="character" w:customStyle="1" w:styleId="WW8Num8z0">
    <w:name w:val="WW8Num8z0"/>
    <w:qFormat/>
    <w:rsid w:val="003320C9"/>
    <w:rPr>
      <w:rFonts w:ascii="Symbol" w:eastAsia="Symbol" w:hAnsi="Symbol" w:cs="Symbol"/>
      <w:color w:val="000000"/>
    </w:rPr>
  </w:style>
  <w:style w:type="character" w:customStyle="1" w:styleId="WW8Num8z1">
    <w:name w:val="WW8Num8z1"/>
    <w:qFormat/>
    <w:rsid w:val="003320C9"/>
    <w:rPr>
      <w:color w:val="000000"/>
    </w:rPr>
  </w:style>
  <w:style w:type="character" w:customStyle="1" w:styleId="WW8Num8z2">
    <w:name w:val="WW8Num8z2"/>
    <w:qFormat/>
    <w:rsid w:val="003320C9"/>
    <w:rPr>
      <w:rFonts w:ascii="Wingdings" w:eastAsia="Wingdings" w:hAnsi="Wingdings" w:cs="Wingdings"/>
    </w:rPr>
  </w:style>
  <w:style w:type="character" w:customStyle="1" w:styleId="WW8Num8z3">
    <w:name w:val="WW8Num8z3"/>
    <w:qFormat/>
    <w:rsid w:val="003320C9"/>
    <w:rPr>
      <w:rFonts w:ascii="Symbol" w:eastAsia="Symbol" w:hAnsi="Symbol" w:cs="Symbol"/>
    </w:rPr>
  </w:style>
  <w:style w:type="character" w:customStyle="1" w:styleId="WW8Num8z4">
    <w:name w:val="WW8Num8z4"/>
    <w:qFormat/>
    <w:rsid w:val="003320C9"/>
    <w:rPr>
      <w:rFonts w:ascii="Courier New" w:eastAsia="Courier New" w:hAnsi="Courier New" w:cs="Courier New"/>
    </w:rPr>
  </w:style>
  <w:style w:type="character" w:customStyle="1" w:styleId="WW8Num9z0">
    <w:name w:val="WW8Num9z0"/>
    <w:qFormat/>
    <w:rsid w:val="003320C9"/>
    <w:rPr>
      <w:rFonts w:ascii="Symbol" w:eastAsia="Symbol" w:hAnsi="Symbol" w:cs="Symbol"/>
      <w:color w:val="000000"/>
    </w:rPr>
  </w:style>
  <w:style w:type="character" w:customStyle="1" w:styleId="WW8Num9z1">
    <w:name w:val="WW8Num9z1"/>
    <w:qFormat/>
    <w:rsid w:val="003320C9"/>
    <w:rPr>
      <w:rFonts w:ascii="Courier New" w:eastAsia="Courier New" w:hAnsi="Courier New" w:cs="Courier New"/>
    </w:rPr>
  </w:style>
  <w:style w:type="character" w:customStyle="1" w:styleId="WW8Num9z2">
    <w:name w:val="WW8Num9z2"/>
    <w:qFormat/>
    <w:rsid w:val="003320C9"/>
    <w:rPr>
      <w:rFonts w:ascii="Wingdings" w:eastAsia="Wingdings" w:hAnsi="Wingdings" w:cs="Wingdings"/>
    </w:rPr>
  </w:style>
  <w:style w:type="character" w:customStyle="1" w:styleId="WW8Num9z3">
    <w:name w:val="WW8Num9z3"/>
    <w:qFormat/>
    <w:rsid w:val="003320C9"/>
    <w:rPr>
      <w:rFonts w:ascii="Symbol" w:eastAsia="Symbol" w:hAnsi="Symbol" w:cs="Symbol"/>
    </w:rPr>
  </w:style>
  <w:style w:type="character" w:customStyle="1" w:styleId="WW8Num10z0">
    <w:name w:val="WW8Num10z0"/>
    <w:qFormat/>
    <w:rsid w:val="003320C9"/>
    <w:rPr>
      <w:rFonts w:ascii="Symbol" w:eastAsia="Symbol" w:hAnsi="Symbol" w:cs="Symbol"/>
    </w:rPr>
  </w:style>
  <w:style w:type="character" w:customStyle="1" w:styleId="WW8Num12z0">
    <w:name w:val="WW8Num12z0"/>
    <w:qFormat/>
    <w:rsid w:val="003320C9"/>
    <w:rPr>
      <w:rFonts w:ascii="Arial" w:eastAsia="Arial" w:hAnsi="Arial" w:cs="Arial"/>
      <w:b/>
      <w:i w:val="0"/>
      <w:caps w:val="0"/>
      <w:smallCaps w:val="0"/>
      <w:color w:val="14A1C2"/>
      <w:sz w:val="18"/>
    </w:rPr>
  </w:style>
  <w:style w:type="character" w:customStyle="1" w:styleId="WW8Num13z0">
    <w:name w:val="WW8Num13z0"/>
    <w:qFormat/>
    <w:rsid w:val="003320C9"/>
    <w:rPr>
      <w:rFonts w:ascii="Symbol" w:eastAsia="Symbol" w:hAnsi="Symbol" w:cs="Symbol"/>
      <w:color w:val="000000"/>
    </w:rPr>
  </w:style>
  <w:style w:type="character" w:customStyle="1" w:styleId="WW8Num13z1">
    <w:name w:val="WW8Num13z1"/>
    <w:qFormat/>
    <w:rsid w:val="003320C9"/>
    <w:rPr>
      <w:rFonts w:ascii="Arial Black" w:eastAsia="Arial Black" w:hAnsi="Arial Black" w:cs="Arial Black"/>
      <w:b w:val="0"/>
      <w:i w:val="0"/>
      <w:caps w:val="0"/>
      <w:smallCaps w:val="0"/>
      <w:color w:val="14A1C2"/>
      <w:sz w:val="18"/>
    </w:rPr>
  </w:style>
  <w:style w:type="character" w:customStyle="1" w:styleId="WW8Num13z2">
    <w:name w:val="WW8Num13z2"/>
    <w:qFormat/>
    <w:rsid w:val="003320C9"/>
    <w:rPr>
      <w:rFonts w:ascii="Wingdings" w:eastAsia="Wingdings" w:hAnsi="Wingdings" w:cs="Wingdings"/>
    </w:rPr>
  </w:style>
  <w:style w:type="character" w:customStyle="1" w:styleId="WW8Num13z3">
    <w:name w:val="WW8Num13z3"/>
    <w:qFormat/>
    <w:rsid w:val="003320C9"/>
    <w:rPr>
      <w:rFonts w:ascii="Symbol" w:eastAsia="Symbol" w:hAnsi="Symbol" w:cs="Symbol"/>
    </w:rPr>
  </w:style>
  <w:style w:type="character" w:customStyle="1" w:styleId="WW8Num13z4">
    <w:name w:val="WW8Num13z4"/>
    <w:qFormat/>
    <w:rsid w:val="003320C9"/>
    <w:rPr>
      <w:rFonts w:ascii="Courier New" w:eastAsia="Courier New" w:hAnsi="Courier New" w:cs="Courier New"/>
    </w:rPr>
  </w:style>
  <w:style w:type="character" w:customStyle="1" w:styleId="WW8Num14z0">
    <w:name w:val="WW8Num14z0"/>
    <w:qFormat/>
    <w:rsid w:val="003320C9"/>
    <w:rPr>
      <w:rFonts w:ascii="Symbol" w:eastAsia="Symbol" w:hAnsi="Symbol" w:cs="Symbol"/>
      <w:color w:val="000000"/>
    </w:rPr>
  </w:style>
  <w:style w:type="character" w:customStyle="1" w:styleId="WW8Num14z1">
    <w:name w:val="WW8Num14z1"/>
    <w:qFormat/>
    <w:rsid w:val="003320C9"/>
    <w:rPr>
      <w:rFonts w:ascii="Courier New" w:eastAsia="Courier New" w:hAnsi="Courier New" w:cs="Courier New"/>
    </w:rPr>
  </w:style>
  <w:style w:type="character" w:customStyle="1" w:styleId="WW8Num14z2">
    <w:name w:val="WW8Num14z2"/>
    <w:qFormat/>
    <w:rsid w:val="003320C9"/>
    <w:rPr>
      <w:rFonts w:ascii="Wingdings" w:eastAsia="Wingdings" w:hAnsi="Wingdings" w:cs="Wingdings"/>
    </w:rPr>
  </w:style>
  <w:style w:type="character" w:customStyle="1" w:styleId="WW8Num14z3">
    <w:name w:val="WW8Num14z3"/>
    <w:qFormat/>
    <w:rsid w:val="003320C9"/>
    <w:rPr>
      <w:rFonts w:ascii="Symbol" w:eastAsia="Symbol" w:hAnsi="Symbol" w:cs="Symbol"/>
    </w:rPr>
  </w:style>
  <w:style w:type="character" w:customStyle="1" w:styleId="WW8Num15z0">
    <w:name w:val="WW8Num15z0"/>
    <w:qFormat/>
    <w:rsid w:val="003320C9"/>
    <w:rPr>
      <w:rFonts w:ascii="Arial" w:eastAsia="Arial" w:hAnsi="Arial" w:cs="Arial"/>
      <w:b/>
      <w:i w:val="0"/>
      <w:caps w:val="0"/>
      <w:smallCaps w:val="0"/>
      <w:color w:val="14A1C2"/>
      <w:sz w:val="18"/>
    </w:rPr>
  </w:style>
  <w:style w:type="character" w:customStyle="1" w:styleId="WW8Num16z0">
    <w:name w:val="WW8Num16z0"/>
    <w:qFormat/>
    <w:rsid w:val="003320C9"/>
    <w:rPr>
      <w:rFonts w:ascii="Symbol" w:eastAsia="Symbol" w:hAnsi="Symbol" w:cs="Symbol"/>
    </w:rPr>
  </w:style>
  <w:style w:type="character" w:customStyle="1" w:styleId="WW8Num16z1">
    <w:name w:val="WW8Num16z1"/>
    <w:qFormat/>
    <w:rsid w:val="003320C9"/>
    <w:rPr>
      <w:rFonts w:ascii="Courier New" w:eastAsia="Courier New" w:hAnsi="Courier New" w:cs="Courier New"/>
    </w:rPr>
  </w:style>
  <w:style w:type="character" w:customStyle="1" w:styleId="WW8Num16z2">
    <w:name w:val="WW8Num16z2"/>
    <w:qFormat/>
    <w:rsid w:val="003320C9"/>
    <w:rPr>
      <w:rFonts w:ascii="Wingdings" w:eastAsia="Wingdings" w:hAnsi="Wingdings" w:cs="Wingdings"/>
    </w:rPr>
  </w:style>
  <w:style w:type="character" w:customStyle="1" w:styleId="WW8Num17z0">
    <w:name w:val="WW8Num17z0"/>
    <w:qFormat/>
    <w:rsid w:val="003320C9"/>
    <w:rPr>
      <w:sz w:val="128"/>
      <w:szCs w:val="128"/>
    </w:rPr>
  </w:style>
  <w:style w:type="character" w:customStyle="1" w:styleId="WW8Num18z0">
    <w:name w:val="WW8Num18z0"/>
    <w:qFormat/>
    <w:rsid w:val="003320C9"/>
    <w:rPr>
      <w:rFonts w:ascii="Symbol" w:eastAsia="Symbol" w:hAnsi="Symbol" w:cs="Symbol"/>
      <w:color w:val="000000"/>
    </w:rPr>
  </w:style>
  <w:style w:type="character" w:customStyle="1" w:styleId="WW8Num18z1">
    <w:name w:val="WW8Num18z1"/>
    <w:qFormat/>
    <w:rsid w:val="003320C9"/>
    <w:rPr>
      <w:rFonts w:ascii="Arial" w:eastAsia="Arial" w:hAnsi="Arial" w:cs="Arial"/>
      <w:b/>
      <w:i w:val="0"/>
      <w:caps w:val="0"/>
      <w:smallCaps w:val="0"/>
      <w:color w:val="14A1C2"/>
      <w:sz w:val="18"/>
    </w:rPr>
  </w:style>
  <w:style w:type="character" w:customStyle="1" w:styleId="WW8Num18z2">
    <w:name w:val="WW8Num18z2"/>
    <w:qFormat/>
    <w:rsid w:val="003320C9"/>
    <w:rPr>
      <w:rFonts w:ascii="Wingdings" w:eastAsia="Wingdings" w:hAnsi="Wingdings" w:cs="Wingdings"/>
    </w:rPr>
  </w:style>
  <w:style w:type="character" w:customStyle="1" w:styleId="WW8Num18z3">
    <w:name w:val="WW8Num18z3"/>
    <w:qFormat/>
    <w:rsid w:val="003320C9"/>
    <w:rPr>
      <w:rFonts w:ascii="Symbol" w:eastAsia="Symbol" w:hAnsi="Symbol" w:cs="Symbol"/>
    </w:rPr>
  </w:style>
  <w:style w:type="character" w:customStyle="1" w:styleId="WW8Num18z4">
    <w:name w:val="WW8Num18z4"/>
    <w:qFormat/>
    <w:rsid w:val="003320C9"/>
    <w:rPr>
      <w:rFonts w:ascii="Courier New" w:eastAsia="Courier New" w:hAnsi="Courier New" w:cs="Courier New"/>
    </w:rPr>
  </w:style>
  <w:style w:type="character" w:customStyle="1" w:styleId="WW8Num20z0">
    <w:name w:val="WW8Num20z0"/>
    <w:qFormat/>
    <w:rsid w:val="003320C9"/>
    <w:rPr>
      <w:rFonts w:ascii="Arial" w:eastAsia="Arial" w:hAnsi="Arial" w:cs="Arial"/>
      <w:b/>
      <w:i w:val="0"/>
      <w:caps w:val="0"/>
      <w:smallCaps w:val="0"/>
      <w:color w:val="14A1C2"/>
      <w:sz w:val="18"/>
    </w:rPr>
  </w:style>
  <w:style w:type="character" w:customStyle="1" w:styleId="WW8Num23z0">
    <w:name w:val="WW8Num23z0"/>
    <w:qFormat/>
    <w:rsid w:val="003320C9"/>
    <w:rPr>
      <w:rFonts w:ascii="Symbol" w:eastAsia="Symbol" w:hAnsi="Symbol" w:cs="Symbol"/>
      <w:color w:val="000000"/>
    </w:rPr>
  </w:style>
  <w:style w:type="character" w:customStyle="1" w:styleId="WW8Num23z1">
    <w:name w:val="WW8Num23z1"/>
    <w:qFormat/>
    <w:rsid w:val="003320C9"/>
    <w:rPr>
      <w:rFonts w:ascii="Arial" w:eastAsia="Arial" w:hAnsi="Arial" w:cs="Arial"/>
      <w:b/>
      <w:i w:val="0"/>
      <w:caps w:val="0"/>
      <w:smallCaps w:val="0"/>
      <w:color w:val="14A1C2"/>
      <w:sz w:val="18"/>
    </w:rPr>
  </w:style>
  <w:style w:type="character" w:customStyle="1" w:styleId="WW8Num23z2">
    <w:name w:val="WW8Num23z2"/>
    <w:qFormat/>
    <w:rsid w:val="003320C9"/>
    <w:rPr>
      <w:rFonts w:ascii="Wingdings" w:eastAsia="Wingdings" w:hAnsi="Wingdings" w:cs="Wingdings"/>
    </w:rPr>
  </w:style>
  <w:style w:type="character" w:customStyle="1" w:styleId="WW8Num23z3">
    <w:name w:val="WW8Num23z3"/>
    <w:qFormat/>
    <w:rsid w:val="003320C9"/>
    <w:rPr>
      <w:rFonts w:ascii="Symbol" w:eastAsia="Symbol" w:hAnsi="Symbol" w:cs="Symbol"/>
    </w:rPr>
  </w:style>
  <w:style w:type="character" w:customStyle="1" w:styleId="WW8Num23z4">
    <w:name w:val="WW8Num23z4"/>
    <w:qFormat/>
    <w:rsid w:val="003320C9"/>
    <w:rPr>
      <w:rFonts w:ascii="Courier New" w:eastAsia="Courier New" w:hAnsi="Courier New" w:cs="Courier New"/>
    </w:rPr>
  </w:style>
  <w:style w:type="character" w:customStyle="1" w:styleId="WW8Num24z0">
    <w:name w:val="WW8Num24z0"/>
    <w:qFormat/>
    <w:rsid w:val="003320C9"/>
    <w:rPr>
      <w:rFonts w:ascii="Arial" w:eastAsia="Arial" w:hAnsi="Arial" w:cs="Arial"/>
      <w:b/>
      <w:i w:val="0"/>
      <w:caps w:val="0"/>
      <w:smallCaps w:val="0"/>
      <w:color w:val="14A1C2"/>
      <w:sz w:val="18"/>
    </w:rPr>
  </w:style>
  <w:style w:type="character" w:customStyle="1" w:styleId="WW8Num25z0">
    <w:name w:val="WW8Num25z0"/>
    <w:qFormat/>
    <w:rsid w:val="003320C9"/>
    <w:rPr>
      <w:rFonts w:ascii="Arial" w:eastAsia="Arial" w:hAnsi="Arial" w:cs="Arial"/>
      <w:b/>
      <w:i w:val="0"/>
      <w:caps w:val="0"/>
      <w:smallCaps w:val="0"/>
      <w:color w:val="14A1C2"/>
      <w:sz w:val="18"/>
    </w:rPr>
  </w:style>
  <w:style w:type="character" w:customStyle="1" w:styleId="WW8Num26z0">
    <w:name w:val="WW8Num26z0"/>
    <w:qFormat/>
    <w:rsid w:val="003320C9"/>
    <w:rPr>
      <w:rFonts w:ascii="Symbol" w:eastAsia="Symbol" w:hAnsi="Symbol" w:cs="Symbol"/>
      <w:color w:val="000000"/>
    </w:rPr>
  </w:style>
  <w:style w:type="character" w:customStyle="1" w:styleId="WW8Num26z1">
    <w:name w:val="WW8Num26z1"/>
    <w:qFormat/>
    <w:rsid w:val="003320C9"/>
    <w:rPr>
      <w:rFonts w:ascii="Courier New" w:eastAsia="Courier New" w:hAnsi="Courier New" w:cs="Courier New"/>
    </w:rPr>
  </w:style>
  <w:style w:type="character" w:customStyle="1" w:styleId="WW8Num26z2">
    <w:name w:val="WW8Num26z2"/>
    <w:qFormat/>
    <w:rsid w:val="003320C9"/>
    <w:rPr>
      <w:rFonts w:ascii="Wingdings" w:eastAsia="Wingdings" w:hAnsi="Wingdings" w:cs="Wingdings"/>
    </w:rPr>
  </w:style>
  <w:style w:type="character" w:customStyle="1" w:styleId="WW8Num26z3">
    <w:name w:val="WW8Num26z3"/>
    <w:qFormat/>
    <w:rsid w:val="003320C9"/>
    <w:rPr>
      <w:rFonts w:ascii="Symbol" w:eastAsia="Symbol" w:hAnsi="Symbol" w:cs="Symbol"/>
    </w:rPr>
  </w:style>
  <w:style w:type="character" w:customStyle="1" w:styleId="WW8Num27z0">
    <w:name w:val="WW8Num27z0"/>
    <w:qFormat/>
    <w:rsid w:val="003320C9"/>
    <w:rPr>
      <w:rFonts w:ascii="Symbol" w:eastAsia="Symbol" w:hAnsi="Symbol" w:cs="Symbol"/>
      <w:color w:val="000000"/>
    </w:rPr>
  </w:style>
  <w:style w:type="character" w:customStyle="1" w:styleId="WW8Num27z1">
    <w:name w:val="WW8Num27z1"/>
    <w:qFormat/>
    <w:rsid w:val="003320C9"/>
    <w:rPr>
      <w:rFonts w:ascii="Arial Black" w:eastAsia="Arial Black" w:hAnsi="Arial Black" w:cs="Arial Black"/>
      <w:b w:val="0"/>
      <w:i w:val="0"/>
      <w:caps w:val="0"/>
      <w:smallCaps w:val="0"/>
      <w:color w:val="14A1C2"/>
      <w:sz w:val="18"/>
    </w:rPr>
  </w:style>
  <w:style w:type="character" w:customStyle="1" w:styleId="WW8Num27z2">
    <w:name w:val="WW8Num27z2"/>
    <w:qFormat/>
    <w:rsid w:val="003320C9"/>
    <w:rPr>
      <w:rFonts w:ascii="Wingdings" w:eastAsia="Wingdings" w:hAnsi="Wingdings" w:cs="Wingdings"/>
    </w:rPr>
  </w:style>
  <w:style w:type="character" w:customStyle="1" w:styleId="WW8Num27z3">
    <w:name w:val="WW8Num27z3"/>
    <w:qFormat/>
    <w:rsid w:val="003320C9"/>
    <w:rPr>
      <w:rFonts w:ascii="Symbol" w:eastAsia="Symbol" w:hAnsi="Symbol" w:cs="Symbol"/>
    </w:rPr>
  </w:style>
  <w:style w:type="character" w:customStyle="1" w:styleId="WW8Num27z4">
    <w:name w:val="WW8Num27z4"/>
    <w:qFormat/>
    <w:rsid w:val="003320C9"/>
    <w:rPr>
      <w:rFonts w:ascii="Courier New" w:eastAsia="Courier New" w:hAnsi="Courier New" w:cs="Courier New"/>
    </w:rPr>
  </w:style>
  <w:style w:type="character" w:customStyle="1" w:styleId="WW8Num28z0">
    <w:name w:val="WW8Num28z0"/>
    <w:qFormat/>
    <w:rsid w:val="003320C9"/>
    <w:rPr>
      <w:rFonts w:ascii="Symbol" w:eastAsia="Symbol" w:hAnsi="Symbol" w:cs="Symbol"/>
      <w:color w:val="000000"/>
    </w:rPr>
  </w:style>
  <w:style w:type="character" w:customStyle="1" w:styleId="WW8Num28z1">
    <w:name w:val="WW8Num28z1"/>
    <w:qFormat/>
    <w:rsid w:val="003320C9"/>
    <w:rPr>
      <w:rFonts w:ascii="Courier New" w:eastAsia="Courier New" w:hAnsi="Courier New" w:cs="Courier New"/>
    </w:rPr>
  </w:style>
  <w:style w:type="character" w:customStyle="1" w:styleId="WW8Num28z2">
    <w:name w:val="WW8Num28z2"/>
    <w:qFormat/>
    <w:rsid w:val="003320C9"/>
    <w:rPr>
      <w:rFonts w:ascii="Wingdings" w:eastAsia="Wingdings" w:hAnsi="Wingdings" w:cs="Wingdings"/>
    </w:rPr>
  </w:style>
  <w:style w:type="character" w:customStyle="1" w:styleId="WW8Num28z3">
    <w:name w:val="WW8Num28z3"/>
    <w:qFormat/>
    <w:rsid w:val="003320C9"/>
    <w:rPr>
      <w:rFonts w:ascii="Symbol" w:eastAsia="Symbol" w:hAnsi="Symbol" w:cs="Symbol"/>
    </w:rPr>
  </w:style>
  <w:style w:type="character" w:customStyle="1" w:styleId="WW8Num29z0">
    <w:name w:val="WW8Num29z0"/>
    <w:qFormat/>
    <w:rsid w:val="003320C9"/>
    <w:rPr>
      <w:rFonts w:ascii="Symbol" w:eastAsia="Symbol" w:hAnsi="Symbol" w:cs="Symbol"/>
      <w:color w:val="000000"/>
    </w:rPr>
  </w:style>
  <w:style w:type="character" w:customStyle="1" w:styleId="WW8Num29z1">
    <w:name w:val="WW8Num29z1"/>
    <w:qFormat/>
    <w:rsid w:val="003320C9"/>
    <w:rPr>
      <w:rFonts w:ascii="Courier New" w:eastAsia="Courier New" w:hAnsi="Courier New" w:cs="Courier New"/>
    </w:rPr>
  </w:style>
  <w:style w:type="character" w:customStyle="1" w:styleId="WW8Num29z2">
    <w:name w:val="WW8Num29z2"/>
    <w:qFormat/>
    <w:rsid w:val="003320C9"/>
    <w:rPr>
      <w:rFonts w:ascii="Wingdings" w:eastAsia="Wingdings" w:hAnsi="Wingdings" w:cs="Wingdings"/>
    </w:rPr>
  </w:style>
  <w:style w:type="character" w:customStyle="1" w:styleId="WW8Num29z3">
    <w:name w:val="WW8Num29z3"/>
    <w:qFormat/>
    <w:rsid w:val="003320C9"/>
    <w:rPr>
      <w:rFonts w:ascii="Symbol" w:eastAsia="Symbol" w:hAnsi="Symbol" w:cs="Symbol"/>
    </w:rPr>
  </w:style>
  <w:style w:type="character" w:customStyle="1" w:styleId="WW8Num31z0">
    <w:name w:val="WW8Num31z0"/>
    <w:qFormat/>
    <w:rsid w:val="003320C9"/>
    <w:rPr>
      <w:rFonts w:ascii="Symbol" w:eastAsia="Symbol" w:hAnsi="Symbol" w:cs="Symbol"/>
      <w:color w:val="000000"/>
    </w:rPr>
  </w:style>
  <w:style w:type="character" w:customStyle="1" w:styleId="WW8Num31z1">
    <w:name w:val="WW8Num31z1"/>
    <w:qFormat/>
    <w:rsid w:val="003320C9"/>
    <w:rPr>
      <w:color w:val="000000"/>
    </w:rPr>
  </w:style>
  <w:style w:type="character" w:customStyle="1" w:styleId="WW8Num31z2">
    <w:name w:val="WW8Num31z2"/>
    <w:qFormat/>
    <w:rsid w:val="003320C9"/>
    <w:rPr>
      <w:rFonts w:ascii="Wingdings" w:eastAsia="Wingdings" w:hAnsi="Wingdings" w:cs="Wingdings"/>
    </w:rPr>
  </w:style>
  <w:style w:type="character" w:customStyle="1" w:styleId="WW8Num31z3">
    <w:name w:val="WW8Num31z3"/>
    <w:qFormat/>
    <w:rsid w:val="003320C9"/>
    <w:rPr>
      <w:rFonts w:ascii="Symbol" w:eastAsia="Symbol" w:hAnsi="Symbol" w:cs="Symbol"/>
    </w:rPr>
  </w:style>
  <w:style w:type="character" w:customStyle="1" w:styleId="WW8Num31z4">
    <w:name w:val="WW8Num31z4"/>
    <w:qFormat/>
    <w:rsid w:val="003320C9"/>
    <w:rPr>
      <w:rFonts w:ascii="Courier New" w:eastAsia="Courier New" w:hAnsi="Courier New" w:cs="Courier New"/>
    </w:rPr>
  </w:style>
  <w:style w:type="character" w:customStyle="1" w:styleId="WW8Num33z0">
    <w:name w:val="WW8Num33z0"/>
    <w:qFormat/>
    <w:rsid w:val="003320C9"/>
    <w:rPr>
      <w:b w:val="0"/>
    </w:rPr>
  </w:style>
  <w:style w:type="character" w:customStyle="1" w:styleId="WW8Num34z0">
    <w:name w:val="WW8Num34z0"/>
    <w:qFormat/>
    <w:rsid w:val="003320C9"/>
    <w:rPr>
      <w:rFonts w:ascii="Arial" w:eastAsia="Arial" w:hAnsi="Arial" w:cs="Arial"/>
      <w:b/>
      <w:i w:val="0"/>
      <w:caps w:val="0"/>
      <w:smallCaps w:val="0"/>
      <w:color w:val="14A1C2"/>
      <w:sz w:val="18"/>
    </w:rPr>
  </w:style>
  <w:style w:type="character" w:customStyle="1" w:styleId="WW8Num35z0">
    <w:name w:val="WW8Num35z0"/>
    <w:qFormat/>
    <w:rsid w:val="003320C9"/>
    <w:rPr>
      <w:rFonts w:ascii="Symbol" w:eastAsia="Symbol" w:hAnsi="Symbol" w:cs="Symbol"/>
      <w:color w:val="000000"/>
    </w:rPr>
  </w:style>
  <w:style w:type="character" w:customStyle="1" w:styleId="WW8Num35z1">
    <w:name w:val="WW8Num35z1"/>
    <w:qFormat/>
    <w:rsid w:val="003320C9"/>
    <w:rPr>
      <w:rFonts w:ascii="Arial Black" w:eastAsia="Arial Black" w:hAnsi="Arial Black" w:cs="Arial Black"/>
      <w:b w:val="0"/>
      <w:i w:val="0"/>
      <w:caps w:val="0"/>
      <w:smallCaps w:val="0"/>
      <w:color w:val="14A1C2"/>
      <w:sz w:val="36"/>
    </w:rPr>
  </w:style>
  <w:style w:type="character" w:customStyle="1" w:styleId="WW8Num35z2">
    <w:name w:val="WW8Num35z2"/>
    <w:qFormat/>
    <w:rsid w:val="003320C9"/>
    <w:rPr>
      <w:rFonts w:ascii="Wingdings" w:eastAsia="Wingdings" w:hAnsi="Wingdings" w:cs="Wingdings"/>
    </w:rPr>
  </w:style>
  <w:style w:type="character" w:customStyle="1" w:styleId="WW8Num35z3">
    <w:name w:val="WW8Num35z3"/>
    <w:qFormat/>
    <w:rsid w:val="003320C9"/>
    <w:rPr>
      <w:rFonts w:ascii="Symbol" w:eastAsia="Symbol" w:hAnsi="Symbol" w:cs="Symbol"/>
    </w:rPr>
  </w:style>
  <w:style w:type="character" w:customStyle="1" w:styleId="WW8Num35z4">
    <w:name w:val="WW8Num35z4"/>
    <w:qFormat/>
    <w:rsid w:val="003320C9"/>
    <w:rPr>
      <w:rFonts w:ascii="Courier New" w:eastAsia="Courier New" w:hAnsi="Courier New" w:cs="Courier New"/>
    </w:rPr>
  </w:style>
  <w:style w:type="character" w:customStyle="1" w:styleId="WW8Num36z0">
    <w:name w:val="WW8Num36z0"/>
    <w:qFormat/>
    <w:rsid w:val="003320C9"/>
    <w:rPr>
      <w:rFonts w:ascii="Symbol" w:eastAsia="Symbol" w:hAnsi="Symbol" w:cs="Symbol"/>
    </w:rPr>
  </w:style>
  <w:style w:type="character" w:customStyle="1" w:styleId="WW8Num36z1">
    <w:name w:val="WW8Num36z1"/>
    <w:qFormat/>
    <w:rsid w:val="003320C9"/>
    <w:rPr>
      <w:rFonts w:ascii="Courier New" w:eastAsia="Courier New" w:hAnsi="Courier New" w:cs="Courier New"/>
    </w:rPr>
  </w:style>
  <w:style w:type="character" w:customStyle="1" w:styleId="WW8Num36z2">
    <w:name w:val="WW8Num36z2"/>
    <w:qFormat/>
    <w:rsid w:val="003320C9"/>
    <w:rPr>
      <w:rFonts w:ascii="Wingdings" w:eastAsia="Wingdings" w:hAnsi="Wingdings" w:cs="Wingdings"/>
    </w:rPr>
  </w:style>
  <w:style w:type="character" w:customStyle="1" w:styleId="WW8Num37z0">
    <w:name w:val="WW8Num37z0"/>
    <w:qFormat/>
    <w:rsid w:val="003320C9"/>
    <w:rPr>
      <w:rFonts w:ascii="Symbol" w:eastAsia="Symbol" w:hAnsi="Symbol" w:cs="Symbol"/>
    </w:rPr>
  </w:style>
  <w:style w:type="character" w:customStyle="1" w:styleId="WW8Num37z1">
    <w:name w:val="WW8Num37z1"/>
    <w:qFormat/>
    <w:rsid w:val="003320C9"/>
    <w:rPr>
      <w:rFonts w:ascii="Courier New" w:eastAsia="Courier New" w:hAnsi="Courier New" w:cs="Courier New"/>
    </w:rPr>
  </w:style>
  <w:style w:type="character" w:customStyle="1" w:styleId="WW8Num37z2">
    <w:name w:val="WW8Num37z2"/>
    <w:qFormat/>
    <w:rsid w:val="003320C9"/>
    <w:rPr>
      <w:rFonts w:ascii="Wingdings" w:eastAsia="Wingdings" w:hAnsi="Wingdings" w:cs="Wingdings"/>
    </w:rPr>
  </w:style>
  <w:style w:type="character" w:customStyle="1" w:styleId="WW8Num38z0">
    <w:name w:val="WW8Num38z0"/>
    <w:qFormat/>
    <w:rsid w:val="003320C9"/>
    <w:rPr>
      <w:rFonts w:ascii="Symbol" w:eastAsia="Symbol" w:hAnsi="Symbol" w:cs="Symbol"/>
      <w:color w:val="000000"/>
    </w:rPr>
  </w:style>
  <w:style w:type="character" w:customStyle="1" w:styleId="WW8Num38z1">
    <w:name w:val="WW8Num38z1"/>
    <w:qFormat/>
    <w:rsid w:val="003320C9"/>
    <w:rPr>
      <w:rFonts w:ascii="Arial" w:eastAsia="Arial" w:hAnsi="Arial" w:cs="Arial"/>
      <w:b/>
      <w:i w:val="0"/>
      <w:caps w:val="0"/>
      <w:smallCaps w:val="0"/>
      <w:color w:val="14A1C2"/>
      <w:sz w:val="18"/>
    </w:rPr>
  </w:style>
  <w:style w:type="character" w:customStyle="1" w:styleId="WW8Num38z2">
    <w:name w:val="WW8Num38z2"/>
    <w:qFormat/>
    <w:rsid w:val="003320C9"/>
    <w:rPr>
      <w:rFonts w:ascii="Wingdings" w:eastAsia="Wingdings" w:hAnsi="Wingdings" w:cs="Wingdings"/>
    </w:rPr>
  </w:style>
  <w:style w:type="character" w:customStyle="1" w:styleId="WW8Num38z3">
    <w:name w:val="WW8Num38z3"/>
    <w:qFormat/>
    <w:rsid w:val="003320C9"/>
    <w:rPr>
      <w:rFonts w:ascii="Symbol" w:eastAsia="Symbol" w:hAnsi="Symbol" w:cs="Symbol"/>
    </w:rPr>
  </w:style>
  <w:style w:type="character" w:customStyle="1" w:styleId="WW8Num38z4">
    <w:name w:val="WW8Num38z4"/>
    <w:qFormat/>
    <w:rsid w:val="003320C9"/>
    <w:rPr>
      <w:rFonts w:ascii="Courier New" w:eastAsia="Courier New" w:hAnsi="Courier New" w:cs="Courier New"/>
    </w:rPr>
  </w:style>
  <w:style w:type="character" w:customStyle="1" w:styleId="WW8Num42z0">
    <w:name w:val="WW8Num42z0"/>
    <w:qFormat/>
    <w:rsid w:val="003320C9"/>
    <w:rPr>
      <w:b w:val="0"/>
      <w:i w:val="0"/>
      <w:color w:val="000000"/>
      <w:sz w:val="20"/>
      <w:szCs w:val="20"/>
    </w:rPr>
  </w:style>
  <w:style w:type="character" w:customStyle="1" w:styleId="WW8Num42z1">
    <w:name w:val="WW8Num42z1"/>
    <w:qFormat/>
    <w:rsid w:val="003320C9"/>
    <w:rPr>
      <w:b/>
      <w:i w:val="0"/>
      <w:sz w:val="28"/>
    </w:rPr>
  </w:style>
  <w:style w:type="character" w:customStyle="1" w:styleId="WW8Num42z2">
    <w:name w:val="WW8Num42z2"/>
    <w:qFormat/>
    <w:rsid w:val="003320C9"/>
    <w:rPr>
      <w:b/>
      <w:i w:val="0"/>
      <w:sz w:val="24"/>
    </w:rPr>
  </w:style>
  <w:style w:type="character" w:customStyle="1" w:styleId="WW8Num43z0">
    <w:name w:val="WW8Num43z0"/>
    <w:qFormat/>
    <w:rsid w:val="003320C9"/>
    <w:rPr>
      <w:rFonts w:ascii="Arial" w:eastAsia="Arial" w:hAnsi="Arial" w:cs="Arial"/>
      <w:b w:val="0"/>
      <w:i w:val="0"/>
      <w:caps w:val="0"/>
      <w:smallCaps w:val="0"/>
      <w:color w:val="14A1C2"/>
      <w:sz w:val="22"/>
      <w:szCs w:val="22"/>
    </w:rPr>
  </w:style>
  <w:style w:type="character" w:styleId="Nmerodepgina">
    <w:name w:val="page number"/>
    <w:basedOn w:val="Fuentedeprrafopredeter"/>
    <w:qFormat/>
    <w:rsid w:val="003320C9"/>
  </w:style>
  <w:style w:type="character" w:styleId="Hipervnculo">
    <w:name w:val="Hyperlink"/>
    <w:basedOn w:val="Fuentedeprrafopredeter"/>
    <w:uiPriority w:val="99"/>
    <w:unhideWhenUsed/>
    <w:rsid w:val="00217996"/>
    <w:rPr>
      <w:color w:val="0000FF" w:themeColor="hyperlink"/>
      <w:u w:val="single"/>
    </w:rPr>
  </w:style>
  <w:style w:type="character" w:customStyle="1" w:styleId="Hipervnculovisitado1">
    <w:name w:val="Hipervínculo visitado1"/>
    <w:basedOn w:val="Fuentedeprrafopredeter"/>
    <w:rsid w:val="003320C9"/>
    <w:rPr>
      <w:color w:val="800080"/>
      <w:u w:val="single"/>
    </w:rPr>
  </w:style>
  <w:style w:type="character" w:customStyle="1" w:styleId="EncabezadoCar">
    <w:name w:val="Encabezado Car"/>
    <w:basedOn w:val="Fuentedeprrafopredeter"/>
    <w:qFormat/>
    <w:rsid w:val="003320C9"/>
    <w:rPr>
      <w:sz w:val="24"/>
      <w:szCs w:val="24"/>
    </w:rPr>
  </w:style>
  <w:style w:type="character" w:customStyle="1" w:styleId="TextodegloboCar">
    <w:name w:val="Texto de globo Car"/>
    <w:basedOn w:val="Fuentedeprrafopredeter"/>
    <w:qFormat/>
    <w:rsid w:val="003320C9"/>
    <w:rPr>
      <w:rFonts w:ascii="Tahoma" w:eastAsia="Tahoma" w:hAnsi="Tahoma" w:cs="Tahoma"/>
      <w:sz w:val="16"/>
      <w:szCs w:val="16"/>
    </w:rPr>
  </w:style>
  <w:style w:type="character" w:customStyle="1" w:styleId="PiedepginaCar">
    <w:name w:val="Pie de página Car"/>
    <w:basedOn w:val="Fuentedeprrafopredeter"/>
    <w:qFormat/>
    <w:rsid w:val="003320C9"/>
    <w:rPr>
      <w:sz w:val="24"/>
      <w:szCs w:val="24"/>
    </w:rPr>
  </w:style>
  <w:style w:type="character" w:styleId="nfasis">
    <w:name w:val="Emphasis"/>
    <w:basedOn w:val="Fuentedeprrafopredeter"/>
    <w:qFormat/>
    <w:rsid w:val="003320C9"/>
    <w:rPr>
      <w:i/>
      <w:iCs/>
    </w:rPr>
  </w:style>
  <w:style w:type="character" w:customStyle="1" w:styleId="Ttulo2Car">
    <w:name w:val="Título 2 Car"/>
    <w:basedOn w:val="Fuentedeprrafopredeter"/>
    <w:qFormat/>
    <w:rsid w:val="003320C9"/>
    <w:rPr>
      <w:rFonts w:ascii="Arial" w:eastAsia="Arial" w:hAnsi="Arial" w:cs="Arial"/>
      <w:b/>
      <w:iCs/>
      <w:color w:val="14A1C2"/>
      <w:kern w:val="2"/>
      <w:sz w:val="32"/>
    </w:rPr>
  </w:style>
  <w:style w:type="character" w:customStyle="1" w:styleId="NotadeadvertenciaCar">
    <w:name w:val="Nota de advertencia Car"/>
    <w:basedOn w:val="Fuentedeprrafopredeter"/>
    <w:qFormat/>
    <w:rsid w:val="003320C9"/>
    <w:rPr>
      <w:rFonts w:ascii="Arial" w:eastAsia="Arial" w:hAnsi="Arial" w:cs="Arial"/>
      <w:b/>
      <w:color w:val="FF0000"/>
      <w:sz w:val="24"/>
      <w:szCs w:val="24"/>
    </w:rPr>
  </w:style>
  <w:style w:type="character" w:styleId="Refdecomentario">
    <w:name w:val="annotation reference"/>
    <w:basedOn w:val="Fuentedeprrafopredeter"/>
    <w:qFormat/>
    <w:rsid w:val="003320C9"/>
    <w:rPr>
      <w:sz w:val="16"/>
      <w:szCs w:val="16"/>
    </w:rPr>
  </w:style>
  <w:style w:type="character" w:customStyle="1" w:styleId="NotainformativaCar">
    <w:name w:val="Nota informativa Car"/>
    <w:basedOn w:val="Fuentedeprrafopredeter"/>
    <w:qFormat/>
    <w:rsid w:val="003320C9"/>
    <w:rPr>
      <w:rFonts w:ascii="Arial" w:eastAsia="Arial" w:hAnsi="Arial" w:cs="Arial"/>
      <w:b/>
      <w:color w:val="00B0F0"/>
      <w:sz w:val="24"/>
      <w:szCs w:val="24"/>
    </w:rPr>
  </w:style>
  <w:style w:type="character" w:customStyle="1" w:styleId="TextocomentarioCar">
    <w:name w:val="Texto comentario Car"/>
    <w:basedOn w:val="Fuentedeprrafopredeter"/>
    <w:qFormat/>
    <w:rsid w:val="003320C9"/>
    <w:rPr>
      <w:rFonts w:ascii="Arial" w:eastAsia="Arial" w:hAnsi="Arial" w:cs="Arial"/>
    </w:rPr>
  </w:style>
  <w:style w:type="character" w:customStyle="1" w:styleId="AsuntodelcomentarioCar">
    <w:name w:val="Asunto del comentario Car"/>
    <w:basedOn w:val="TextocomentarioCar"/>
    <w:qFormat/>
    <w:rsid w:val="003320C9"/>
    <w:rPr>
      <w:rFonts w:ascii="Arial" w:eastAsia="Arial" w:hAnsi="Arial" w:cs="Arial"/>
      <w:b/>
      <w:bCs/>
    </w:rPr>
  </w:style>
  <w:style w:type="character" w:customStyle="1" w:styleId="Enlacedelndice">
    <w:name w:val="Enlace del índice"/>
    <w:qFormat/>
    <w:rsid w:val="003320C9"/>
  </w:style>
  <w:style w:type="character" w:customStyle="1" w:styleId="Vietas">
    <w:name w:val="Viñetas"/>
    <w:qFormat/>
    <w:rsid w:val="003320C9"/>
    <w:rPr>
      <w:rFonts w:ascii="OpenSymbol" w:eastAsia="OpenSymbol" w:hAnsi="OpenSymbol" w:cs="OpenSymbol"/>
    </w:rPr>
  </w:style>
  <w:style w:type="character" w:customStyle="1" w:styleId="Smbolosdenumeracin">
    <w:name w:val="Símbolos de numeración"/>
    <w:qFormat/>
    <w:rsid w:val="003320C9"/>
  </w:style>
  <w:style w:type="character" w:customStyle="1" w:styleId="Caracteresdenotaalpie">
    <w:name w:val="Caracteres de nota al pie"/>
    <w:qFormat/>
    <w:rsid w:val="003320C9"/>
  </w:style>
  <w:style w:type="character" w:customStyle="1" w:styleId="Caracteresdenotafinal">
    <w:name w:val="Caracteres de nota final"/>
    <w:qFormat/>
    <w:rsid w:val="003320C9"/>
  </w:style>
  <w:style w:type="character" w:customStyle="1" w:styleId="WWCharLFO3LVL1">
    <w:name w:val="WW_CharLFO3LVL1"/>
    <w:qFormat/>
    <w:rsid w:val="003320C9"/>
    <w:rPr>
      <w:b w:val="0"/>
      <w:i w:val="0"/>
      <w:color w:val="000000"/>
      <w:sz w:val="20"/>
      <w:szCs w:val="20"/>
    </w:rPr>
  </w:style>
  <w:style w:type="character" w:customStyle="1" w:styleId="WWCharLFO3LVL2">
    <w:name w:val="WW_CharLFO3LVL2"/>
    <w:qFormat/>
    <w:rsid w:val="003320C9"/>
    <w:rPr>
      <w:b/>
      <w:i w:val="0"/>
      <w:sz w:val="28"/>
    </w:rPr>
  </w:style>
  <w:style w:type="character" w:customStyle="1" w:styleId="WWCharLFO3LVL3">
    <w:name w:val="WW_CharLFO3LVL3"/>
    <w:qFormat/>
    <w:rsid w:val="003320C9"/>
    <w:rPr>
      <w:b/>
      <w:i w:val="0"/>
      <w:sz w:val="24"/>
    </w:rPr>
  </w:style>
  <w:style w:type="character" w:customStyle="1" w:styleId="WWCharLFO4LVL1">
    <w:name w:val="WW_CharLFO4LVL1"/>
    <w:qFormat/>
    <w:rsid w:val="003320C9"/>
    <w:rPr>
      <w:b w:val="0"/>
      <w:i w:val="0"/>
      <w:color w:val="000000"/>
      <w:sz w:val="20"/>
      <w:szCs w:val="20"/>
    </w:rPr>
  </w:style>
  <w:style w:type="character" w:customStyle="1" w:styleId="WWCharLFO4LVL2">
    <w:name w:val="WW_CharLFO4LVL2"/>
    <w:qFormat/>
    <w:rsid w:val="003320C9"/>
    <w:rPr>
      <w:b/>
      <w:i w:val="0"/>
      <w:sz w:val="28"/>
    </w:rPr>
  </w:style>
  <w:style w:type="character" w:customStyle="1" w:styleId="WWCharLFO4LVL3">
    <w:name w:val="WW_CharLFO4LVL3"/>
    <w:qFormat/>
    <w:rsid w:val="003320C9"/>
    <w:rPr>
      <w:b/>
      <w:i w:val="0"/>
      <w:sz w:val="24"/>
    </w:rPr>
  </w:style>
  <w:style w:type="character" w:customStyle="1" w:styleId="WWCharLFO6LVL1">
    <w:name w:val="WW_CharLFO6LVL1"/>
    <w:qFormat/>
    <w:rsid w:val="003320C9"/>
    <w:rPr>
      <w:rFonts w:ascii="Symbol" w:hAnsi="Symbol" w:cs="Symbol"/>
      <w:color w:val="000000"/>
    </w:rPr>
  </w:style>
  <w:style w:type="character" w:customStyle="1" w:styleId="WWCharLFO6LVL2">
    <w:name w:val="WW_CharLFO6LVL2"/>
    <w:qFormat/>
    <w:rsid w:val="003320C9"/>
    <w:rPr>
      <w:color w:val="000000"/>
    </w:rPr>
  </w:style>
  <w:style w:type="character" w:customStyle="1" w:styleId="WWCharLFO6LVL3">
    <w:name w:val="WW_CharLFO6LVL3"/>
    <w:qFormat/>
    <w:rsid w:val="003320C9"/>
    <w:rPr>
      <w:rFonts w:ascii="Wingdings" w:hAnsi="Wingdings" w:cs="Wingdings"/>
    </w:rPr>
  </w:style>
  <w:style w:type="character" w:customStyle="1" w:styleId="WWCharLFO6LVL4">
    <w:name w:val="WW_CharLFO6LVL4"/>
    <w:qFormat/>
    <w:rsid w:val="003320C9"/>
    <w:rPr>
      <w:rFonts w:ascii="Symbol" w:hAnsi="Symbol" w:cs="Symbol"/>
    </w:rPr>
  </w:style>
  <w:style w:type="character" w:customStyle="1" w:styleId="WWCharLFO6LVL5">
    <w:name w:val="WW_CharLFO6LVL5"/>
    <w:qFormat/>
    <w:rsid w:val="003320C9"/>
    <w:rPr>
      <w:rFonts w:ascii="Courier New" w:hAnsi="Courier New" w:cs="Courier New"/>
    </w:rPr>
  </w:style>
  <w:style w:type="character" w:customStyle="1" w:styleId="WWCharLFO6LVL6">
    <w:name w:val="WW_CharLFO6LVL6"/>
    <w:qFormat/>
    <w:rsid w:val="003320C9"/>
    <w:rPr>
      <w:rFonts w:ascii="Wingdings" w:hAnsi="Wingdings" w:cs="Wingdings"/>
    </w:rPr>
  </w:style>
  <w:style w:type="character" w:customStyle="1" w:styleId="WWCharLFO6LVL7">
    <w:name w:val="WW_CharLFO6LVL7"/>
    <w:qFormat/>
    <w:rsid w:val="003320C9"/>
    <w:rPr>
      <w:rFonts w:ascii="Symbol" w:hAnsi="Symbol" w:cs="Symbol"/>
    </w:rPr>
  </w:style>
  <w:style w:type="character" w:customStyle="1" w:styleId="WWCharLFO6LVL8">
    <w:name w:val="WW_CharLFO6LVL8"/>
    <w:qFormat/>
    <w:rsid w:val="003320C9"/>
    <w:rPr>
      <w:rFonts w:ascii="Courier New" w:hAnsi="Courier New" w:cs="Courier New"/>
    </w:rPr>
  </w:style>
  <w:style w:type="character" w:customStyle="1" w:styleId="WWCharLFO6LVL9">
    <w:name w:val="WW_CharLFO6LVL9"/>
    <w:qFormat/>
    <w:rsid w:val="003320C9"/>
    <w:rPr>
      <w:rFonts w:ascii="Wingdings" w:hAnsi="Wingdings" w:cs="Wingdings"/>
    </w:rPr>
  </w:style>
  <w:style w:type="character" w:customStyle="1" w:styleId="WWCharLFO7LVL1">
    <w:name w:val="WW_CharLFO7LVL1"/>
    <w:qFormat/>
    <w:rsid w:val="003320C9"/>
    <w:rPr>
      <w:rFonts w:ascii="Symbol" w:hAnsi="Symbol" w:cs="Symbol"/>
      <w:color w:val="000000"/>
    </w:rPr>
  </w:style>
  <w:style w:type="character" w:customStyle="1" w:styleId="WWCharLFO7LVL2">
    <w:name w:val="WW_CharLFO7LVL2"/>
    <w:qFormat/>
    <w:rsid w:val="003320C9"/>
    <w:rPr>
      <w:rFonts w:ascii="Courier New" w:hAnsi="Courier New" w:cs="Courier New"/>
    </w:rPr>
  </w:style>
  <w:style w:type="character" w:customStyle="1" w:styleId="WWCharLFO7LVL3">
    <w:name w:val="WW_CharLFO7LVL3"/>
    <w:qFormat/>
    <w:rsid w:val="003320C9"/>
    <w:rPr>
      <w:rFonts w:ascii="Wingdings" w:hAnsi="Wingdings" w:cs="Wingdings"/>
    </w:rPr>
  </w:style>
  <w:style w:type="character" w:customStyle="1" w:styleId="WWCharLFO7LVL4">
    <w:name w:val="WW_CharLFO7LVL4"/>
    <w:qFormat/>
    <w:rsid w:val="003320C9"/>
    <w:rPr>
      <w:rFonts w:ascii="Symbol" w:hAnsi="Symbol" w:cs="Symbol"/>
    </w:rPr>
  </w:style>
  <w:style w:type="character" w:customStyle="1" w:styleId="WWCharLFO7LVL5">
    <w:name w:val="WW_CharLFO7LVL5"/>
    <w:qFormat/>
    <w:rsid w:val="003320C9"/>
    <w:rPr>
      <w:rFonts w:ascii="Courier New" w:hAnsi="Courier New" w:cs="Courier New"/>
    </w:rPr>
  </w:style>
  <w:style w:type="character" w:customStyle="1" w:styleId="WWCharLFO7LVL6">
    <w:name w:val="WW_CharLFO7LVL6"/>
    <w:qFormat/>
    <w:rsid w:val="003320C9"/>
    <w:rPr>
      <w:rFonts w:ascii="Wingdings" w:hAnsi="Wingdings" w:cs="Wingdings"/>
    </w:rPr>
  </w:style>
  <w:style w:type="character" w:customStyle="1" w:styleId="WWCharLFO7LVL7">
    <w:name w:val="WW_CharLFO7LVL7"/>
    <w:qFormat/>
    <w:rsid w:val="003320C9"/>
    <w:rPr>
      <w:rFonts w:ascii="Symbol" w:hAnsi="Symbol" w:cs="Symbol"/>
    </w:rPr>
  </w:style>
  <w:style w:type="character" w:customStyle="1" w:styleId="WWCharLFO7LVL8">
    <w:name w:val="WW_CharLFO7LVL8"/>
    <w:qFormat/>
    <w:rsid w:val="003320C9"/>
    <w:rPr>
      <w:rFonts w:ascii="Courier New" w:hAnsi="Courier New" w:cs="Courier New"/>
    </w:rPr>
  </w:style>
  <w:style w:type="character" w:customStyle="1" w:styleId="WWCharLFO7LVL9">
    <w:name w:val="WW_CharLFO7LVL9"/>
    <w:qFormat/>
    <w:rsid w:val="003320C9"/>
    <w:rPr>
      <w:rFonts w:ascii="Wingdings" w:hAnsi="Wingdings" w:cs="Wingdings"/>
    </w:rPr>
  </w:style>
  <w:style w:type="character" w:customStyle="1" w:styleId="WWCharLFO8LVL1">
    <w:name w:val="WW_CharLFO8LVL1"/>
    <w:qFormat/>
    <w:rsid w:val="003320C9"/>
    <w:rPr>
      <w:b w:val="0"/>
      <w:i w:val="0"/>
      <w:color w:val="000000"/>
      <w:sz w:val="20"/>
      <w:szCs w:val="20"/>
    </w:rPr>
  </w:style>
  <w:style w:type="character" w:customStyle="1" w:styleId="WWCharLFO8LVL2">
    <w:name w:val="WW_CharLFO8LVL2"/>
    <w:qFormat/>
    <w:rsid w:val="003320C9"/>
    <w:rPr>
      <w:b w:val="0"/>
      <w:i w:val="0"/>
      <w:sz w:val="28"/>
    </w:rPr>
  </w:style>
  <w:style w:type="character" w:customStyle="1" w:styleId="WWCharLFO8LVL3">
    <w:name w:val="WW_CharLFO8LVL3"/>
    <w:qFormat/>
    <w:rsid w:val="003320C9"/>
    <w:rPr>
      <w:b w:val="0"/>
      <w:i w:val="0"/>
      <w:sz w:val="24"/>
    </w:rPr>
  </w:style>
  <w:style w:type="character" w:customStyle="1" w:styleId="WWCharLFO9LVL1">
    <w:name w:val="WW_CharLFO9LVL1"/>
    <w:qFormat/>
    <w:rsid w:val="003320C9"/>
    <w:rPr>
      <w:rFonts w:ascii="Symbol" w:hAnsi="Symbol" w:cs="Symbol"/>
      <w:color w:val="000000"/>
    </w:rPr>
  </w:style>
  <w:style w:type="character" w:customStyle="1" w:styleId="WWCharLFO9LVL2">
    <w:name w:val="WW_CharLFO9LVL2"/>
    <w:qFormat/>
    <w:rsid w:val="003320C9"/>
    <w:rPr>
      <w:color w:val="000000"/>
    </w:rPr>
  </w:style>
  <w:style w:type="character" w:customStyle="1" w:styleId="WWCharLFO9LVL3">
    <w:name w:val="WW_CharLFO9LVL3"/>
    <w:qFormat/>
    <w:rsid w:val="003320C9"/>
    <w:rPr>
      <w:rFonts w:ascii="Wingdings" w:hAnsi="Wingdings" w:cs="Wingdings"/>
    </w:rPr>
  </w:style>
  <w:style w:type="character" w:customStyle="1" w:styleId="WWCharLFO9LVL4">
    <w:name w:val="WW_CharLFO9LVL4"/>
    <w:qFormat/>
    <w:rsid w:val="003320C9"/>
    <w:rPr>
      <w:rFonts w:ascii="Symbol" w:hAnsi="Symbol" w:cs="Symbol"/>
    </w:rPr>
  </w:style>
  <w:style w:type="character" w:customStyle="1" w:styleId="WWCharLFO9LVL5">
    <w:name w:val="WW_CharLFO9LVL5"/>
    <w:qFormat/>
    <w:rsid w:val="003320C9"/>
    <w:rPr>
      <w:rFonts w:ascii="Courier New" w:hAnsi="Courier New" w:cs="Courier New"/>
    </w:rPr>
  </w:style>
  <w:style w:type="character" w:customStyle="1" w:styleId="WWCharLFO9LVL6">
    <w:name w:val="WW_CharLFO9LVL6"/>
    <w:qFormat/>
    <w:rsid w:val="003320C9"/>
    <w:rPr>
      <w:rFonts w:ascii="Wingdings" w:hAnsi="Wingdings" w:cs="Wingdings"/>
    </w:rPr>
  </w:style>
  <w:style w:type="character" w:customStyle="1" w:styleId="WWCharLFO9LVL7">
    <w:name w:val="WW_CharLFO9LVL7"/>
    <w:qFormat/>
    <w:rsid w:val="003320C9"/>
    <w:rPr>
      <w:rFonts w:ascii="Symbol" w:hAnsi="Symbol" w:cs="Symbol"/>
    </w:rPr>
  </w:style>
  <w:style w:type="character" w:customStyle="1" w:styleId="WWCharLFO9LVL8">
    <w:name w:val="WW_CharLFO9LVL8"/>
    <w:qFormat/>
    <w:rsid w:val="003320C9"/>
    <w:rPr>
      <w:rFonts w:ascii="Courier New" w:hAnsi="Courier New" w:cs="Courier New"/>
    </w:rPr>
  </w:style>
  <w:style w:type="character" w:customStyle="1" w:styleId="WWCharLFO9LVL9">
    <w:name w:val="WW_CharLFO9LVL9"/>
    <w:qFormat/>
    <w:rsid w:val="003320C9"/>
    <w:rPr>
      <w:rFonts w:ascii="Wingdings" w:hAnsi="Wingdings" w:cs="Wingdings"/>
    </w:rPr>
  </w:style>
  <w:style w:type="character" w:customStyle="1" w:styleId="WWCharLFO10LVL1">
    <w:name w:val="WW_CharLFO10LVL1"/>
    <w:qFormat/>
    <w:rsid w:val="003320C9"/>
    <w:rPr>
      <w:rFonts w:ascii="Symbol" w:hAnsi="Symbol" w:cs="Symbol"/>
      <w:color w:val="000000"/>
    </w:rPr>
  </w:style>
  <w:style w:type="character" w:customStyle="1" w:styleId="WWCharLFO10LVL2">
    <w:name w:val="WW_CharLFO10LVL2"/>
    <w:qFormat/>
    <w:rsid w:val="003320C9"/>
    <w:rPr>
      <w:rFonts w:ascii="Courier New" w:hAnsi="Courier New" w:cs="Courier New"/>
    </w:rPr>
  </w:style>
  <w:style w:type="character" w:customStyle="1" w:styleId="WWCharLFO10LVL3">
    <w:name w:val="WW_CharLFO10LVL3"/>
    <w:qFormat/>
    <w:rsid w:val="003320C9"/>
    <w:rPr>
      <w:rFonts w:ascii="Wingdings" w:hAnsi="Wingdings" w:cs="Wingdings"/>
    </w:rPr>
  </w:style>
  <w:style w:type="character" w:customStyle="1" w:styleId="WWCharLFO10LVL4">
    <w:name w:val="WW_CharLFO10LVL4"/>
    <w:qFormat/>
    <w:rsid w:val="003320C9"/>
    <w:rPr>
      <w:rFonts w:ascii="Symbol" w:hAnsi="Symbol" w:cs="Symbol"/>
    </w:rPr>
  </w:style>
  <w:style w:type="character" w:customStyle="1" w:styleId="WWCharLFO10LVL5">
    <w:name w:val="WW_CharLFO10LVL5"/>
    <w:qFormat/>
    <w:rsid w:val="003320C9"/>
    <w:rPr>
      <w:rFonts w:ascii="Courier New" w:hAnsi="Courier New" w:cs="Courier New"/>
    </w:rPr>
  </w:style>
  <w:style w:type="character" w:customStyle="1" w:styleId="WWCharLFO10LVL6">
    <w:name w:val="WW_CharLFO10LVL6"/>
    <w:qFormat/>
    <w:rsid w:val="003320C9"/>
    <w:rPr>
      <w:rFonts w:ascii="Wingdings" w:hAnsi="Wingdings" w:cs="Wingdings"/>
    </w:rPr>
  </w:style>
  <w:style w:type="character" w:customStyle="1" w:styleId="WWCharLFO10LVL7">
    <w:name w:val="WW_CharLFO10LVL7"/>
    <w:qFormat/>
    <w:rsid w:val="003320C9"/>
    <w:rPr>
      <w:rFonts w:ascii="Symbol" w:hAnsi="Symbol" w:cs="Symbol"/>
    </w:rPr>
  </w:style>
  <w:style w:type="character" w:customStyle="1" w:styleId="WWCharLFO10LVL8">
    <w:name w:val="WW_CharLFO10LVL8"/>
    <w:qFormat/>
    <w:rsid w:val="003320C9"/>
    <w:rPr>
      <w:rFonts w:ascii="Courier New" w:hAnsi="Courier New" w:cs="Courier New"/>
    </w:rPr>
  </w:style>
  <w:style w:type="character" w:customStyle="1" w:styleId="WWCharLFO10LVL9">
    <w:name w:val="WW_CharLFO10LVL9"/>
    <w:qFormat/>
    <w:rsid w:val="003320C9"/>
    <w:rPr>
      <w:rFonts w:ascii="Wingdings" w:hAnsi="Wingdings" w:cs="Wingdings"/>
    </w:rPr>
  </w:style>
  <w:style w:type="character" w:customStyle="1" w:styleId="WWCharLFO11LVL1">
    <w:name w:val="WW_CharLFO11LVL1"/>
    <w:qFormat/>
    <w:rsid w:val="003320C9"/>
    <w:rPr>
      <w:rFonts w:ascii="Symbol" w:hAnsi="Symbol" w:cs="Symbol"/>
    </w:rPr>
  </w:style>
  <w:style w:type="character" w:customStyle="1" w:styleId="WWCharLFO11LVL2">
    <w:name w:val="WW_CharLFO11LVL2"/>
    <w:qFormat/>
    <w:rsid w:val="003320C9"/>
    <w:rPr>
      <w:rFonts w:ascii="Symbol" w:hAnsi="Symbol" w:cs="Symbol"/>
    </w:rPr>
  </w:style>
  <w:style w:type="character" w:customStyle="1" w:styleId="WWCharLFO11LVL3">
    <w:name w:val="WW_CharLFO11LVL3"/>
    <w:qFormat/>
    <w:rsid w:val="003320C9"/>
    <w:rPr>
      <w:rFonts w:ascii="Symbol" w:hAnsi="Symbol" w:cs="Symbol"/>
    </w:rPr>
  </w:style>
  <w:style w:type="character" w:customStyle="1" w:styleId="WWCharLFO11LVL4">
    <w:name w:val="WW_CharLFO11LVL4"/>
    <w:qFormat/>
    <w:rsid w:val="003320C9"/>
    <w:rPr>
      <w:rFonts w:ascii="Symbol" w:hAnsi="Symbol" w:cs="Symbol"/>
    </w:rPr>
  </w:style>
  <w:style w:type="character" w:customStyle="1" w:styleId="WWCharLFO11LVL5">
    <w:name w:val="WW_CharLFO11LVL5"/>
    <w:qFormat/>
    <w:rsid w:val="003320C9"/>
    <w:rPr>
      <w:rFonts w:ascii="Symbol" w:hAnsi="Symbol" w:cs="Symbol"/>
    </w:rPr>
  </w:style>
  <w:style w:type="character" w:customStyle="1" w:styleId="WWCharLFO11LVL6">
    <w:name w:val="WW_CharLFO11LVL6"/>
    <w:qFormat/>
    <w:rsid w:val="003320C9"/>
    <w:rPr>
      <w:rFonts w:ascii="Symbol" w:hAnsi="Symbol" w:cs="Symbol"/>
    </w:rPr>
  </w:style>
  <w:style w:type="character" w:customStyle="1" w:styleId="WWCharLFO11LVL7">
    <w:name w:val="WW_CharLFO11LVL7"/>
    <w:qFormat/>
    <w:rsid w:val="003320C9"/>
    <w:rPr>
      <w:rFonts w:ascii="Symbol" w:hAnsi="Symbol" w:cs="Symbol"/>
    </w:rPr>
  </w:style>
  <w:style w:type="character" w:customStyle="1" w:styleId="WWCharLFO11LVL8">
    <w:name w:val="WW_CharLFO11LVL8"/>
    <w:qFormat/>
    <w:rsid w:val="003320C9"/>
    <w:rPr>
      <w:rFonts w:ascii="Symbol" w:hAnsi="Symbol" w:cs="Symbol"/>
    </w:rPr>
  </w:style>
  <w:style w:type="character" w:customStyle="1" w:styleId="WWCharLFO11LVL9">
    <w:name w:val="WW_CharLFO11LVL9"/>
    <w:qFormat/>
    <w:rsid w:val="003320C9"/>
    <w:rPr>
      <w:rFonts w:ascii="Symbol" w:hAnsi="Symbol" w:cs="Symbol"/>
    </w:rPr>
  </w:style>
  <w:style w:type="character" w:customStyle="1" w:styleId="WWCharLFO13LVL1">
    <w:name w:val="WW_CharLFO13LVL1"/>
    <w:qFormat/>
    <w:rsid w:val="003320C9"/>
    <w:rPr>
      <w:rFonts w:ascii="Arial" w:hAnsi="Arial" w:cs="Arial"/>
      <w:b/>
      <w:i w:val="0"/>
      <w:caps w:val="0"/>
      <w:smallCaps w:val="0"/>
      <w:color w:val="14A1C2"/>
      <w:sz w:val="18"/>
    </w:rPr>
  </w:style>
  <w:style w:type="character" w:customStyle="1" w:styleId="WWCharLFO14LVL1">
    <w:name w:val="WW_CharLFO14LVL1"/>
    <w:qFormat/>
    <w:rsid w:val="003320C9"/>
    <w:rPr>
      <w:rFonts w:ascii="Symbol" w:hAnsi="Symbol" w:cs="Symbol"/>
      <w:color w:val="000000"/>
    </w:rPr>
  </w:style>
  <w:style w:type="character" w:customStyle="1" w:styleId="WWCharLFO14LVL2">
    <w:name w:val="WW_CharLFO14LVL2"/>
    <w:qFormat/>
    <w:rsid w:val="003320C9"/>
    <w:rPr>
      <w:rFonts w:ascii="Arial Black" w:hAnsi="Arial Black" w:cs="Arial Black"/>
      <w:b w:val="0"/>
      <w:i w:val="0"/>
      <w:caps w:val="0"/>
      <w:smallCaps w:val="0"/>
      <w:color w:val="14A1C2"/>
      <w:sz w:val="18"/>
    </w:rPr>
  </w:style>
  <w:style w:type="character" w:customStyle="1" w:styleId="WWCharLFO14LVL3">
    <w:name w:val="WW_CharLFO14LVL3"/>
    <w:qFormat/>
    <w:rsid w:val="003320C9"/>
    <w:rPr>
      <w:rFonts w:ascii="Wingdings" w:hAnsi="Wingdings" w:cs="Wingdings"/>
    </w:rPr>
  </w:style>
  <w:style w:type="character" w:customStyle="1" w:styleId="WWCharLFO14LVL4">
    <w:name w:val="WW_CharLFO14LVL4"/>
    <w:qFormat/>
    <w:rsid w:val="003320C9"/>
    <w:rPr>
      <w:rFonts w:ascii="Symbol" w:hAnsi="Symbol" w:cs="Symbol"/>
    </w:rPr>
  </w:style>
  <w:style w:type="character" w:customStyle="1" w:styleId="WWCharLFO14LVL5">
    <w:name w:val="WW_CharLFO14LVL5"/>
    <w:qFormat/>
    <w:rsid w:val="003320C9"/>
    <w:rPr>
      <w:rFonts w:ascii="Courier New" w:hAnsi="Courier New" w:cs="Courier New"/>
    </w:rPr>
  </w:style>
  <w:style w:type="character" w:customStyle="1" w:styleId="WWCharLFO14LVL6">
    <w:name w:val="WW_CharLFO14LVL6"/>
    <w:qFormat/>
    <w:rsid w:val="003320C9"/>
    <w:rPr>
      <w:rFonts w:ascii="Wingdings" w:hAnsi="Wingdings" w:cs="Wingdings"/>
    </w:rPr>
  </w:style>
  <w:style w:type="character" w:customStyle="1" w:styleId="WWCharLFO14LVL7">
    <w:name w:val="WW_CharLFO14LVL7"/>
    <w:qFormat/>
    <w:rsid w:val="003320C9"/>
    <w:rPr>
      <w:rFonts w:ascii="Symbol" w:hAnsi="Symbol" w:cs="Symbol"/>
    </w:rPr>
  </w:style>
  <w:style w:type="character" w:customStyle="1" w:styleId="WWCharLFO14LVL8">
    <w:name w:val="WW_CharLFO14LVL8"/>
    <w:qFormat/>
    <w:rsid w:val="003320C9"/>
    <w:rPr>
      <w:rFonts w:ascii="Courier New" w:hAnsi="Courier New" w:cs="Courier New"/>
    </w:rPr>
  </w:style>
  <w:style w:type="character" w:customStyle="1" w:styleId="WWCharLFO14LVL9">
    <w:name w:val="WW_CharLFO14LVL9"/>
    <w:qFormat/>
    <w:rsid w:val="003320C9"/>
    <w:rPr>
      <w:rFonts w:ascii="Wingdings" w:hAnsi="Wingdings" w:cs="Wingdings"/>
    </w:rPr>
  </w:style>
  <w:style w:type="character" w:customStyle="1" w:styleId="WWCharLFO15LVL1">
    <w:name w:val="WW_CharLFO15LVL1"/>
    <w:qFormat/>
    <w:rsid w:val="003320C9"/>
    <w:rPr>
      <w:rFonts w:ascii="Symbol" w:hAnsi="Symbol" w:cs="Symbol"/>
      <w:color w:val="000000"/>
    </w:rPr>
  </w:style>
  <w:style w:type="character" w:customStyle="1" w:styleId="WWCharLFO15LVL2">
    <w:name w:val="WW_CharLFO15LVL2"/>
    <w:qFormat/>
    <w:rsid w:val="003320C9"/>
    <w:rPr>
      <w:rFonts w:ascii="Courier New" w:hAnsi="Courier New" w:cs="Courier New"/>
    </w:rPr>
  </w:style>
  <w:style w:type="character" w:customStyle="1" w:styleId="WWCharLFO15LVL3">
    <w:name w:val="WW_CharLFO15LVL3"/>
    <w:qFormat/>
    <w:rsid w:val="003320C9"/>
    <w:rPr>
      <w:rFonts w:ascii="Wingdings" w:hAnsi="Wingdings" w:cs="Wingdings"/>
    </w:rPr>
  </w:style>
  <w:style w:type="character" w:customStyle="1" w:styleId="WWCharLFO15LVL4">
    <w:name w:val="WW_CharLFO15LVL4"/>
    <w:qFormat/>
    <w:rsid w:val="003320C9"/>
    <w:rPr>
      <w:rFonts w:ascii="Symbol" w:hAnsi="Symbol" w:cs="Symbol"/>
    </w:rPr>
  </w:style>
  <w:style w:type="character" w:customStyle="1" w:styleId="WWCharLFO15LVL5">
    <w:name w:val="WW_CharLFO15LVL5"/>
    <w:qFormat/>
    <w:rsid w:val="003320C9"/>
    <w:rPr>
      <w:rFonts w:ascii="Courier New" w:hAnsi="Courier New" w:cs="Courier New"/>
    </w:rPr>
  </w:style>
  <w:style w:type="character" w:customStyle="1" w:styleId="WWCharLFO15LVL6">
    <w:name w:val="WW_CharLFO15LVL6"/>
    <w:qFormat/>
    <w:rsid w:val="003320C9"/>
    <w:rPr>
      <w:rFonts w:ascii="Wingdings" w:hAnsi="Wingdings" w:cs="Wingdings"/>
    </w:rPr>
  </w:style>
  <w:style w:type="character" w:customStyle="1" w:styleId="WWCharLFO15LVL7">
    <w:name w:val="WW_CharLFO15LVL7"/>
    <w:qFormat/>
    <w:rsid w:val="003320C9"/>
    <w:rPr>
      <w:rFonts w:ascii="Symbol" w:hAnsi="Symbol" w:cs="Symbol"/>
    </w:rPr>
  </w:style>
  <w:style w:type="character" w:customStyle="1" w:styleId="WWCharLFO15LVL8">
    <w:name w:val="WW_CharLFO15LVL8"/>
    <w:qFormat/>
    <w:rsid w:val="003320C9"/>
    <w:rPr>
      <w:rFonts w:ascii="Courier New" w:hAnsi="Courier New" w:cs="Courier New"/>
    </w:rPr>
  </w:style>
  <w:style w:type="character" w:customStyle="1" w:styleId="WWCharLFO15LVL9">
    <w:name w:val="WW_CharLFO15LVL9"/>
    <w:qFormat/>
    <w:rsid w:val="003320C9"/>
    <w:rPr>
      <w:rFonts w:ascii="Wingdings" w:hAnsi="Wingdings" w:cs="Wingdings"/>
    </w:rPr>
  </w:style>
  <w:style w:type="character" w:customStyle="1" w:styleId="WWCharLFO16LVL1">
    <w:name w:val="WW_CharLFO16LVL1"/>
    <w:qFormat/>
    <w:rsid w:val="003320C9"/>
    <w:rPr>
      <w:rFonts w:ascii="Arial" w:hAnsi="Arial" w:cs="Arial"/>
      <w:b/>
      <w:i w:val="0"/>
      <w:caps w:val="0"/>
      <w:smallCaps w:val="0"/>
      <w:color w:val="14A1C2"/>
      <w:sz w:val="18"/>
    </w:rPr>
  </w:style>
  <w:style w:type="character" w:customStyle="1" w:styleId="WWCharLFO17LVL1">
    <w:name w:val="WW_CharLFO17LVL1"/>
    <w:qFormat/>
    <w:rsid w:val="003320C9"/>
    <w:rPr>
      <w:rFonts w:ascii="Symbol" w:hAnsi="Symbol" w:cs="Symbol"/>
    </w:rPr>
  </w:style>
  <w:style w:type="character" w:customStyle="1" w:styleId="WWCharLFO17LVL2">
    <w:name w:val="WW_CharLFO17LVL2"/>
    <w:qFormat/>
    <w:rsid w:val="003320C9"/>
    <w:rPr>
      <w:rFonts w:ascii="Courier New" w:hAnsi="Courier New" w:cs="Courier New"/>
    </w:rPr>
  </w:style>
  <w:style w:type="character" w:customStyle="1" w:styleId="WWCharLFO17LVL3">
    <w:name w:val="WW_CharLFO17LVL3"/>
    <w:qFormat/>
    <w:rsid w:val="003320C9"/>
    <w:rPr>
      <w:rFonts w:ascii="Wingdings" w:hAnsi="Wingdings" w:cs="Wingdings"/>
    </w:rPr>
  </w:style>
  <w:style w:type="character" w:customStyle="1" w:styleId="WWCharLFO17LVL4">
    <w:name w:val="WW_CharLFO17LVL4"/>
    <w:qFormat/>
    <w:rsid w:val="003320C9"/>
    <w:rPr>
      <w:rFonts w:ascii="Symbol" w:hAnsi="Symbol" w:cs="Symbol"/>
    </w:rPr>
  </w:style>
  <w:style w:type="character" w:customStyle="1" w:styleId="WWCharLFO17LVL5">
    <w:name w:val="WW_CharLFO17LVL5"/>
    <w:qFormat/>
    <w:rsid w:val="003320C9"/>
    <w:rPr>
      <w:rFonts w:ascii="Courier New" w:hAnsi="Courier New" w:cs="Courier New"/>
    </w:rPr>
  </w:style>
  <w:style w:type="character" w:customStyle="1" w:styleId="WWCharLFO17LVL6">
    <w:name w:val="WW_CharLFO17LVL6"/>
    <w:qFormat/>
    <w:rsid w:val="003320C9"/>
    <w:rPr>
      <w:rFonts w:ascii="Wingdings" w:hAnsi="Wingdings" w:cs="Wingdings"/>
    </w:rPr>
  </w:style>
  <w:style w:type="character" w:customStyle="1" w:styleId="WWCharLFO17LVL7">
    <w:name w:val="WW_CharLFO17LVL7"/>
    <w:qFormat/>
    <w:rsid w:val="003320C9"/>
    <w:rPr>
      <w:rFonts w:ascii="Symbol" w:hAnsi="Symbol" w:cs="Symbol"/>
    </w:rPr>
  </w:style>
  <w:style w:type="character" w:customStyle="1" w:styleId="WWCharLFO17LVL8">
    <w:name w:val="WW_CharLFO17LVL8"/>
    <w:qFormat/>
    <w:rsid w:val="003320C9"/>
    <w:rPr>
      <w:rFonts w:ascii="Courier New" w:hAnsi="Courier New" w:cs="Courier New"/>
    </w:rPr>
  </w:style>
  <w:style w:type="character" w:customStyle="1" w:styleId="WWCharLFO17LVL9">
    <w:name w:val="WW_CharLFO17LVL9"/>
    <w:qFormat/>
    <w:rsid w:val="003320C9"/>
    <w:rPr>
      <w:rFonts w:ascii="Wingdings" w:hAnsi="Wingdings" w:cs="Wingdings"/>
    </w:rPr>
  </w:style>
  <w:style w:type="character" w:customStyle="1" w:styleId="WWCharLFO18LVL1">
    <w:name w:val="WW_CharLFO18LVL1"/>
    <w:qFormat/>
    <w:rsid w:val="003320C9"/>
    <w:rPr>
      <w:sz w:val="128"/>
      <w:szCs w:val="128"/>
    </w:rPr>
  </w:style>
  <w:style w:type="character" w:customStyle="1" w:styleId="WWCharLFO19LVL1">
    <w:name w:val="WW_CharLFO19LVL1"/>
    <w:qFormat/>
    <w:rsid w:val="003320C9"/>
    <w:rPr>
      <w:rFonts w:ascii="Symbol" w:hAnsi="Symbol" w:cs="Symbol"/>
      <w:color w:val="000000"/>
    </w:rPr>
  </w:style>
  <w:style w:type="character" w:customStyle="1" w:styleId="WWCharLFO19LVL2">
    <w:name w:val="WW_CharLFO19LVL2"/>
    <w:qFormat/>
    <w:rsid w:val="003320C9"/>
    <w:rPr>
      <w:rFonts w:ascii="Arial" w:hAnsi="Arial" w:cs="Arial"/>
      <w:b/>
      <w:i w:val="0"/>
      <w:caps w:val="0"/>
      <w:smallCaps w:val="0"/>
      <w:color w:val="14A1C2"/>
      <w:sz w:val="18"/>
    </w:rPr>
  </w:style>
  <w:style w:type="character" w:customStyle="1" w:styleId="WWCharLFO19LVL3">
    <w:name w:val="WW_CharLFO19LVL3"/>
    <w:qFormat/>
    <w:rsid w:val="003320C9"/>
    <w:rPr>
      <w:rFonts w:ascii="Wingdings" w:hAnsi="Wingdings" w:cs="Wingdings"/>
    </w:rPr>
  </w:style>
  <w:style w:type="character" w:customStyle="1" w:styleId="WWCharLFO19LVL4">
    <w:name w:val="WW_CharLFO19LVL4"/>
    <w:qFormat/>
    <w:rsid w:val="003320C9"/>
    <w:rPr>
      <w:rFonts w:ascii="Symbol" w:hAnsi="Symbol" w:cs="Symbol"/>
    </w:rPr>
  </w:style>
  <w:style w:type="character" w:customStyle="1" w:styleId="WWCharLFO19LVL5">
    <w:name w:val="WW_CharLFO19LVL5"/>
    <w:qFormat/>
    <w:rsid w:val="003320C9"/>
    <w:rPr>
      <w:rFonts w:ascii="Courier New" w:hAnsi="Courier New" w:cs="Courier New"/>
    </w:rPr>
  </w:style>
  <w:style w:type="character" w:customStyle="1" w:styleId="WWCharLFO19LVL6">
    <w:name w:val="WW_CharLFO19LVL6"/>
    <w:qFormat/>
    <w:rsid w:val="003320C9"/>
    <w:rPr>
      <w:rFonts w:ascii="Wingdings" w:hAnsi="Wingdings" w:cs="Wingdings"/>
    </w:rPr>
  </w:style>
  <w:style w:type="character" w:customStyle="1" w:styleId="WWCharLFO19LVL7">
    <w:name w:val="WW_CharLFO19LVL7"/>
    <w:qFormat/>
    <w:rsid w:val="003320C9"/>
    <w:rPr>
      <w:rFonts w:ascii="Symbol" w:hAnsi="Symbol" w:cs="Symbol"/>
    </w:rPr>
  </w:style>
  <w:style w:type="character" w:customStyle="1" w:styleId="WWCharLFO19LVL8">
    <w:name w:val="WW_CharLFO19LVL8"/>
    <w:qFormat/>
    <w:rsid w:val="003320C9"/>
    <w:rPr>
      <w:rFonts w:ascii="Courier New" w:hAnsi="Courier New" w:cs="Courier New"/>
    </w:rPr>
  </w:style>
  <w:style w:type="character" w:customStyle="1" w:styleId="WWCharLFO19LVL9">
    <w:name w:val="WW_CharLFO19LVL9"/>
    <w:qFormat/>
    <w:rsid w:val="003320C9"/>
    <w:rPr>
      <w:rFonts w:ascii="Wingdings" w:hAnsi="Wingdings" w:cs="Wingdings"/>
    </w:rPr>
  </w:style>
  <w:style w:type="character" w:customStyle="1" w:styleId="WWCharLFO21LVL1">
    <w:name w:val="WW_CharLFO21LVL1"/>
    <w:qFormat/>
    <w:rsid w:val="003320C9"/>
    <w:rPr>
      <w:rFonts w:ascii="Arial" w:hAnsi="Arial" w:cs="Arial"/>
      <w:b/>
      <w:i w:val="0"/>
      <w:caps w:val="0"/>
      <w:smallCaps w:val="0"/>
      <w:color w:val="14A1C2"/>
      <w:sz w:val="18"/>
    </w:rPr>
  </w:style>
  <w:style w:type="character" w:customStyle="1" w:styleId="WWCharLFO24LVL1">
    <w:name w:val="WW_CharLFO24LVL1"/>
    <w:qFormat/>
    <w:rsid w:val="003320C9"/>
    <w:rPr>
      <w:rFonts w:ascii="Symbol" w:hAnsi="Symbol" w:cs="Symbol"/>
      <w:color w:val="000000"/>
    </w:rPr>
  </w:style>
  <w:style w:type="character" w:customStyle="1" w:styleId="WWCharLFO24LVL2">
    <w:name w:val="WW_CharLFO24LVL2"/>
    <w:qFormat/>
    <w:rsid w:val="003320C9"/>
    <w:rPr>
      <w:rFonts w:ascii="Arial" w:hAnsi="Arial" w:cs="Arial"/>
      <w:b/>
      <w:i w:val="0"/>
      <w:caps w:val="0"/>
      <w:smallCaps w:val="0"/>
      <w:color w:val="14A1C2"/>
      <w:sz w:val="18"/>
    </w:rPr>
  </w:style>
  <w:style w:type="character" w:customStyle="1" w:styleId="WWCharLFO24LVL3">
    <w:name w:val="WW_CharLFO24LVL3"/>
    <w:qFormat/>
    <w:rsid w:val="003320C9"/>
    <w:rPr>
      <w:rFonts w:ascii="Wingdings" w:hAnsi="Wingdings" w:cs="Wingdings"/>
    </w:rPr>
  </w:style>
  <w:style w:type="character" w:customStyle="1" w:styleId="WWCharLFO24LVL4">
    <w:name w:val="WW_CharLFO24LVL4"/>
    <w:qFormat/>
    <w:rsid w:val="003320C9"/>
    <w:rPr>
      <w:rFonts w:ascii="Symbol" w:hAnsi="Symbol" w:cs="Symbol"/>
    </w:rPr>
  </w:style>
  <w:style w:type="character" w:customStyle="1" w:styleId="WWCharLFO24LVL5">
    <w:name w:val="WW_CharLFO24LVL5"/>
    <w:qFormat/>
    <w:rsid w:val="003320C9"/>
    <w:rPr>
      <w:rFonts w:ascii="Courier New" w:hAnsi="Courier New" w:cs="Courier New"/>
    </w:rPr>
  </w:style>
  <w:style w:type="character" w:customStyle="1" w:styleId="WWCharLFO24LVL6">
    <w:name w:val="WW_CharLFO24LVL6"/>
    <w:qFormat/>
    <w:rsid w:val="003320C9"/>
    <w:rPr>
      <w:rFonts w:ascii="Wingdings" w:hAnsi="Wingdings" w:cs="Wingdings"/>
    </w:rPr>
  </w:style>
  <w:style w:type="character" w:customStyle="1" w:styleId="WWCharLFO24LVL7">
    <w:name w:val="WW_CharLFO24LVL7"/>
    <w:qFormat/>
    <w:rsid w:val="003320C9"/>
    <w:rPr>
      <w:rFonts w:ascii="Symbol" w:hAnsi="Symbol" w:cs="Symbol"/>
    </w:rPr>
  </w:style>
  <w:style w:type="character" w:customStyle="1" w:styleId="WWCharLFO24LVL8">
    <w:name w:val="WW_CharLFO24LVL8"/>
    <w:qFormat/>
    <w:rsid w:val="003320C9"/>
    <w:rPr>
      <w:rFonts w:ascii="Courier New" w:hAnsi="Courier New" w:cs="Courier New"/>
    </w:rPr>
  </w:style>
  <w:style w:type="character" w:customStyle="1" w:styleId="WWCharLFO24LVL9">
    <w:name w:val="WW_CharLFO24LVL9"/>
    <w:qFormat/>
    <w:rsid w:val="003320C9"/>
    <w:rPr>
      <w:rFonts w:ascii="Wingdings" w:hAnsi="Wingdings" w:cs="Wingdings"/>
    </w:rPr>
  </w:style>
  <w:style w:type="character" w:customStyle="1" w:styleId="WWCharLFO25LVL1">
    <w:name w:val="WW_CharLFO25LVL1"/>
    <w:qFormat/>
    <w:rsid w:val="003320C9"/>
    <w:rPr>
      <w:rFonts w:ascii="Arial" w:hAnsi="Arial" w:cs="Arial"/>
      <w:b/>
      <w:i w:val="0"/>
      <w:caps w:val="0"/>
      <w:smallCaps w:val="0"/>
      <w:color w:val="14A1C2"/>
      <w:sz w:val="18"/>
    </w:rPr>
  </w:style>
  <w:style w:type="character" w:customStyle="1" w:styleId="WWCharLFO26LVL1">
    <w:name w:val="WW_CharLFO26LVL1"/>
    <w:qFormat/>
    <w:rsid w:val="003320C9"/>
    <w:rPr>
      <w:rFonts w:ascii="Arial" w:hAnsi="Arial" w:cs="Arial"/>
      <w:b/>
      <w:i w:val="0"/>
      <w:caps w:val="0"/>
      <w:smallCaps w:val="0"/>
      <w:color w:val="14A1C2"/>
      <w:sz w:val="18"/>
    </w:rPr>
  </w:style>
  <w:style w:type="character" w:customStyle="1" w:styleId="WWCharLFO27LVL1">
    <w:name w:val="WW_CharLFO27LVL1"/>
    <w:qFormat/>
    <w:rsid w:val="003320C9"/>
    <w:rPr>
      <w:rFonts w:ascii="Symbol" w:hAnsi="Symbol" w:cs="Symbol"/>
      <w:color w:val="000000"/>
    </w:rPr>
  </w:style>
  <w:style w:type="character" w:customStyle="1" w:styleId="WWCharLFO27LVL2">
    <w:name w:val="WW_CharLFO27LVL2"/>
    <w:qFormat/>
    <w:rsid w:val="003320C9"/>
    <w:rPr>
      <w:rFonts w:ascii="Courier New" w:hAnsi="Courier New" w:cs="Courier New"/>
    </w:rPr>
  </w:style>
  <w:style w:type="character" w:customStyle="1" w:styleId="WWCharLFO27LVL3">
    <w:name w:val="WW_CharLFO27LVL3"/>
    <w:qFormat/>
    <w:rsid w:val="003320C9"/>
    <w:rPr>
      <w:rFonts w:ascii="Wingdings" w:hAnsi="Wingdings" w:cs="Wingdings"/>
    </w:rPr>
  </w:style>
  <w:style w:type="character" w:customStyle="1" w:styleId="WWCharLFO27LVL4">
    <w:name w:val="WW_CharLFO27LVL4"/>
    <w:qFormat/>
    <w:rsid w:val="003320C9"/>
    <w:rPr>
      <w:rFonts w:ascii="Symbol" w:hAnsi="Symbol" w:cs="Symbol"/>
    </w:rPr>
  </w:style>
  <w:style w:type="character" w:customStyle="1" w:styleId="WWCharLFO27LVL5">
    <w:name w:val="WW_CharLFO27LVL5"/>
    <w:qFormat/>
    <w:rsid w:val="003320C9"/>
    <w:rPr>
      <w:rFonts w:ascii="Courier New" w:hAnsi="Courier New" w:cs="Courier New"/>
    </w:rPr>
  </w:style>
  <w:style w:type="character" w:customStyle="1" w:styleId="WWCharLFO27LVL6">
    <w:name w:val="WW_CharLFO27LVL6"/>
    <w:qFormat/>
    <w:rsid w:val="003320C9"/>
    <w:rPr>
      <w:rFonts w:ascii="Wingdings" w:hAnsi="Wingdings" w:cs="Wingdings"/>
    </w:rPr>
  </w:style>
  <w:style w:type="character" w:customStyle="1" w:styleId="WWCharLFO27LVL7">
    <w:name w:val="WW_CharLFO27LVL7"/>
    <w:qFormat/>
    <w:rsid w:val="003320C9"/>
    <w:rPr>
      <w:rFonts w:ascii="Symbol" w:hAnsi="Symbol" w:cs="Symbol"/>
    </w:rPr>
  </w:style>
  <w:style w:type="character" w:customStyle="1" w:styleId="WWCharLFO27LVL8">
    <w:name w:val="WW_CharLFO27LVL8"/>
    <w:qFormat/>
    <w:rsid w:val="003320C9"/>
    <w:rPr>
      <w:rFonts w:ascii="Courier New" w:hAnsi="Courier New" w:cs="Courier New"/>
    </w:rPr>
  </w:style>
  <w:style w:type="character" w:customStyle="1" w:styleId="WWCharLFO27LVL9">
    <w:name w:val="WW_CharLFO27LVL9"/>
    <w:qFormat/>
    <w:rsid w:val="003320C9"/>
    <w:rPr>
      <w:rFonts w:ascii="Wingdings" w:hAnsi="Wingdings" w:cs="Wingdings"/>
    </w:rPr>
  </w:style>
  <w:style w:type="character" w:customStyle="1" w:styleId="WWCharLFO28LVL1">
    <w:name w:val="WW_CharLFO28LVL1"/>
    <w:qFormat/>
    <w:rsid w:val="003320C9"/>
    <w:rPr>
      <w:rFonts w:ascii="Symbol" w:hAnsi="Symbol" w:cs="Symbol"/>
      <w:color w:val="000000"/>
    </w:rPr>
  </w:style>
  <w:style w:type="character" w:customStyle="1" w:styleId="WWCharLFO28LVL2">
    <w:name w:val="WW_CharLFO28LVL2"/>
    <w:qFormat/>
    <w:rsid w:val="003320C9"/>
    <w:rPr>
      <w:rFonts w:ascii="Arial Black" w:hAnsi="Arial Black" w:cs="Arial Black"/>
      <w:b w:val="0"/>
      <w:i w:val="0"/>
      <w:caps w:val="0"/>
      <w:smallCaps w:val="0"/>
      <w:color w:val="14A1C2"/>
      <w:sz w:val="18"/>
    </w:rPr>
  </w:style>
  <w:style w:type="character" w:customStyle="1" w:styleId="WWCharLFO28LVL3">
    <w:name w:val="WW_CharLFO28LVL3"/>
    <w:qFormat/>
    <w:rsid w:val="003320C9"/>
    <w:rPr>
      <w:rFonts w:ascii="Wingdings" w:hAnsi="Wingdings" w:cs="Wingdings"/>
    </w:rPr>
  </w:style>
  <w:style w:type="character" w:customStyle="1" w:styleId="WWCharLFO28LVL4">
    <w:name w:val="WW_CharLFO28LVL4"/>
    <w:qFormat/>
    <w:rsid w:val="003320C9"/>
    <w:rPr>
      <w:rFonts w:ascii="Symbol" w:hAnsi="Symbol" w:cs="Symbol"/>
    </w:rPr>
  </w:style>
  <w:style w:type="character" w:customStyle="1" w:styleId="WWCharLFO28LVL5">
    <w:name w:val="WW_CharLFO28LVL5"/>
    <w:qFormat/>
    <w:rsid w:val="003320C9"/>
    <w:rPr>
      <w:rFonts w:ascii="Courier New" w:hAnsi="Courier New" w:cs="Courier New"/>
    </w:rPr>
  </w:style>
  <w:style w:type="character" w:customStyle="1" w:styleId="WWCharLFO28LVL6">
    <w:name w:val="WW_CharLFO28LVL6"/>
    <w:qFormat/>
    <w:rsid w:val="003320C9"/>
    <w:rPr>
      <w:rFonts w:ascii="Wingdings" w:hAnsi="Wingdings" w:cs="Wingdings"/>
    </w:rPr>
  </w:style>
  <w:style w:type="character" w:customStyle="1" w:styleId="WWCharLFO28LVL7">
    <w:name w:val="WW_CharLFO28LVL7"/>
    <w:qFormat/>
    <w:rsid w:val="003320C9"/>
    <w:rPr>
      <w:rFonts w:ascii="Symbol" w:hAnsi="Symbol" w:cs="Symbol"/>
    </w:rPr>
  </w:style>
  <w:style w:type="character" w:customStyle="1" w:styleId="WWCharLFO28LVL8">
    <w:name w:val="WW_CharLFO28LVL8"/>
    <w:qFormat/>
    <w:rsid w:val="003320C9"/>
    <w:rPr>
      <w:rFonts w:ascii="Courier New" w:hAnsi="Courier New" w:cs="Courier New"/>
    </w:rPr>
  </w:style>
  <w:style w:type="character" w:customStyle="1" w:styleId="WWCharLFO28LVL9">
    <w:name w:val="WW_CharLFO28LVL9"/>
    <w:qFormat/>
    <w:rsid w:val="003320C9"/>
    <w:rPr>
      <w:rFonts w:ascii="Wingdings" w:hAnsi="Wingdings" w:cs="Wingdings"/>
    </w:rPr>
  </w:style>
  <w:style w:type="character" w:customStyle="1" w:styleId="WWCharLFO29LVL1">
    <w:name w:val="WW_CharLFO29LVL1"/>
    <w:qFormat/>
    <w:rsid w:val="003320C9"/>
    <w:rPr>
      <w:rFonts w:ascii="Symbol" w:hAnsi="Symbol" w:cs="Symbol"/>
      <w:color w:val="000000"/>
    </w:rPr>
  </w:style>
  <w:style w:type="character" w:customStyle="1" w:styleId="WWCharLFO29LVL2">
    <w:name w:val="WW_CharLFO29LVL2"/>
    <w:qFormat/>
    <w:rsid w:val="003320C9"/>
    <w:rPr>
      <w:rFonts w:ascii="Courier New" w:hAnsi="Courier New" w:cs="Courier New"/>
    </w:rPr>
  </w:style>
  <w:style w:type="character" w:customStyle="1" w:styleId="WWCharLFO29LVL3">
    <w:name w:val="WW_CharLFO29LVL3"/>
    <w:qFormat/>
    <w:rsid w:val="003320C9"/>
    <w:rPr>
      <w:rFonts w:ascii="Wingdings" w:hAnsi="Wingdings" w:cs="Wingdings"/>
    </w:rPr>
  </w:style>
  <w:style w:type="character" w:customStyle="1" w:styleId="WWCharLFO29LVL4">
    <w:name w:val="WW_CharLFO29LVL4"/>
    <w:qFormat/>
    <w:rsid w:val="003320C9"/>
    <w:rPr>
      <w:rFonts w:ascii="Symbol" w:hAnsi="Symbol" w:cs="Symbol"/>
    </w:rPr>
  </w:style>
  <w:style w:type="character" w:customStyle="1" w:styleId="WWCharLFO29LVL5">
    <w:name w:val="WW_CharLFO29LVL5"/>
    <w:qFormat/>
    <w:rsid w:val="003320C9"/>
    <w:rPr>
      <w:rFonts w:ascii="Courier New" w:hAnsi="Courier New" w:cs="Courier New"/>
    </w:rPr>
  </w:style>
  <w:style w:type="character" w:customStyle="1" w:styleId="WWCharLFO29LVL6">
    <w:name w:val="WW_CharLFO29LVL6"/>
    <w:qFormat/>
    <w:rsid w:val="003320C9"/>
    <w:rPr>
      <w:rFonts w:ascii="Wingdings" w:hAnsi="Wingdings" w:cs="Wingdings"/>
    </w:rPr>
  </w:style>
  <w:style w:type="character" w:customStyle="1" w:styleId="WWCharLFO29LVL7">
    <w:name w:val="WW_CharLFO29LVL7"/>
    <w:qFormat/>
    <w:rsid w:val="003320C9"/>
    <w:rPr>
      <w:rFonts w:ascii="Symbol" w:hAnsi="Symbol" w:cs="Symbol"/>
    </w:rPr>
  </w:style>
  <w:style w:type="character" w:customStyle="1" w:styleId="WWCharLFO29LVL8">
    <w:name w:val="WW_CharLFO29LVL8"/>
    <w:qFormat/>
    <w:rsid w:val="003320C9"/>
    <w:rPr>
      <w:rFonts w:ascii="Courier New" w:hAnsi="Courier New" w:cs="Courier New"/>
    </w:rPr>
  </w:style>
  <w:style w:type="character" w:customStyle="1" w:styleId="WWCharLFO29LVL9">
    <w:name w:val="WW_CharLFO29LVL9"/>
    <w:qFormat/>
    <w:rsid w:val="003320C9"/>
    <w:rPr>
      <w:rFonts w:ascii="Wingdings" w:hAnsi="Wingdings" w:cs="Wingdings"/>
    </w:rPr>
  </w:style>
  <w:style w:type="character" w:customStyle="1" w:styleId="WWCharLFO30LVL1">
    <w:name w:val="WW_CharLFO30LVL1"/>
    <w:qFormat/>
    <w:rsid w:val="003320C9"/>
    <w:rPr>
      <w:rFonts w:ascii="Symbol" w:hAnsi="Symbol" w:cs="Symbol"/>
      <w:color w:val="000000"/>
    </w:rPr>
  </w:style>
  <w:style w:type="character" w:customStyle="1" w:styleId="WWCharLFO30LVL2">
    <w:name w:val="WW_CharLFO30LVL2"/>
    <w:qFormat/>
    <w:rsid w:val="003320C9"/>
    <w:rPr>
      <w:rFonts w:ascii="Courier New" w:hAnsi="Courier New" w:cs="Courier New"/>
    </w:rPr>
  </w:style>
  <w:style w:type="character" w:customStyle="1" w:styleId="WWCharLFO30LVL3">
    <w:name w:val="WW_CharLFO30LVL3"/>
    <w:qFormat/>
    <w:rsid w:val="003320C9"/>
    <w:rPr>
      <w:rFonts w:ascii="Wingdings" w:hAnsi="Wingdings" w:cs="Wingdings"/>
    </w:rPr>
  </w:style>
  <w:style w:type="character" w:customStyle="1" w:styleId="WWCharLFO30LVL4">
    <w:name w:val="WW_CharLFO30LVL4"/>
    <w:qFormat/>
    <w:rsid w:val="003320C9"/>
    <w:rPr>
      <w:rFonts w:ascii="Symbol" w:hAnsi="Symbol" w:cs="Symbol"/>
    </w:rPr>
  </w:style>
  <w:style w:type="character" w:customStyle="1" w:styleId="WWCharLFO30LVL5">
    <w:name w:val="WW_CharLFO30LVL5"/>
    <w:qFormat/>
    <w:rsid w:val="003320C9"/>
    <w:rPr>
      <w:rFonts w:ascii="Courier New" w:hAnsi="Courier New" w:cs="Courier New"/>
    </w:rPr>
  </w:style>
  <w:style w:type="character" w:customStyle="1" w:styleId="WWCharLFO30LVL6">
    <w:name w:val="WW_CharLFO30LVL6"/>
    <w:qFormat/>
    <w:rsid w:val="003320C9"/>
    <w:rPr>
      <w:rFonts w:ascii="Wingdings" w:hAnsi="Wingdings" w:cs="Wingdings"/>
    </w:rPr>
  </w:style>
  <w:style w:type="character" w:customStyle="1" w:styleId="WWCharLFO30LVL7">
    <w:name w:val="WW_CharLFO30LVL7"/>
    <w:qFormat/>
    <w:rsid w:val="003320C9"/>
    <w:rPr>
      <w:rFonts w:ascii="Symbol" w:hAnsi="Symbol" w:cs="Symbol"/>
    </w:rPr>
  </w:style>
  <w:style w:type="character" w:customStyle="1" w:styleId="WWCharLFO30LVL8">
    <w:name w:val="WW_CharLFO30LVL8"/>
    <w:qFormat/>
    <w:rsid w:val="003320C9"/>
    <w:rPr>
      <w:rFonts w:ascii="Courier New" w:hAnsi="Courier New" w:cs="Courier New"/>
    </w:rPr>
  </w:style>
  <w:style w:type="character" w:customStyle="1" w:styleId="WWCharLFO30LVL9">
    <w:name w:val="WW_CharLFO30LVL9"/>
    <w:qFormat/>
    <w:rsid w:val="003320C9"/>
    <w:rPr>
      <w:rFonts w:ascii="Wingdings" w:hAnsi="Wingdings" w:cs="Wingdings"/>
    </w:rPr>
  </w:style>
  <w:style w:type="character" w:customStyle="1" w:styleId="WWCharLFO32LVL1">
    <w:name w:val="WW_CharLFO32LVL1"/>
    <w:qFormat/>
    <w:rsid w:val="003320C9"/>
    <w:rPr>
      <w:rFonts w:ascii="Symbol" w:hAnsi="Symbol" w:cs="Symbol"/>
      <w:color w:val="000000"/>
    </w:rPr>
  </w:style>
  <w:style w:type="character" w:customStyle="1" w:styleId="WWCharLFO32LVL2">
    <w:name w:val="WW_CharLFO32LVL2"/>
    <w:qFormat/>
    <w:rsid w:val="003320C9"/>
    <w:rPr>
      <w:color w:val="000000"/>
    </w:rPr>
  </w:style>
  <w:style w:type="character" w:customStyle="1" w:styleId="WWCharLFO32LVL3">
    <w:name w:val="WW_CharLFO32LVL3"/>
    <w:qFormat/>
    <w:rsid w:val="003320C9"/>
    <w:rPr>
      <w:rFonts w:ascii="Wingdings" w:hAnsi="Wingdings" w:cs="Wingdings"/>
    </w:rPr>
  </w:style>
  <w:style w:type="character" w:customStyle="1" w:styleId="WWCharLFO32LVL4">
    <w:name w:val="WW_CharLFO32LVL4"/>
    <w:qFormat/>
    <w:rsid w:val="003320C9"/>
    <w:rPr>
      <w:rFonts w:ascii="Symbol" w:hAnsi="Symbol" w:cs="Symbol"/>
    </w:rPr>
  </w:style>
  <w:style w:type="character" w:customStyle="1" w:styleId="WWCharLFO32LVL5">
    <w:name w:val="WW_CharLFO32LVL5"/>
    <w:qFormat/>
    <w:rsid w:val="003320C9"/>
    <w:rPr>
      <w:rFonts w:ascii="Courier New" w:hAnsi="Courier New" w:cs="Courier New"/>
    </w:rPr>
  </w:style>
  <w:style w:type="character" w:customStyle="1" w:styleId="WWCharLFO32LVL6">
    <w:name w:val="WW_CharLFO32LVL6"/>
    <w:qFormat/>
    <w:rsid w:val="003320C9"/>
    <w:rPr>
      <w:rFonts w:ascii="Wingdings" w:hAnsi="Wingdings" w:cs="Wingdings"/>
    </w:rPr>
  </w:style>
  <w:style w:type="character" w:customStyle="1" w:styleId="WWCharLFO32LVL7">
    <w:name w:val="WW_CharLFO32LVL7"/>
    <w:qFormat/>
    <w:rsid w:val="003320C9"/>
    <w:rPr>
      <w:rFonts w:ascii="Symbol" w:hAnsi="Symbol" w:cs="Symbol"/>
    </w:rPr>
  </w:style>
  <w:style w:type="character" w:customStyle="1" w:styleId="WWCharLFO32LVL8">
    <w:name w:val="WW_CharLFO32LVL8"/>
    <w:qFormat/>
    <w:rsid w:val="003320C9"/>
    <w:rPr>
      <w:rFonts w:ascii="Courier New" w:hAnsi="Courier New" w:cs="Courier New"/>
    </w:rPr>
  </w:style>
  <w:style w:type="character" w:customStyle="1" w:styleId="WWCharLFO32LVL9">
    <w:name w:val="WW_CharLFO32LVL9"/>
    <w:qFormat/>
    <w:rsid w:val="003320C9"/>
    <w:rPr>
      <w:rFonts w:ascii="Wingdings" w:hAnsi="Wingdings" w:cs="Wingdings"/>
    </w:rPr>
  </w:style>
  <w:style w:type="character" w:customStyle="1" w:styleId="WWCharLFO34LVL1">
    <w:name w:val="WW_CharLFO34LVL1"/>
    <w:qFormat/>
    <w:rsid w:val="003320C9"/>
    <w:rPr>
      <w:b w:val="0"/>
    </w:rPr>
  </w:style>
  <w:style w:type="character" w:customStyle="1" w:styleId="WWCharLFO35LVL1">
    <w:name w:val="WW_CharLFO35LVL1"/>
    <w:qFormat/>
    <w:rsid w:val="003320C9"/>
    <w:rPr>
      <w:rFonts w:ascii="Arial" w:hAnsi="Arial" w:cs="Arial"/>
      <w:b/>
      <w:i w:val="0"/>
      <w:caps w:val="0"/>
      <w:smallCaps w:val="0"/>
      <w:color w:val="14A1C2"/>
      <w:sz w:val="18"/>
    </w:rPr>
  </w:style>
  <w:style w:type="character" w:customStyle="1" w:styleId="WWCharLFO36LVL1">
    <w:name w:val="WW_CharLFO36LVL1"/>
    <w:qFormat/>
    <w:rsid w:val="003320C9"/>
    <w:rPr>
      <w:rFonts w:ascii="Symbol" w:hAnsi="Symbol" w:cs="Symbol"/>
      <w:color w:val="000000"/>
    </w:rPr>
  </w:style>
  <w:style w:type="character" w:customStyle="1" w:styleId="WWCharLFO36LVL2">
    <w:name w:val="WW_CharLFO36LVL2"/>
    <w:qFormat/>
    <w:rsid w:val="003320C9"/>
    <w:rPr>
      <w:rFonts w:ascii="Arial Black" w:hAnsi="Arial Black" w:cs="Arial Black"/>
      <w:b w:val="0"/>
      <w:i w:val="0"/>
      <w:caps w:val="0"/>
      <w:smallCaps w:val="0"/>
      <w:color w:val="14A1C2"/>
      <w:sz w:val="36"/>
    </w:rPr>
  </w:style>
  <w:style w:type="character" w:customStyle="1" w:styleId="WWCharLFO36LVL3">
    <w:name w:val="WW_CharLFO36LVL3"/>
    <w:qFormat/>
    <w:rsid w:val="003320C9"/>
    <w:rPr>
      <w:rFonts w:ascii="Wingdings" w:hAnsi="Wingdings" w:cs="Wingdings"/>
    </w:rPr>
  </w:style>
  <w:style w:type="character" w:customStyle="1" w:styleId="WWCharLFO36LVL4">
    <w:name w:val="WW_CharLFO36LVL4"/>
    <w:qFormat/>
    <w:rsid w:val="003320C9"/>
    <w:rPr>
      <w:rFonts w:ascii="Symbol" w:hAnsi="Symbol" w:cs="Symbol"/>
    </w:rPr>
  </w:style>
  <w:style w:type="character" w:customStyle="1" w:styleId="WWCharLFO36LVL5">
    <w:name w:val="WW_CharLFO36LVL5"/>
    <w:qFormat/>
    <w:rsid w:val="003320C9"/>
    <w:rPr>
      <w:rFonts w:ascii="Courier New" w:hAnsi="Courier New" w:cs="Courier New"/>
    </w:rPr>
  </w:style>
  <w:style w:type="character" w:customStyle="1" w:styleId="WWCharLFO36LVL6">
    <w:name w:val="WW_CharLFO36LVL6"/>
    <w:qFormat/>
    <w:rsid w:val="003320C9"/>
    <w:rPr>
      <w:rFonts w:ascii="Wingdings" w:hAnsi="Wingdings" w:cs="Wingdings"/>
    </w:rPr>
  </w:style>
  <w:style w:type="character" w:customStyle="1" w:styleId="WWCharLFO36LVL7">
    <w:name w:val="WW_CharLFO36LVL7"/>
    <w:qFormat/>
    <w:rsid w:val="003320C9"/>
    <w:rPr>
      <w:rFonts w:ascii="Symbol" w:hAnsi="Symbol" w:cs="Symbol"/>
    </w:rPr>
  </w:style>
  <w:style w:type="character" w:customStyle="1" w:styleId="WWCharLFO36LVL8">
    <w:name w:val="WW_CharLFO36LVL8"/>
    <w:qFormat/>
    <w:rsid w:val="003320C9"/>
    <w:rPr>
      <w:rFonts w:ascii="Courier New" w:hAnsi="Courier New" w:cs="Courier New"/>
    </w:rPr>
  </w:style>
  <w:style w:type="character" w:customStyle="1" w:styleId="WWCharLFO36LVL9">
    <w:name w:val="WW_CharLFO36LVL9"/>
    <w:qFormat/>
    <w:rsid w:val="003320C9"/>
    <w:rPr>
      <w:rFonts w:ascii="Wingdings" w:hAnsi="Wingdings" w:cs="Wingdings"/>
    </w:rPr>
  </w:style>
  <w:style w:type="character" w:customStyle="1" w:styleId="WWCharLFO37LVL1">
    <w:name w:val="WW_CharLFO37LVL1"/>
    <w:qFormat/>
    <w:rsid w:val="003320C9"/>
    <w:rPr>
      <w:rFonts w:ascii="Symbol" w:hAnsi="Symbol" w:cs="Symbol"/>
    </w:rPr>
  </w:style>
  <w:style w:type="character" w:customStyle="1" w:styleId="WWCharLFO37LVL2">
    <w:name w:val="WW_CharLFO37LVL2"/>
    <w:qFormat/>
    <w:rsid w:val="003320C9"/>
    <w:rPr>
      <w:rFonts w:ascii="Courier New" w:hAnsi="Courier New" w:cs="Courier New"/>
    </w:rPr>
  </w:style>
  <w:style w:type="character" w:customStyle="1" w:styleId="WWCharLFO37LVL3">
    <w:name w:val="WW_CharLFO37LVL3"/>
    <w:qFormat/>
    <w:rsid w:val="003320C9"/>
    <w:rPr>
      <w:rFonts w:ascii="Wingdings" w:hAnsi="Wingdings" w:cs="Wingdings"/>
    </w:rPr>
  </w:style>
  <w:style w:type="character" w:customStyle="1" w:styleId="WWCharLFO37LVL4">
    <w:name w:val="WW_CharLFO37LVL4"/>
    <w:qFormat/>
    <w:rsid w:val="003320C9"/>
    <w:rPr>
      <w:rFonts w:ascii="Symbol" w:hAnsi="Symbol" w:cs="Symbol"/>
    </w:rPr>
  </w:style>
  <w:style w:type="character" w:customStyle="1" w:styleId="WWCharLFO37LVL5">
    <w:name w:val="WW_CharLFO37LVL5"/>
    <w:qFormat/>
    <w:rsid w:val="003320C9"/>
    <w:rPr>
      <w:rFonts w:ascii="Courier New" w:hAnsi="Courier New" w:cs="Courier New"/>
    </w:rPr>
  </w:style>
  <w:style w:type="character" w:customStyle="1" w:styleId="WWCharLFO37LVL6">
    <w:name w:val="WW_CharLFO37LVL6"/>
    <w:qFormat/>
    <w:rsid w:val="003320C9"/>
    <w:rPr>
      <w:rFonts w:ascii="Wingdings" w:hAnsi="Wingdings" w:cs="Wingdings"/>
    </w:rPr>
  </w:style>
  <w:style w:type="character" w:customStyle="1" w:styleId="WWCharLFO37LVL7">
    <w:name w:val="WW_CharLFO37LVL7"/>
    <w:qFormat/>
    <w:rsid w:val="003320C9"/>
    <w:rPr>
      <w:rFonts w:ascii="Symbol" w:hAnsi="Symbol" w:cs="Symbol"/>
    </w:rPr>
  </w:style>
  <w:style w:type="character" w:customStyle="1" w:styleId="WWCharLFO37LVL8">
    <w:name w:val="WW_CharLFO37LVL8"/>
    <w:qFormat/>
    <w:rsid w:val="003320C9"/>
    <w:rPr>
      <w:rFonts w:ascii="Courier New" w:hAnsi="Courier New" w:cs="Courier New"/>
    </w:rPr>
  </w:style>
  <w:style w:type="character" w:customStyle="1" w:styleId="WWCharLFO37LVL9">
    <w:name w:val="WW_CharLFO37LVL9"/>
    <w:qFormat/>
    <w:rsid w:val="003320C9"/>
    <w:rPr>
      <w:rFonts w:ascii="Wingdings" w:hAnsi="Wingdings" w:cs="Wingdings"/>
    </w:rPr>
  </w:style>
  <w:style w:type="character" w:customStyle="1" w:styleId="WWCharLFO38LVL1">
    <w:name w:val="WW_CharLFO38LVL1"/>
    <w:qFormat/>
    <w:rsid w:val="003320C9"/>
    <w:rPr>
      <w:rFonts w:ascii="Symbol" w:hAnsi="Symbol" w:cs="Symbol"/>
    </w:rPr>
  </w:style>
  <w:style w:type="character" w:customStyle="1" w:styleId="WWCharLFO38LVL2">
    <w:name w:val="WW_CharLFO38LVL2"/>
    <w:qFormat/>
    <w:rsid w:val="003320C9"/>
    <w:rPr>
      <w:rFonts w:ascii="Courier New" w:hAnsi="Courier New" w:cs="Courier New"/>
    </w:rPr>
  </w:style>
  <w:style w:type="character" w:customStyle="1" w:styleId="WWCharLFO38LVL3">
    <w:name w:val="WW_CharLFO38LVL3"/>
    <w:qFormat/>
    <w:rsid w:val="003320C9"/>
    <w:rPr>
      <w:rFonts w:ascii="Wingdings" w:hAnsi="Wingdings" w:cs="Wingdings"/>
    </w:rPr>
  </w:style>
  <w:style w:type="character" w:customStyle="1" w:styleId="WWCharLFO38LVL4">
    <w:name w:val="WW_CharLFO38LVL4"/>
    <w:qFormat/>
    <w:rsid w:val="003320C9"/>
    <w:rPr>
      <w:rFonts w:ascii="Symbol" w:hAnsi="Symbol" w:cs="Symbol"/>
    </w:rPr>
  </w:style>
  <w:style w:type="character" w:customStyle="1" w:styleId="WWCharLFO38LVL5">
    <w:name w:val="WW_CharLFO38LVL5"/>
    <w:qFormat/>
    <w:rsid w:val="003320C9"/>
    <w:rPr>
      <w:rFonts w:ascii="Courier New" w:hAnsi="Courier New" w:cs="Courier New"/>
    </w:rPr>
  </w:style>
  <w:style w:type="character" w:customStyle="1" w:styleId="WWCharLFO38LVL6">
    <w:name w:val="WW_CharLFO38LVL6"/>
    <w:qFormat/>
    <w:rsid w:val="003320C9"/>
    <w:rPr>
      <w:rFonts w:ascii="Wingdings" w:hAnsi="Wingdings" w:cs="Wingdings"/>
    </w:rPr>
  </w:style>
  <w:style w:type="character" w:customStyle="1" w:styleId="WWCharLFO38LVL7">
    <w:name w:val="WW_CharLFO38LVL7"/>
    <w:qFormat/>
    <w:rsid w:val="003320C9"/>
    <w:rPr>
      <w:rFonts w:ascii="Symbol" w:hAnsi="Symbol" w:cs="Symbol"/>
    </w:rPr>
  </w:style>
  <w:style w:type="character" w:customStyle="1" w:styleId="WWCharLFO38LVL8">
    <w:name w:val="WW_CharLFO38LVL8"/>
    <w:qFormat/>
    <w:rsid w:val="003320C9"/>
    <w:rPr>
      <w:rFonts w:ascii="Courier New" w:hAnsi="Courier New" w:cs="Courier New"/>
    </w:rPr>
  </w:style>
  <w:style w:type="character" w:customStyle="1" w:styleId="WWCharLFO38LVL9">
    <w:name w:val="WW_CharLFO38LVL9"/>
    <w:qFormat/>
    <w:rsid w:val="003320C9"/>
    <w:rPr>
      <w:rFonts w:ascii="Wingdings" w:hAnsi="Wingdings" w:cs="Wingdings"/>
    </w:rPr>
  </w:style>
  <w:style w:type="character" w:customStyle="1" w:styleId="WWCharLFO39LVL1">
    <w:name w:val="WW_CharLFO39LVL1"/>
    <w:qFormat/>
    <w:rsid w:val="003320C9"/>
    <w:rPr>
      <w:rFonts w:ascii="Symbol" w:hAnsi="Symbol" w:cs="Symbol"/>
      <w:color w:val="000000"/>
    </w:rPr>
  </w:style>
  <w:style w:type="character" w:customStyle="1" w:styleId="WWCharLFO39LVL2">
    <w:name w:val="WW_CharLFO39LVL2"/>
    <w:qFormat/>
    <w:rsid w:val="003320C9"/>
    <w:rPr>
      <w:rFonts w:ascii="Arial" w:hAnsi="Arial" w:cs="Arial"/>
      <w:b/>
      <w:i w:val="0"/>
      <w:caps w:val="0"/>
      <w:smallCaps w:val="0"/>
      <w:color w:val="14A1C2"/>
      <w:sz w:val="18"/>
    </w:rPr>
  </w:style>
  <w:style w:type="character" w:customStyle="1" w:styleId="WWCharLFO39LVL3">
    <w:name w:val="WW_CharLFO39LVL3"/>
    <w:qFormat/>
    <w:rsid w:val="003320C9"/>
    <w:rPr>
      <w:rFonts w:ascii="Wingdings" w:hAnsi="Wingdings" w:cs="Wingdings"/>
    </w:rPr>
  </w:style>
  <w:style w:type="character" w:customStyle="1" w:styleId="WWCharLFO39LVL4">
    <w:name w:val="WW_CharLFO39LVL4"/>
    <w:qFormat/>
    <w:rsid w:val="003320C9"/>
    <w:rPr>
      <w:rFonts w:ascii="Symbol" w:hAnsi="Symbol" w:cs="Symbol"/>
    </w:rPr>
  </w:style>
  <w:style w:type="character" w:customStyle="1" w:styleId="WWCharLFO39LVL5">
    <w:name w:val="WW_CharLFO39LVL5"/>
    <w:qFormat/>
    <w:rsid w:val="003320C9"/>
    <w:rPr>
      <w:rFonts w:ascii="Courier New" w:hAnsi="Courier New" w:cs="Courier New"/>
    </w:rPr>
  </w:style>
  <w:style w:type="character" w:customStyle="1" w:styleId="WWCharLFO39LVL6">
    <w:name w:val="WW_CharLFO39LVL6"/>
    <w:qFormat/>
    <w:rsid w:val="003320C9"/>
    <w:rPr>
      <w:rFonts w:ascii="Wingdings" w:hAnsi="Wingdings" w:cs="Wingdings"/>
    </w:rPr>
  </w:style>
  <w:style w:type="character" w:customStyle="1" w:styleId="WWCharLFO39LVL7">
    <w:name w:val="WW_CharLFO39LVL7"/>
    <w:qFormat/>
    <w:rsid w:val="003320C9"/>
    <w:rPr>
      <w:rFonts w:ascii="Symbol" w:hAnsi="Symbol" w:cs="Symbol"/>
    </w:rPr>
  </w:style>
  <w:style w:type="character" w:customStyle="1" w:styleId="WWCharLFO39LVL8">
    <w:name w:val="WW_CharLFO39LVL8"/>
    <w:qFormat/>
    <w:rsid w:val="003320C9"/>
    <w:rPr>
      <w:rFonts w:ascii="Courier New" w:hAnsi="Courier New" w:cs="Courier New"/>
    </w:rPr>
  </w:style>
  <w:style w:type="character" w:customStyle="1" w:styleId="WWCharLFO39LVL9">
    <w:name w:val="WW_CharLFO39LVL9"/>
    <w:qFormat/>
    <w:rsid w:val="003320C9"/>
    <w:rPr>
      <w:rFonts w:ascii="Wingdings" w:hAnsi="Wingdings" w:cs="Wingdings"/>
    </w:rPr>
  </w:style>
  <w:style w:type="character" w:customStyle="1" w:styleId="WWCharLFO43LVL1">
    <w:name w:val="WW_CharLFO43LVL1"/>
    <w:qFormat/>
    <w:rsid w:val="003320C9"/>
    <w:rPr>
      <w:b w:val="0"/>
      <w:i w:val="0"/>
      <w:color w:val="000000"/>
      <w:sz w:val="20"/>
      <w:szCs w:val="20"/>
    </w:rPr>
  </w:style>
  <w:style w:type="character" w:customStyle="1" w:styleId="WWCharLFO43LVL2">
    <w:name w:val="WW_CharLFO43LVL2"/>
    <w:qFormat/>
    <w:rsid w:val="003320C9"/>
    <w:rPr>
      <w:b/>
      <w:i w:val="0"/>
      <w:sz w:val="28"/>
    </w:rPr>
  </w:style>
  <w:style w:type="character" w:customStyle="1" w:styleId="WWCharLFO43LVL3">
    <w:name w:val="WW_CharLFO43LVL3"/>
    <w:qFormat/>
    <w:rsid w:val="003320C9"/>
    <w:rPr>
      <w:b/>
      <w:i w:val="0"/>
      <w:sz w:val="24"/>
    </w:rPr>
  </w:style>
  <w:style w:type="character" w:customStyle="1" w:styleId="WWCharLFO44LVL1">
    <w:name w:val="WW_CharLFO44LVL1"/>
    <w:qFormat/>
    <w:rsid w:val="003320C9"/>
    <w:rPr>
      <w:rFonts w:ascii="Arial" w:hAnsi="Arial" w:cs="Arial"/>
      <w:b w:val="0"/>
      <w:i w:val="0"/>
      <w:caps w:val="0"/>
      <w:smallCaps w:val="0"/>
      <w:color w:val="14A1C2"/>
      <w:sz w:val="22"/>
      <w:szCs w:val="22"/>
    </w:rPr>
  </w:style>
  <w:style w:type="character" w:customStyle="1" w:styleId="WWCharOUTLINELVL1">
    <w:name w:val="WW_CharOUTLINELVL1"/>
    <w:qFormat/>
    <w:rsid w:val="003320C9"/>
    <w:rPr>
      <w:sz w:val="128"/>
      <w:szCs w:val="128"/>
    </w:rPr>
  </w:style>
  <w:style w:type="character" w:customStyle="1" w:styleId="WWCharLFO46LVL1">
    <w:name w:val="WW_CharLFO46LVL1"/>
    <w:qFormat/>
    <w:rsid w:val="003320C9"/>
    <w:rPr>
      <w:rFonts w:ascii="OpenSymbol" w:eastAsia="OpenSymbol" w:hAnsi="OpenSymbol" w:cs="OpenSymbol"/>
    </w:rPr>
  </w:style>
  <w:style w:type="character" w:customStyle="1" w:styleId="WWCharLFO46LVL2">
    <w:name w:val="WW_CharLFO46LVL2"/>
    <w:qFormat/>
    <w:rsid w:val="003320C9"/>
    <w:rPr>
      <w:rFonts w:ascii="OpenSymbol" w:eastAsia="OpenSymbol" w:hAnsi="OpenSymbol" w:cs="OpenSymbol"/>
    </w:rPr>
  </w:style>
  <w:style w:type="character" w:customStyle="1" w:styleId="WWCharLFO46LVL3">
    <w:name w:val="WW_CharLFO46LVL3"/>
    <w:qFormat/>
    <w:rsid w:val="003320C9"/>
    <w:rPr>
      <w:rFonts w:ascii="OpenSymbol" w:eastAsia="OpenSymbol" w:hAnsi="OpenSymbol" w:cs="OpenSymbol"/>
    </w:rPr>
  </w:style>
  <w:style w:type="character" w:customStyle="1" w:styleId="WWCharLFO46LVL4">
    <w:name w:val="WW_CharLFO46LVL4"/>
    <w:qFormat/>
    <w:rsid w:val="003320C9"/>
    <w:rPr>
      <w:rFonts w:ascii="OpenSymbol" w:eastAsia="OpenSymbol" w:hAnsi="OpenSymbol" w:cs="OpenSymbol"/>
    </w:rPr>
  </w:style>
  <w:style w:type="character" w:customStyle="1" w:styleId="WWCharLFO46LVL5">
    <w:name w:val="WW_CharLFO46LVL5"/>
    <w:qFormat/>
    <w:rsid w:val="003320C9"/>
    <w:rPr>
      <w:rFonts w:ascii="OpenSymbol" w:eastAsia="OpenSymbol" w:hAnsi="OpenSymbol" w:cs="OpenSymbol"/>
    </w:rPr>
  </w:style>
  <w:style w:type="character" w:customStyle="1" w:styleId="WWCharLFO46LVL6">
    <w:name w:val="WW_CharLFO46LVL6"/>
    <w:qFormat/>
    <w:rsid w:val="003320C9"/>
    <w:rPr>
      <w:rFonts w:ascii="OpenSymbol" w:eastAsia="OpenSymbol" w:hAnsi="OpenSymbol" w:cs="OpenSymbol"/>
    </w:rPr>
  </w:style>
  <w:style w:type="character" w:customStyle="1" w:styleId="WWCharLFO46LVL7">
    <w:name w:val="WW_CharLFO46LVL7"/>
    <w:qFormat/>
    <w:rsid w:val="003320C9"/>
    <w:rPr>
      <w:rFonts w:ascii="OpenSymbol" w:eastAsia="OpenSymbol" w:hAnsi="OpenSymbol" w:cs="OpenSymbol"/>
    </w:rPr>
  </w:style>
  <w:style w:type="character" w:customStyle="1" w:styleId="WWCharLFO46LVL8">
    <w:name w:val="WW_CharLFO46LVL8"/>
    <w:qFormat/>
    <w:rsid w:val="003320C9"/>
    <w:rPr>
      <w:rFonts w:ascii="OpenSymbol" w:eastAsia="OpenSymbol" w:hAnsi="OpenSymbol" w:cs="OpenSymbol"/>
    </w:rPr>
  </w:style>
  <w:style w:type="character" w:customStyle="1" w:styleId="WWCharLFO46LVL9">
    <w:name w:val="WW_CharLFO46LVL9"/>
    <w:qFormat/>
    <w:rsid w:val="003320C9"/>
    <w:rPr>
      <w:rFonts w:ascii="OpenSymbol" w:eastAsia="OpenSymbol" w:hAnsi="OpenSymbol" w:cs="OpenSymbol"/>
    </w:rPr>
  </w:style>
  <w:style w:type="character" w:customStyle="1" w:styleId="WWCharLFO47LVL1">
    <w:name w:val="WW_CharLFO47LVL1"/>
    <w:qFormat/>
    <w:rsid w:val="003320C9"/>
    <w:rPr>
      <w:rFonts w:ascii="OpenSymbol" w:eastAsia="OpenSymbol" w:hAnsi="OpenSymbol" w:cs="OpenSymbol"/>
    </w:rPr>
  </w:style>
  <w:style w:type="character" w:customStyle="1" w:styleId="WWCharLFO47LVL2">
    <w:name w:val="WW_CharLFO47LVL2"/>
    <w:qFormat/>
    <w:rsid w:val="003320C9"/>
    <w:rPr>
      <w:rFonts w:ascii="OpenSymbol" w:eastAsia="OpenSymbol" w:hAnsi="OpenSymbol" w:cs="OpenSymbol"/>
    </w:rPr>
  </w:style>
  <w:style w:type="character" w:customStyle="1" w:styleId="WWCharLFO47LVL3">
    <w:name w:val="WW_CharLFO47LVL3"/>
    <w:qFormat/>
    <w:rsid w:val="003320C9"/>
    <w:rPr>
      <w:rFonts w:ascii="OpenSymbol" w:eastAsia="OpenSymbol" w:hAnsi="OpenSymbol" w:cs="OpenSymbol"/>
    </w:rPr>
  </w:style>
  <w:style w:type="character" w:customStyle="1" w:styleId="WWCharLFO47LVL4">
    <w:name w:val="WW_CharLFO47LVL4"/>
    <w:qFormat/>
    <w:rsid w:val="003320C9"/>
    <w:rPr>
      <w:rFonts w:ascii="OpenSymbol" w:eastAsia="OpenSymbol" w:hAnsi="OpenSymbol" w:cs="OpenSymbol"/>
    </w:rPr>
  </w:style>
  <w:style w:type="character" w:customStyle="1" w:styleId="WWCharLFO47LVL5">
    <w:name w:val="WW_CharLFO47LVL5"/>
    <w:qFormat/>
    <w:rsid w:val="003320C9"/>
    <w:rPr>
      <w:rFonts w:ascii="OpenSymbol" w:eastAsia="OpenSymbol" w:hAnsi="OpenSymbol" w:cs="OpenSymbol"/>
    </w:rPr>
  </w:style>
  <w:style w:type="character" w:customStyle="1" w:styleId="WWCharLFO47LVL6">
    <w:name w:val="WW_CharLFO47LVL6"/>
    <w:qFormat/>
    <w:rsid w:val="003320C9"/>
    <w:rPr>
      <w:rFonts w:ascii="OpenSymbol" w:eastAsia="OpenSymbol" w:hAnsi="OpenSymbol" w:cs="OpenSymbol"/>
    </w:rPr>
  </w:style>
  <w:style w:type="character" w:customStyle="1" w:styleId="WWCharLFO47LVL7">
    <w:name w:val="WW_CharLFO47LVL7"/>
    <w:qFormat/>
    <w:rsid w:val="003320C9"/>
    <w:rPr>
      <w:rFonts w:ascii="OpenSymbol" w:eastAsia="OpenSymbol" w:hAnsi="OpenSymbol" w:cs="OpenSymbol"/>
    </w:rPr>
  </w:style>
  <w:style w:type="character" w:customStyle="1" w:styleId="WWCharLFO47LVL8">
    <w:name w:val="WW_CharLFO47LVL8"/>
    <w:qFormat/>
    <w:rsid w:val="003320C9"/>
    <w:rPr>
      <w:rFonts w:ascii="OpenSymbol" w:eastAsia="OpenSymbol" w:hAnsi="OpenSymbol" w:cs="OpenSymbol"/>
    </w:rPr>
  </w:style>
  <w:style w:type="character" w:customStyle="1" w:styleId="WWCharLFO47LVL9">
    <w:name w:val="WW_CharLFO47LVL9"/>
    <w:qFormat/>
    <w:rsid w:val="003320C9"/>
    <w:rPr>
      <w:rFonts w:ascii="OpenSymbol" w:eastAsia="OpenSymbol" w:hAnsi="OpenSymbol" w:cs="OpenSymbol"/>
    </w:rPr>
  </w:style>
  <w:style w:type="character" w:customStyle="1" w:styleId="WWCharLFO49LVL1">
    <w:name w:val="WW_CharLFO49LVL1"/>
    <w:qFormat/>
    <w:rsid w:val="003320C9"/>
    <w:rPr>
      <w:rFonts w:ascii="OpenSymbol" w:eastAsia="OpenSymbol" w:hAnsi="OpenSymbol" w:cs="OpenSymbol"/>
    </w:rPr>
  </w:style>
  <w:style w:type="character" w:customStyle="1" w:styleId="WWCharLFO49LVL2">
    <w:name w:val="WW_CharLFO49LVL2"/>
    <w:qFormat/>
    <w:rsid w:val="003320C9"/>
    <w:rPr>
      <w:rFonts w:ascii="OpenSymbol" w:eastAsia="OpenSymbol" w:hAnsi="OpenSymbol" w:cs="OpenSymbol"/>
    </w:rPr>
  </w:style>
  <w:style w:type="character" w:customStyle="1" w:styleId="WWCharLFO49LVL3">
    <w:name w:val="WW_CharLFO49LVL3"/>
    <w:qFormat/>
    <w:rsid w:val="003320C9"/>
    <w:rPr>
      <w:rFonts w:ascii="OpenSymbol" w:eastAsia="OpenSymbol" w:hAnsi="OpenSymbol" w:cs="OpenSymbol"/>
    </w:rPr>
  </w:style>
  <w:style w:type="character" w:customStyle="1" w:styleId="WWCharLFO49LVL4">
    <w:name w:val="WW_CharLFO49LVL4"/>
    <w:qFormat/>
    <w:rsid w:val="003320C9"/>
    <w:rPr>
      <w:rFonts w:ascii="OpenSymbol" w:eastAsia="OpenSymbol" w:hAnsi="OpenSymbol" w:cs="OpenSymbol"/>
    </w:rPr>
  </w:style>
  <w:style w:type="character" w:customStyle="1" w:styleId="WWCharLFO49LVL5">
    <w:name w:val="WW_CharLFO49LVL5"/>
    <w:qFormat/>
    <w:rsid w:val="003320C9"/>
    <w:rPr>
      <w:rFonts w:ascii="OpenSymbol" w:eastAsia="OpenSymbol" w:hAnsi="OpenSymbol" w:cs="OpenSymbol"/>
    </w:rPr>
  </w:style>
  <w:style w:type="character" w:customStyle="1" w:styleId="WWCharLFO49LVL6">
    <w:name w:val="WW_CharLFO49LVL6"/>
    <w:qFormat/>
    <w:rsid w:val="003320C9"/>
    <w:rPr>
      <w:rFonts w:ascii="OpenSymbol" w:eastAsia="OpenSymbol" w:hAnsi="OpenSymbol" w:cs="OpenSymbol"/>
    </w:rPr>
  </w:style>
  <w:style w:type="character" w:customStyle="1" w:styleId="WWCharLFO49LVL7">
    <w:name w:val="WW_CharLFO49LVL7"/>
    <w:qFormat/>
    <w:rsid w:val="003320C9"/>
    <w:rPr>
      <w:rFonts w:ascii="OpenSymbol" w:eastAsia="OpenSymbol" w:hAnsi="OpenSymbol" w:cs="OpenSymbol"/>
    </w:rPr>
  </w:style>
  <w:style w:type="character" w:customStyle="1" w:styleId="WWCharLFO49LVL8">
    <w:name w:val="WW_CharLFO49LVL8"/>
    <w:qFormat/>
    <w:rsid w:val="003320C9"/>
    <w:rPr>
      <w:rFonts w:ascii="OpenSymbol" w:eastAsia="OpenSymbol" w:hAnsi="OpenSymbol" w:cs="OpenSymbol"/>
    </w:rPr>
  </w:style>
  <w:style w:type="character" w:customStyle="1" w:styleId="WWCharLFO49LVL9">
    <w:name w:val="WW_CharLFO49LVL9"/>
    <w:qFormat/>
    <w:rsid w:val="003320C9"/>
    <w:rPr>
      <w:rFonts w:ascii="OpenSymbol" w:eastAsia="OpenSymbol" w:hAnsi="OpenSymbol" w:cs="OpenSymbol"/>
    </w:rPr>
  </w:style>
  <w:style w:type="character" w:customStyle="1" w:styleId="WWCharLFO50LVL1">
    <w:name w:val="WW_CharLFO50LVL1"/>
    <w:qFormat/>
    <w:rsid w:val="003320C9"/>
    <w:rPr>
      <w:rFonts w:ascii="OpenSymbol" w:eastAsia="OpenSymbol" w:hAnsi="OpenSymbol" w:cs="OpenSymbol"/>
    </w:rPr>
  </w:style>
  <w:style w:type="character" w:customStyle="1" w:styleId="WWCharLFO50LVL2">
    <w:name w:val="WW_CharLFO50LVL2"/>
    <w:qFormat/>
    <w:rsid w:val="003320C9"/>
    <w:rPr>
      <w:rFonts w:ascii="OpenSymbol" w:eastAsia="OpenSymbol" w:hAnsi="OpenSymbol" w:cs="OpenSymbol"/>
    </w:rPr>
  </w:style>
  <w:style w:type="character" w:customStyle="1" w:styleId="WWCharLFO50LVL3">
    <w:name w:val="WW_CharLFO50LVL3"/>
    <w:qFormat/>
    <w:rsid w:val="003320C9"/>
    <w:rPr>
      <w:rFonts w:ascii="OpenSymbol" w:eastAsia="OpenSymbol" w:hAnsi="OpenSymbol" w:cs="OpenSymbol"/>
    </w:rPr>
  </w:style>
  <w:style w:type="character" w:customStyle="1" w:styleId="WWCharLFO50LVL4">
    <w:name w:val="WW_CharLFO50LVL4"/>
    <w:qFormat/>
    <w:rsid w:val="003320C9"/>
    <w:rPr>
      <w:rFonts w:ascii="OpenSymbol" w:eastAsia="OpenSymbol" w:hAnsi="OpenSymbol" w:cs="OpenSymbol"/>
    </w:rPr>
  </w:style>
  <w:style w:type="character" w:customStyle="1" w:styleId="WWCharLFO50LVL5">
    <w:name w:val="WW_CharLFO50LVL5"/>
    <w:qFormat/>
    <w:rsid w:val="003320C9"/>
    <w:rPr>
      <w:rFonts w:ascii="OpenSymbol" w:eastAsia="OpenSymbol" w:hAnsi="OpenSymbol" w:cs="OpenSymbol"/>
    </w:rPr>
  </w:style>
  <w:style w:type="character" w:customStyle="1" w:styleId="WWCharLFO50LVL6">
    <w:name w:val="WW_CharLFO50LVL6"/>
    <w:qFormat/>
    <w:rsid w:val="003320C9"/>
    <w:rPr>
      <w:rFonts w:ascii="OpenSymbol" w:eastAsia="OpenSymbol" w:hAnsi="OpenSymbol" w:cs="OpenSymbol"/>
    </w:rPr>
  </w:style>
  <w:style w:type="character" w:customStyle="1" w:styleId="WWCharLFO50LVL7">
    <w:name w:val="WW_CharLFO50LVL7"/>
    <w:qFormat/>
    <w:rsid w:val="003320C9"/>
    <w:rPr>
      <w:rFonts w:ascii="OpenSymbol" w:eastAsia="OpenSymbol" w:hAnsi="OpenSymbol" w:cs="OpenSymbol"/>
    </w:rPr>
  </w:style>
  <w:style w:type="character" w:customStyle="1" w:styleId="WWCharLFO50LVL8">
    <w:name w:val="WW_CharLFO50LVL8"/>
    <w:qFormat/>
    <w:rsid w:val="003320C9"/>
    <w:rPr>
      <w:rFonts w:ascii="OpenSymbol" w:eastAsia="OpenSymbol" w:hAnsi="OpenSymbol" w:cs="OpenSymbol"/>
    </w:rPr>
  </w:style>
  <w:style w:type="character" w:customStyle="1" w:styleId="WWCharLFO50LVL9">
    <w:name w:val="WW_CharLFO50LVL9"/>
    <w:qFormat/>
    <w:rsid w:val="003320C9"/>
    <w:rPr>
      <w:rFonts w:ascii="OpenSymbol" w:eastAsia="OpenSymbol" w:hAnsi="OpenSymbol" w:cs="OpenSymbol"/>
    </w:rPr>
  </w:style>
  <w:style w:type="character" w:customStyle="1" w:styleId="WWCharLFO51LVL1">
    <w:name w:val="WW_CharLFO51LVL1"/>
    <w:qFormat/>
    <w:rsid w:val="003320C9"/>
    <w:rPr>
      <w:rFonts w:ascii="OpenSymbol" w:eastAsia="OpenSymbol" w:hAnsi="OpenSymbol" w:cs="OpenSymbol"/>
    </w:rPr>
  </w:style>
  <w:style w:type="character" w:customStyle="1" w:styleId="WWCharLFO51LVL2">
    <w:name w:val="WW_CharLFO51LVL2"/>
    <w:qFormat/>
    <w:rsid w:val="003320C9"/>
    <w:rPr>
      <w:rFonts w:ascii="OpenSymbol" w:eastAsia="OpenSymbol" w:hAnsi="OpenSymbol" w:cs="OpenSymbol"/>
    </w:rPr>
  </w:style>
  <w:style w:type="character" w:customStyle="1" w:styleId="WWCharLFO51LVL3">
    <w:name w:val="WW_CharLFO51LVL3"/>
    <w:qFormat/>
    <w:rsid w:val="003320C9"/>
    <w:rPr>
      <w:rFonts w:ascii="OpenSymbol" w:eastAsia="OpenSymbol" w:hAnsi="OpenSymbol" w:cs="OpenSymbol"/>
    </w:rPr>
  </w:style>
  <w:style w:type="character" w:customStyle="1" w:styleId="WWCharLFO51LVL4">
    <w:name w:val="WW_CharLFO51LVL4"/>
    <w:qFormat/>
    <w:rsid w:val="003320C9"/>
    <w:rPr>
      <w:rFonts w:ascii="OpenSymbol" w:eastAsia="OpenSymbol" w:hAnsi="OpenSymbol" w:cs="OpenSymbol"/>
    </w:rPr>
  </w:style>
  <w:style w:type="character" w:customStyle="1" w:styleId="WWCharLFO51LVL5">
    <w:name w:val="WW_CharLFO51LVL5"/>
    <w:qFormat/>
    <w:rsid w:val="003320C9"/>
    <w:rPr>
      <w:rFonts w:ascii="OpenSymbol" w:eastAsia="OpenSymbol" w:hAnsi="OpenSymbol" w:cs="OpenSymbol"/>
    </w:rPr>
  </w:style>
  <w:style w:type="character" w:customStyle="1" w:styleId="WWCharLFO51LVL6">
    <w:name w:val="WW_CharLFO51LVL6"/>
    <w:qFormat/>
    <w:rsid w:val="003320C9"/>
    <w:rPr>
      <w:rFonts w:ascii="OpenSymbol" w:eastAsia="OpenSymbol" w:hAnsi="OpenSymbol" w:cs="OpenSymbol"/>
    </w:rPr>
  </w:style>
  <w:style w:type="character" w:customStyle="1" w:styleId="WWCharLFO51LVL7">
    <w:name w:val="WW_CharLFO51LVL7"/>
    <w:qFormat/>
    <w:rsid w:val="003320C9"/>
    <w:rPr>
      <w:rFonts w:ascii="OpenSymbol" w:eastAsia="OpenSymbol" w:hAnsi="OpenSymbol" w:cs="OpenSymbol"/>
    </w:rPr>
  </w:style>
  <w:style w:type="character" w:customStyle="1" w:styleId="WWCharLFO51LVL8">
    <w:name w:val="WW_CharLFO51LVL8"/>
    <w:qFormat/>
    <w:rsid w:val="003320C9"/>
    <w:rPr>
      <w:rFonts w:ascii="OpenSymbol" w:eastAsia="OpenSymbol" w:hAnsi="OpenSymbol" w:cs="OpenSymbol"/>
    </w:rPr>
  </w:style>
  <w:style w:type="character" w:customStyle="1" w:styleId="WWCharLFO51LVL9">
    <w:name w:val="WW_CharLFO51LVL9"/>
    <w:qFormat/>
    <w:rsid w:val="003320C9"/>
    <w:rPr>
      <w:rFonts w:ascii="OpenSymbol" w:eastAsia="OpenSymbol" w:hAnsi="OpenSymbol" w:cs="OpenSymbol"/>
    </w:rPr>
  </w:style>
  <w:style w:type="character" w:customStyle="1" w:styleId="WWCharLFO52LVL1">
    <w:name w:val="WW_CharLFO52LVL1"/>
    <w:qFormat/>
    <w:rsid w:val="003320C9"/>
    <w:rPr>
      <w:rFonts w:ascii="OpenSymbol" w:eastAsia="OpenSymbol" w:hAnsi="OpenSymbol" w:cs="OpenSymbol"/>
    </w:rPr>
  </w:style>
  <w:style w:type="character" w:customStyle="1" w:styleId="WWCharLFO52LVL2">
    <w:name w:val="WW_CharLFO52LVL2"/>
    <w:qFormat/>
    <w:rsid w:val="003320C9"/>
    <w:rPr>
      <w:rFonts w:ascii="OpenSymbol" w:eastAsia="OpenSymbol" w:hAnsi="OpenSymbol" w:cs="OpenSymbol"/>
    </w:rPr>
  </w:style>
  <w:style w:type="character" w:customStyle="1" w:styleId="WWCharLFO52LVL3">
    <w:name w:val="WW_CharLFO52LVL3"/>
    <w:qFormat/>
    <w:rsid w:val="003320C9"/>
    <w:rPr>
      <w:rFonts w:ascii="OpenSymbol" w:eastAsia="OpenSymbol" w:hAnsi="OpenSymbol" w:cs="OpenSymbol"/>
    </w:rPr>
  </w:style>
  <w:style w:type="character" w:customStyle="1" w:styleId="WWCharLFO52LVL4">
    <w:name w:val="WW_CharLFO52LVL4"/>
    <w:qFormat/>
    <w:rsid w:val="003320C9"/>
    <w:rPr>
      <w:rFonts w:ascii="OpenSymbol" w:eastAsia="OpenSymbol" w:hAnsi="OpenSymbol" w:cs="OpenSymbol"/>
    </w:rPr>
  </w:style>
  <w:style w:type="character" w:customStyle="1" w:styleId="WWCharLFO52LVL5">
    <w:name w:val="WW_CharLFO52LVL5"/>
    <w:qFormat/>
    <w:rsid w:val="003320C9"/>
    <w:rPr>
      <w:rFonts w:ascii="OpenSymbol" w:eastAsia="OpenSymbol" w:hAnsi="OpenSymbol" w:cs="OpenSymbol"/>
    </w:rPr>
  </w:style>
  <w:style w:type="character" w:customStyle="1" w:styleId="WWCharLFO52LVL6">
    <w:name w:val="WW_CharLFO52LVL6"/>
    <w:qFormat/>
    <w:rsid w:val="003320C9"/>
    <w:rPr>
      <w:rFonts w:ascii="OpenSymbol" w:eastAsia="OpenSymbol" w:hAnsi="OpenSymbol" w:cs="OpenSymbol"/>
    </w:rPr>
  </w:style>
  <w:style w:type="character" w:customStyle="1" w:styleId="WWCharLFO52LVL7">
    <w:name w:val="WW_CharLFO52LVL7"/>
    <w:qFormat/>
    <w:rsid w:val="003320C9"/>
    <w:rPr>
      <w:rFonts w:ascii="OpenSymbol" w:eastAsia="OpenSymbol" w:hAnsi="OpenSymbol" w:cs="OpenSymbol"/>
    </w:rPr>
  </w:style>
  <w:style w:type="character" w:customStyle="1" w:styleId="WWCharLFO52LVL8">
    <w:name w:val="WW_CharLFO52LVL8"/>
    <w:qFormat/>
    <w:rsid w:val="003320C9"/>
    <w:rPr>
      <w:rFonts w:ascii="OpenSymbol" w:eastAsia="OpenSymbol" w:hAnsi="OpenSymbol" w:cs="OpenSymbol"/>
    </w:rPr>
  </w:style>
  <w:style w:type="character" w:customStyle="1" w:styleId="WWCharLFO52LVL9">
    <w:name w:val="WW_CharLFO52LVL9"/>
    <w:qFormat/>
    <w:rsid w:val="003320C9"/>
    <w:rPr>
      <w:rFonts w:ascii="OpenSymbol" w:eastAsia="OpenSymbol" w:hAnsi="OpenSymbol" w:cs="OpenSymbol"/>
    </w:rPr>
  </w:style>
  <w:style w:type="character" w:customStyle="1" w:styleId="WWCharLFO53LVL1">
    <w:name w:val="WW_CharLFO53LVL1"/>
    <w:qFormat/>
    <w:rsid w:val="003320C9"/>
    <w:rPr>
      <w:rFonts w:ascii="OpenSymbol" w:eastAsia="OpenSymbol" w:hAnsi="OpenSymbol" w:cs="OpenSymbol"/>
    </w:rPr>
  </w:style>
  <w:style w:type="character" w:customStyle="1" w:styleId="WWCharLFO53LVL2">
    <w:name w:val="WW_CharLFO53LVL2"/>
    <w:qFormat/>
    <w:rsid w:val="003320C9"/>
    <w:rPr>
      <w:rFonts w:ascii="OpenSymbol" w:eastAsia="OpenSymbol" w:hAnsi="OpenSymbol" w:cs="OpenSymbol"/>
    </w:rPr>
  </w:style>
  <w:style w:type="character" w:customStyle="1" w:styleId="WWCharLFO53LVL3">
    <w:name w:val="WW_CharLFO53LVL3"/>
    <w:qFormat/>
    <w:rsid w:val="003320C9"/>
    <w:rPr>
      <w:rFonts w:ascii="OpenSymbol" w:eastAsia="OpenSymbol" w:hAnsi="OpenSymbol" w:cs="OpenSymbol"/>
    </w:rPr>
  </w:style>
  <w:style w:type="character" w:customStyle="1" w:styleId="WWCharLFO53LVL4">
    <w:name w:val="WW_CharLFO53LVL4"/>
    <w:qFormat/>
    <w:rsid w:val="003320C9"/>
    <w:rPr>
      <w:rFonts w:ascii="OpenSymbol" w:eastAsia="OpenSymbol" w:hAnsi="OpenSymbol" w:cs="OpenSymbol"/>
    </w:rPr>
  </w:style>
  <w:style w:type="character" w:customStyle="1" w:styleId="WWCharLFO53LVL5">
    <w:name w:val="WW_CharLFO53LVL5"/>
    <w:qFormat/>
    <w:rsid w:val="003320C9"/>
    <w:rPr>
      <w:rFonts w:ascii="OpenSymbol" w:eastAsia="OpenSymbol" w:hAnsi="OpenSymbol" w:cs="OpenSymbol"/>
    </w:rPr>
  </w:style>
  <w:style w:type="character" w:customStyle="1" w:styleId="WWCharLFO53LVL6">
    <w:name w:val="WW_CharLFO53LVL6"/>
    <w:qFormat/>
    <w:rsid w:val="003320C9"/>
    <w:rPr>
      <w:rFonts w:ascii="OpenSymbol" w:eastAsia="OpenSymbol" w:hAnsi="OpenSymbol" w:cs="OpenSymbol"/>
    </w:rPr>
  </w:style>
  <w:style w:type="character" w:customStyle="1" w:styleId="WWCharLFO53LVL7">
    <w:name w:val="WW_CharLFO53LVL7"/>
    <w:qFormat/>
    <w:rsid w:val="003320C9"/>
    <w:rPr>
      <w:rFonts w:ascii="OpenSymbol" w:eastAsia="OpenSymbol" w:hAnsi="OpenSymbol" w:cs="OpenSymbol"/>
    </w:rPr>
  </w:style>
  <w:style w:type="character" w:customStyle="1" w:styleId="WWCharLFO53LVL8">
    <w:name w:val="WW_CharLFO53LVL8"/>
    <w:qFormat/>
    <w:rsid w:val="003320C9"/>
    <w:rPr>
      <w:rFonts w:ascii="OpenSymbol" w:eastAsia="OpenSymbol" w:hAnsi="OpenSymbol" w:cs="OpenSymbol"/>
    </w:rPr>
  </w:style>
  <w:style w:type="character" w:customStyle="1" w:styleId="WWCharLFO53LVL9">
    <w:name w:val="WW_CharLFO53LVL9"/>
    <w:qFormat/>
    <w:rsid w:val="003320C9"/>
    <w:rPr>
      <w:rFonts w:ascii="OpenSymbol" w:eastAsia="OpenSymbol" w:hAnsi="OpenSymbol" w:cs="OpenSymbol"/>
    </w:rPr>
  </w:style>
  <w:style w:type="character" w:customStyle="1" w:styleId="WWCharLFO54LVL1">
    <w:name w:val="WW_CharLFO54LVL1"/>
    <w:qFormat/>
    <w:rsid w:val="003320C9"/>
    <w:rPr>
      <w:rFonts w:ascii="OpenSymbol" w:eastAsia="OpenSymbol" w:hAnsi="OpenSymbol" w:cs="OpenSymbol"/>
    </w:rPr>
  </w:style>
  <w:style w:type="character" w:customStyle="1" w:styleId="WWCharLFO54LVL2">
    <w:name w:val="WW_CharLFO54LVL2"/>
    <w:qFormat/>
    <w:rsid w:val="003320C9"/>
    <w:rPr>
      <w:rFonts w:ascii="OpenSymbol" w:eastAsia="OpenSymbol" w:hAnsi="OpenSymbol" w:cs="OpenSymbol"/>
    </w:rPr>
  </w:style>
  <w:style w:type="character" w:customStyle="1" w:styleId="WWCharLFO54LVL3">
    <w:name w:val="WW_CharLFO54LVL3"/>
    <w:qFormat/>
    <w:rsid w:val="003320C9"/>
    <w:rPr>
      <w:rFonts w:ascii="OpenSymbol" w:eastAsia="OpenSymbol" w:hAnsi="OpenSymbol" w:cs="OpenSymbol"/>
    </w:rPr>
  </w:style>
  <w:style w:type="character" w:customStyle="1" w:styleId="WWCharLFO54LVL4">
    <w:name w:val="WW_CharLFO54LVL4"/>
    <w:qFormat/>
    <w:rsid w:val="003320C9"/>
    <w:rPr>
      <w:rFonts w:ascii="OpenSymbol" w:eastAsia="OpenSymbol" w:hAnsi="OpenSymbol" w:cs="OpenSymbol"/>
    </w:rPr>
  </w:style>
  <w:style w:type="character" w:customStyle="1" w:styleId="WWCharLFO54LVL5">
    <w:name w:val="WW_CharLFO54LVL5"/>
    <w:qFormat/>
    <w:rsid w:val="003320C9"/>
    <w:rPr>
      <w:rFonts w:ascii="OpenSymbol" w:eastAsia="OpenSymbol" w:hAnsi="OpenSymbol" w:cs="OpenSymbol"/>
    </w:rPr>
  </w:style>
  <w:style w:type="character" w:customStyle="1" w:styleId="WWCharLFO54LVL6">
    <w:name w:val="WW_CharLFO54LVL6"/>
    <w:qFormat/>
    <w:rsid w:val="003320C9"/>
    <w:rPr>
      <w:rFonts w:ascii="OpenSymbol" w:eastAsia="OpenSymbol" w:hAnsi="OpenSymbol" w:cs="OpenSymbol"/>
    </w:rPr>
  </w:style>
  <w:style w:type="character" w:customStyle="1" w:styleId="WWCharLFO54LVL7">
    <w:name w:val="WW_CharLFO54LVL7"/>
    <w:qFormat/>
    <w:rsid w:val="003320C9"/>
    <w:rPr>
      <w:rFonts w:ascii="OpenSymbol" w:eastAsia="OpenSymbol" w:hAnsi="OpenSymbol" w:cs="OpenSymbol"/>
    </w:rPr>
  </w:style>
  <w:style w:type="character" w:customStyle="1" w:styleId="WWCharLFO54LVL8">
    <w:name w:val="WW_CharLFO54LVL8"/>
    <w:qFormat/>
    <w:rsid w:val="003320C9"/>
    <w:rPr>
      <w:rFonts w:ascii="OpenSymbol" w:eastAsia="OpenSymbol" w:hAnsi="OpenSymbol" w:cs="OpenSymbol"/>
    </w:rPr>
  </w:style>
  <w:style w:type="character" w:customStyle="1" w:styleId="WWCharLFO54LVL9">
    <w:name w:val="WW_CharLFO54LVL9"/>
    <w:qFormat/>
    <w:rsid w:val="003320C9"/>
    <w:rPr>
      <w:rFonts w:ascii="OpenSymbol" w:eastAsia="OpenSymbol" w:hAnsi="OpenSymbol" w:cs="OpenSymbol"/>
    </w:rPr>
  </w:style>
  <w:style w:type="character" w:customStyle="1" w:styleId="WWCharLFO55LVL1">
    <w:name w:val="WW_CharLFO55LVL1"/>
    <w:qFormat/>
    <w:rsid w:val="003320C9"/>
    <w:rPr>
      <w:rFonts w:ascii="OpenSymbol" w:eastAsia="OpenSymbol" w:hAnsi="OpenSymbol" w:cs="OpenSymbol"/>
    </w:rPr>
  </w:style>
  <w:style w:type="character" w:customStyle="1" w:styleId="WWCharLFO55LVL2">
    <w:name w:val="WW_CharLFO55LVL2"/>
    <w:qFormat/>
    <w:rsid w:val="003320C9"/>
    <w:rPr>
      <w:rFonts w:ascii="OpenSymbol" w:eastAsia="OpenSymbol" w:hAnsi="OpenSymbol" w:cs="OpenSymbol"/>
    </w:rPr>
  </w:style>
  <w:style w:type="character" w:customStyle="1" w:styleId="WWCharLFO55LVL3">
    <w:name w:val="WW_CharLFO55LVL3"/>
    <w:qFormat/>
    <w:rsid w:val="003320C9"/>
    <w:rPr>
      <w:rFonts w:ascii="OpenSymbol" w:eastAsia="OpenSymbol" w:hAnsi="OpenSymbol" w:cs="OpenSymbol"/>
    </w:rPr>
  </w:style>
  <w:style w:type="character" w:customStyle="1" w:styleId="WWCharLFO55LVL4">
    <w:name w:val="WW_CharLFO55LVL4"/>
    <w:qFormat/>
    <w:rsid w:val="003320C9"/>
    <w:rPr>
      <w:rFonts w:ascii="OpenSymbol" w:eastAsia="OpenSymbol" w:hAnsi="OpenSymbol" w:cs="OpenSymbol"/>
    </w:rPr>
  </w:style>
  <w:style w:type="character" w:customStyle="1" w:styleId="WWCharLFO55LVL5">
    <w:name w:val="WW_CharLFO55LVL5"/>
    <w:qFormat/>
    <w:rsid w:val="003320C9"/>
    <w:rPr>
      <w:rFonts w:ascii="OpenSymbol" w:eastAsia="OpenSymbol" w:hAnsi="OpenSymbol" w:cs="OpenSymbol"/>
    </w:rPr>
  </w:style>
  <w:style w:type="character" w:customStyle="1" w:styleId="WWCharLFO55LVL6">
    <w:name w:val="WW_CharLFO55LVL6"/>
    <w:qFormat/>
    <w:rsid w:val="003320C9"/>
    <w:rPr>
      <w:rFonts w:ascii="OpenSymbol" w:eastAsia="OpenSymbol" w:hAnsi="OpenSymbol" w:cs="OpenSymbol"/>
    </w:rPr>
  </w:style>
  <w:style w:type="character" w:customStyle="1" w:styleId="WWCharLFO55LVL7">
    <w:name w:val="WW_CharLFO55LVL7"/>
    <w:qFormat/>
    <w:rsid w:val="003320C9"/>
    <w:rPr>
      <w:rFonts w:ascii="OpenSymbol" w:eastAsia="OpenSymbol" w:hAnsi="OpenSymbol" w:cs="OpenSymbol"/>
    </w:rPr>
  </w:style>
  <w:style w:type="character" w:customStyle="1" w:styleId="WWCharLFO55LVL8">
    <w:name w:val="WW_CharLFO55LVL8"/>
    <w:qFormat/>
    <w:rsid w:val="003320C9"/>
    <w:rPr>
      <w:rFonts w:ascii="OpenSymbol" w:eastAsia="OpenSymbol" w:hAnsi="OpenSymbol" w:cs="OpenSymbol"/>
    </w:rPr>
  </w:style>
  <w:style w:type="character" w:customStyle="1" w:styleId="WWCharLFO55LVL9">
    <w:name w:val="WW_CharLFO55LVL9"/>
    <w:qFormat/>
    <w:rsid w:val="003320C9"/>
    <w:rPr>
      <w:rFonts w:ascii="OpenSymbol" w:eastAsia="OpenSymbol" w:hAnsi="OpenSymbol" w:cs="OpenSymbol"/>
    </w:rPr>
  </w:style>
  <w:style w:type="character" w:customStyle="1" w:styleId="WWCharLFO56LVL1">
    <w:name w:val="WW_CharLFO56LVL1"/>
    <w:qFormat/>
    <w:rsid w:val="003320C9"/>
    <w:rPr>
      <w:rFonts w:ascii="OpenSymbol" w:eastAsia="OpenSymbol" w:hAnsi="OpenSymbol" w:cs="OpenSymbol"/>
    </w:rPr>
  </w:style>
  <w:style w:type="character" w:customStyle="1" w:styleId="WWCharLFO56LVL2">
    <w:name w:val="WW_CharLFO56LVL2"/>
    <w:qFormat/>
    <w:rsid w:val="003320C9"/>
    <w:rPr>
      <w:rFonts w:ascii="OpenSymbol" w:eastAsia="OpenSymbol" w:hAnsi="OpenSymbol" w:cs="OpenSymbol"/>
    </w:rPr>
  </w:style>
  <w:style w:type="character" w:customStyle="1" w:styleId="WWCharLFO56LVL3">
    <w:name w:val="WW_CharLFO56LVL3"/>
    <w:qFormat/>
    <w:rsid w:val="003320C9"/>
    <w:rPr>
      <w:rFonts w:ascii="OpenSymbol" w:eastAsia="OpenSymbol" w:hAnsi="OpenSymbol" w:cs="OpenSymbol"/>
    </w:rPr>
  </w:style>
  <w:style w:type="character" w:customStyle="1" w:styleId="WWCharLFO56LVL4">
    <w:name w:val="WW_CharLFO56LVL4"/>
    <w:qFormat/>
    <w:rsid w:val="003320C9"/>
    <w:rPr>
      <w:rFonts w:ascii="OpenSymbol" w:eastAsia="OpenSymbol" w:hAnsi="OpenSymbol" w:cs="OpenSymbol"/>
    </w:rPr>
  </w:style>
  <w:style w:type="character" w:customStyle="1" w:styleId="WWCharLFO56LVL5">
    <w:name w:val="WW_CharLFO56LVL5"/>
    <w:qFormat/>
    <w:rsid w:val="003320C9"/>
    <w:rPr>
      <w:rFonts w:ascii="OpenSymbol" w:eastAsia="OpenSymbol" w:hAnsi="OpenSymbol" w:cs="OpenSymbol"/>
    </w:rPr>
  </w:style>
  <w:style w:type="character" w:customStyle="1" w:styleId="WWCharLFO56LVL6">
    <w:name w:val="WW_CharLFO56LVL6"/>
    <w:qFormat/>
    <w:rsid w:val="003320C9"/>
    <w:rPr>
      <w:rFonts w:ascii="OpenSymbol" w:eastAsia="OpenSymbol" w:hAnsi="OpenSymbol" w:cs="OpenSymbol"/>
    </w:rPr>
  </w:style>
  <w:style w:type="character" w:customStyle="1" w:styleId="WWCharLFO56LVL7">
    <w:name w:val="WW_CharLFO56LVL7"/>
    <w:qFormat/>
    <w:rsid w:val="003320C9"/>
    <w:rPr>
      <w:rFonts w:ascii="OpenSymbol" w:eastAsia="OpenSymbol" w:hAnsi="OpenSymbol" w:cs="OpenSymbol"/>
    </w:rPr>
  </w:style>
  <w:style w:type="character" w:customStyle="1" w:styleId="WWCharLFO56LVL8">
    <w:name w:val="WW_CharLFO56LVL8"/>
    <w:qFormat/>
    <w:rsid w:val="003320C9"/>
    <w:rPr>
      <w:rFonts w:ascii="OpenSymbol" w:eastAsia="OpenSymbol" w:hAnsi="OpenSymbol" w:cs="OpenSymbol"/>
    </w:rPr>
  </w:style>
  <w:style w:type="character" w:customStyle="1" w:styleId="WWCharLFO56LVL9">
    <w:name w:val="WW_CharLFO56LVL9"/>
    <w:qFormat/>
    <w:rsid w:val="003320C9"/>
    <w:rPr>
      <w:rFonts w:ascii="OpenSymbol" w:eastAsia="OpenSymbol" w:hAnsi="OpenSymbol" w:cs="OpenSymbol"/>
    </w:rPr>
  </w:style>
  <w:style w:type="character" w:customStyle="1" w:styleId="WWCharLFO57LVL1">
    <w:name w:val="WW_CharLFO57LVL1"/>
    <w:qFormat/>
    <w:rsid w:val="003320C9"/>
    <w:rPr>
      <w:rFonts w:ascii="OpenSymbol" w:eastAsia="OpenSymbol" w:hAnsi="OpenSymbol" w:cs="OpenSymbol"/>
    </w:rPr>
  </w:style>
  <w:style w:type="character" w:customStyle="1" w:styleId="WWCharLFO57LVL2">
    <w:name w:val="WW_CharLFO57LVL2"/>
    <w:qFormat/>
    <w:rsid w:val="003320C9"/>
    <w:rPr>
      <w:rFonts w:ascii="OpenSymbol" w:eastAsia="OpenSymbol" w:hAnsi="OpenSymbol" w:cs="OpenSymbol"/>
    </w:rPr>
  </w:style>
  <w:style w:type="character" w:customStyle="1" w:styleId="WWCharLFO57LVL3">
    <w:name w:val="WW_CharLFO57LVL3"/>
    <w:qFormat/>
    <w:rsid w:val="003320C9"/>
    <w:rPr>
      <w:rFonts w:ascii="OpenSymbol" w:eastAsia="OpenSymbol" w:hAnsi="OpenSymbol" w:cs="OpenSymbol"/>
    </w:rPr>
  </w:style>
  <w:style w:type="character" w:customStyle="1" w:styleId="WWCharLFO57LVL4">
    <w:name w:val="WW_CharLFO57LVL4"/>
    <w:qFormat/>
    <w:rsid w:val="003320C9"/>
    <w:rPr>
      <w:rFonts w:ascii="OpenSymbol" w:eastAsia="OpenSymbol" w:hAnsi="OpenSymbol" w:cs="OpenSymbol"/>
    </w:rPr>
  </w:style>
  <w:style w:type="character" w:customStyle="1" w:styleId="WWCharLFO57LVL5">
    <w:name w:val="WW_CharLFO57LVL5"/>
    <w:qFormat/>
    <w:rsid w:val="003320C9"/>
    <w:rPr>
      <w:rFonts w:ascii="OpenSymbol" w:eastAsia="OpenSymbol" w:hAnsi="OpenSymbol" w:cs="OpenSymbol"/>
    </w:rPr>
  </w:style>
  <w:style w:type="character" w:customStyle="1" w:styleId="WWCharLFO57LVL6">
    <w:name w:val="WW_CharLFO57LVL6"/>
    <w:qFormat/>
    <w:rsid w:val="003320C9"/>
    <w:rPr>
      <w:rFonts w:ascii="OpenSymbol" w:eastAsia="OpenSymbol" w:hAnsi="OpenSymbol" w:cs="OpenSymbol"/>
    </w:rPr>
  </w:style>
  <w:style w:type="character" w:customStyle="1" w:styleId="WWCharLFO57LVL7">
    <w:name w:val="WW_CharLFO57LVL7"/>
    <w:qFormat/>
    <w:rsid w:val="003320C9"/>
    <w:rPr>
      <w:rFonts w:ascii="OpenSymbol" w:eastAsia="OpenSymbol" w:hAnsi="OpenSymbol" w:cs="OpenSymbol"/>
    </w:rPr>
  </w:style>
  <w:style w:type="character" w:customStyle="1" w:styleId="WWCharLFO57LVL8">
    <w:name w:val="WW_CharLFO57LVL8"/>
    <w:qFormat/>
    <w:rsid w:val="003320C9"/>
    <w:rPr>
      <w:rFonts w:ascii="OpenSymbol" w:eastAsia="OpenSymbol" w:hAnsi="OpenSymbol" w:cs="OpenSymbol"/>
    </w:rPr>
  </w:style>
  <w:style w:type="character" w:customStyle="1" w:styleId="WWCharLFO57LVL9">
    <w:name w:val="WW_CharLFO57LVL9"/>
    <w:qFormat/>
    <w:rsid w:val="003320C9"/>
    <w:rPr>
      <w:rFonts w:ascii="OpenSymbol" w:eastAsia="OpenSymbol" w:hAnsi="OpenSymbol" w:cs="OpenSymbol"/>
    </w:rPr>
  </w:style>
  <w:style w:type="character" w:customStyle="1" w:styleId="WWCharLFO58LVL1">
    <w:name w:val="WW_CharLFO58LVL1"/>
    <w:qFormat/>
    <w:rsid w:val="003320C9"/>
    <w:rPr>
      <w:rFonts w:ascii="OpenSymbol" w:eastAsia="OpenSymbol" w:hAnsi="OpenSymbol" w:cs="OpenSymbol"/>
    </w:rPr>
  </w:style>
  <w:style w:type="character" w:customStyle="1" w:styleId="WWCharLFO58LVL2">
    <w:name w:val="WW_CharLFO58LVL2"/>
    <w:qFormat/>
    <w:rsid w:val="003320C9"/>
    <w:rPr>
      <w:rFonts w:ascii="OpenSymbol" w:eastAsia="OpenSymbol" w:hAnsi="OpenSymbol" w:cs="OpenSymbol"/>
    </w:rPr>
  </w:style>
  <w:style w:type="character" w:customStyle="1" w:styleId="WWCharLFO58LVL3">
    <w:name w:val="WW_CharLFO58LVL3"/>
    <w:qFormat/>
    <w:rsid w:val="003320C9"/>
    <w:rPr>
      <w:rFonts w:ascii="OpenSymbol" w:eastAsia="OpenSymbol" w:hAnsi="OpenSymbol" w:cs="OpenSymbol"/>
    </w:rPr>
  </w:style>
  <w:style w:type="character" w:customStyle="1" w:styleId="WWCharLFO58LVL4">
    <w:name w:val="WW_CharLFO58LVL4"/>
    <w:qFormat/>
    <w:rsid w:val="003320C9"/>
    <w:rPr>
      <w:rFonts w:ascii="OpenSymbol" w:eastAsia="OpenSymbol" w:hAnsi="OpenSymbol" w:cs="OpenSymbol"/>
    </w:rPr>
  </w:style>
  <w:style w:type="character" w:customStyle="1" w:styleId="WWCharLFO58LVL5">
    <w:name w:val="WW_CharLFO58LVL5"/>
    <w:qFormat/>
    <w:rsid w:val="003320C9"/>
    <w:rPr>
      <w:rFonts w:ascii="OpenSymbol" w:eastAsia="OpenSymbol" w:hAnsi="OpenSymbol" w:cs="OpenSymbol"/>
    </w:rPr>
  </w:style>
  <w:style w:type="character" w:customStyle="1" w:styleId="WWCharLFO58LVL6">
    <w:name w:val="WW_CharLFO58LVL6"/>
    <w:qFormat/>
    <w:rsid w:val="003320C9"/>
    <w:rPr>
      <w:rFonts w:ascii="OpenSymbol" w:eastAsia="OpenSymbol" w:hAnsi="OpenSymbol" w:cs="OpenSymbol"/>
    </w:rPr>
  </w:style>
  <w:style w:type="character" w:customStyle="1" w:styleId="WWCharLFO58LVL7">
    <w:name w:val="WW_CharLFO58LVL7"/>
    <w:qFormat/>
    <w:rsid w:val="003320C9"/>
    <w:rPr>
      <w:rFonts w:ascii="OpenSymbol" w:eastAsia="OpenSymbol" w:hAnsi="OpenSymbol" w:cs="OpenSymbol"/>
    </w:rPr>
  </w:style>
  <w:style w:type="character" w:customStyle="1" w:styleId="WWCharLFO58LVL8">
    <w:name w:val="WW_CharLFO58LVL8"/>
    <w:qFormat/>
    <w:rsid w:val="003320C9"/>
    <w:rPr>
      <w:rFonts w:ascii="OpenSymbol" w:eastAsia="OpenSymbol" w:hAnsi="OpenSymbol" w:cs="OpenSymbol"/>
    </w:rPr>
  </w:style>
  <w:style w:type="character" w:customStyle="1" w:styleId="WWCharLFO58LVL9">
    <w:name w:val="WW_CharLFO58LVL9"/>
    <w:qFormat/>
    <w:rsid w:val="003320C9"/>
    <w:rPr>
      <w:rFonts w:ascii="OpenSymbol" w:eastAsia="OpenSymbol" w:hAnsi="OpenSymbol" w:cs="OpenSymbol"/>
    </w:rPr>
  </w:style>
  <w:style w:type="character" w:customStyle="1" w:styleId="WWCharLFO59LVL1">
    <w:name w:val="WW_CharLFO59LVL1"/>
    <w:qFormat/>
    <w:rsid w:val="003320C9"/>
    <w:rPr>
      <w:rFonts w:ascii="OpenSymbol" w:eastAsia="OpenSymbol" w:hAnsi="OpenSymbol" w:cs="OpenSymbol"/>
    </w:rPr>
  </w:style>
  <w:style w:type="character" w:customStyle="1" w:styleId="WWCharLFO59LVL2">
    <w:name w:val="WW_CharLFO59LVL2"/>
    <w:qFormat/>
    <w:rsid w:val="003320C9"/>
    <w:rPr>
      <w:rFonts w:ascii="OpenSymbol" w:eastAsia="OpenSymbol" w:hAnsi="OpenSymbol" w:cs="OpenSymbol"/>
    </w:rPr>
  </w:style>
  <w:style w:type="character" w:customStyle="1" w:styleId="WWCharLFO59LVL3">
    <w:name w:val="WW_CharLFO59LVL3"/>
    <w:qFormat/>
    <w:rsid w:val="003320C9"/>
    <w:rPr>
      <w:rFonts w:ascii="OpenSymbol" w:eastAsia="OpenSymbol" w:hAnsi="OpenSymbol" w:cs="OpenSymbol"/>
    </w:rPr>
  </w:style>
  <w:style w:type="character" w:customStyle="1" w:styleId="WWCharLFO59LVL4">
    <w:name w:val="WW_CharLFO59LVL4"/>
    <w:qFormat/>
    <w:rsid w:val="003320C9"/>
    <w:rPr>
      <w:rFonts w:ascii="OpenSymbol" w:eastAsia="OpenSymbol" w:hAnsi="OpenSymbol" w:cs="OpenSymbol"/>
    </w:rPr>
  </w:style>
  <w:style w:type="character" w:customStyle="1" w:styleId="WWCharLFO59LVL5">
    <w:name w:val="WW_CharLFO59LVL5"/>
    <w:qFormat/>
    <w:rsid w:val="003320C9"/>
    <w:rPr>
      <w:rFonts w:ascii="OpenSymbol" w:eastAsia="OpenSymbol" w:hAnsi="OpenSymbol" w:cs="OpenSymbol"/>
    </w:rPr>
  </w:style>
  <w:style w:type="character" w:customStyle="1" w:styleId="WWCharLFO59LVL6">
    <w:name w:val="WW_CharLFO59LVL6"/>
    <w:qFormat/>
    <w:rsid w:val="003320C9"/>
    <w:rPr>
      <w:rFonts w:ascii="OpenSymbol" w:eastAsia="OpenSymbol" w:hAnsi="OpenSymbol" w:cs="OpenSymbol"/>
    </w:rPr>
  </w:style>
  <w:style w:type="character" w:customStyle="1" w:styleId="WWCharLFO59LVL7">
    <w:name w:val="WW_CharLFO59LVL7"/>
    <w:qFormat/>
    <w:rsid w:val="003320C9"/>
    <w:rPr>
      <w:rFonts w:ascii="OpenSymbol" w:eastAsia="OpenSymbol" w:hAnsi="OpenSymbol" w:cs="OpenSymbol"/>
    </w:rPr>
  </w:style>
  <w:style w:type="character" w:customStyle="1" w:styleId="WWCharLFO59LVL8">
    <w:name w:val="WW_CharLFO59LVL8"/>
    <w:qFormat/>
    <w:rsid w:val="003320C9"/>
    <w:rPr>
      <w:rFonts w:ascii="OpenSymbol" w:eastAsia="OpenSymbol" w:hAnsi="OpenSymbol" w:cs="OpenSymbol"/>
    </w:rPr>
  </w:style>
  <w:style w:type="character" w:customStyle="1" w:styleId="WWCharLFO59LVL9">
    <w:name w:val="WW_CharLFO59LVL9"/>
    <w:qFormat/>
    <w:rsid w:val="003320C9"/>
    <w:rPr>
      <w:rFonts w:ascii="OpenSymbol" w:eastAsia="OpenSymbol" w:hAnsi="OpenSymbol" w:cs="OpenSymbol"/>
    </w:rPr>
  </w:style>
  <w:style w:type="character" w:customStyle="1" w:styleId="WWCharLFO60LVL1">
    <w:name w:val="WW_CharLFO60LVL1"/>
    <w:qFormat/>
    <w:rsid w:val="003320C9"/>
    <w:rPr>
      <w:rFonts w:ascii="OpenSymbol" w:eastAsia="OpenSymbol" w:hAnsi="OpenSymbol" w:cs="OpenSymbol"/>
    </w:rPr>
  </w:style>
  <w:style w:type="character" w:customStyle="1" w:styleId="WWCharLFO60LVL2">
    <w:name w:val="WW_CharLFO60LVL2"/>
    <w:qFormat/>
    <w:rsid w:val="003320C9"/>
    <w:rPr>
      <w:rFonts w:ascii="OpenSymbol" w:eastAsia="OpenSymbol" w:hAnsi="OpenSymbol" w:cs="OpenSymbol"/>
    </w:rPr>
  </w:style>
  <w:style w:type="character" w:customStyle="1" w:styleId="WWCharLFO60LVL3">
    <w:name w:val="WW_CharLFO60LVL3"/>
    <w:qFormat/>
    <w:rsid w:val="003320C9"/>
    <w:rPr>
      <w:rFonts w:ascii="OpenSymbol" w:eastAsia="OpenSymbol" w:hAnsi="OpenSymbol" w:cs="OpenSymbol"/>
    </w:rPr>
  </w:style>
  <w:style w:type="character" w:customStyle="1" w:styleId="WWCharLFO60LVL4">
    <w:name w:val="WW_CharLFO60LVL4"/>
    <w:qFormat/>
    <w:rsid w:val="003320C9"/>
    <w:rPr>
      <w:rFonts w:ascii="OpenSymbol" w:eastAsia="OpenSymbol" w:hAnsi="OpenSymbol" w:cs="OpenSymbol"/>
    </w:rPr>
  </w:style>
  <w:style w:type="character" w:customStyle="1" w:styleId="WWCharLFO60LVL5">
    <w:name w:val="WW_CharLFO60LVL5"/>
    <w:qFormat/>
    <w:rsid w:val="003320C9"/>
    <w:rPr>
      <w:rFonts w:ascii="OpenSymbol" w:eastAsia="OpenSymbol" w:hAnsi="OpenSymbol" w:cs="OpenSymbol"/>
    </w:rPr>
  </w:style>
  <w:style w:type="character" w:customStyle="1" w:styleId="WWCharLFO60LVL6">
    <w:name w:val="WW_CharLFO60LVL6"/>
    <w:qFormat/>
    <w:rsid w:val="003320C9"/>
    <w:rPr>
      <w:rFonts w:ascii="OpenSymbol" w:eastAsia="OpenSymbol" w:hAnsi="OpenSymbol" w:cs="OpenSymbol"/>
    </w:rPr>
  </w:style>
  <w:style w:type="character" w:customStyle="1" w:styleId="WWCharLFO60LVL7">
    <w:name w:val="WW_CharLFO60LVL7"/>
    <w:qFormat/>
    <w:rsid w:val="003320C9"/>
    <w:rPr>
      <w:rFonts w:ascii="OpenSymbol" w:eastAsia="OpenSymbol" w:hAnsi="OpenSymbol" w:cs="OpenSymbol"/>
    </w:rPr>
  </w:style>
  <w:style w:type="character" w:customStyle="1" w:styleId="WWCharLFO60LVL8">
    <w:name w:val="WW_CharLFO60LVL8"/>
    <w:qFormat/>
    <w:rsid w:val="003320C9"/>
    <w:rPr>
      <w:rFonts w:ascii="OpenSymbol" w:eastAsia="OpenSymbol" w:hAnsi="OpenSymbol" w:cs="OpenSymbol"/>
    </w:rPr>
  </w:style>
  <w:style w:type="character" w:customStyle="1" w:styleId="WWCharLFO60LVL9">
    <w:name w:val="WW_CharLFO60LVL9"/>
    <w:qFormat/>
    <w:rsid w:val="003320C9"/>
    <w:rPr>
      <w:rFonts w:ascii="OpenSymbol" w:eastAsia="OpenSymbol" w:hAnsi="OpenSymbol" w:cs="OpenSymbol"/>
    </w:rPr>
  </w:style>
  <w:style w:type="character" w:customStyle="1" w:styleId="WWCharLFO61LVL1">
    <w:name w:val="WW_CharLFO61LVL1"/>
    <w:qFormat/>
    <w:rsid w:val="003320C9"/>
    <w:rPr>
      <w:rFonts w:ascii="OpenSymbol" w:eastAsia="OpenSymbol" w:hAnsi="OpenSymbol" w:cs="OpenSymbol"/>
    </w:rPr>
  </w:style>
  <w:style w:type="character" w:customStyle="1" w:styleId="WWCharLFO61LVL2">
    <w:name w:val="WW_CharLFO61LVL2"/>
    <w:qFormat/>
    <w:rsid w:val="003320C9"/>
    <w:rPr>
      <w:rFonts w:ascii="OpenSymbol" w:eastAsia="OpenSymbol" w:hAnsi="OpenSymbol" w:cs="OpenSymbol"/>
    </w:rPr>
  </w:style>
  <w:style w:type="character" w:customStyle="1" w:styleId="WWCharLFO61LVL3">
    <w:name w:val="WW_CharLFO61LVL3"/>
    <w:qFormat/>
    <w:rsid w:val="003320C9"/>
    <w:rPr>
      <w:rFonts w:ascii="OpenSymbol" w:eastAsia="OpenSymbol" w:hAnsi="OpenSymbol" w:cs="OpenSymbol"/>
    </w:rPr>
  </w:style>
  <w:style w:type="character" w:customStyle="1" w:styleId="WWCharLFO61LVL4">
    <w:name w:val="WW_CharLFO61LVL4"/>
    <w:qFormat/>
    <w:rsid w:val="003320C9"/>
    <w:rPr>
      <w:rFonts w:ascii="OpenSymbol" w:eastAsia="OpenSymbol" w:hAnsi="OpenSymbol" w:cs="OpenSymbol"/>
    </w:rPr>
  </w:style>
  <w:style w:type="character" w:customStyle="1" w:styleId="WWCharLFO61LVL5">
    <w:name w:val="WW_CharLFO61LVL5"/>
    <w:qFormat/>
    <w:rsid w:val="003320C9"/>
    <w:rPr>
      <w:rFonts w:ascii="OpenSymbol" w:eastAsia="OpenSymbol" w:hAnsi="OpenSymbol" w:cs="OpenSymbol"/>
    </w:rPr>
  </w:style>
  <w:style w:type="character" w:customStyle="1" w:styleId="WWCharLFO61LVL6">
    <w:name w:val="WW_CharLFO61LVL6"/>
    <w:qFormat/>
    <w:rsid w:val="003320C9"/>
    <w:rPr>
      <w:rFonts w:ascii="OpenSymbol" w:eastAsia="OpenSymbol" w:hAnsi="OpenSymbol" w:cs="OpenSymbol"/>
    </w:rPr>
  </w:style>
  <w:style w:type="character" w:customStyle="1" w:styleId="WWCharLFO61LVL7">
    <w:name w:val="WW_CharLFO61LVL7"/>
    <w:qFormat/>
    <w:rsid w:val="003320C9"/>
    <w:rPr>
      <w:rFonts w:ascii="OpenSymbol" w:eastAsia="OpenSymbol" w:hAnsi="OpenSymbol" w:cs="OpenSymbol"/>
    </w:rPr>
  </w:style>
  <w:style w:type="character" w:customStyle="1" w:styleId="WWCharLFO61LVL8">
    <w:name w:val="WW_CharLFO61LVL8"/>
    <w:qFormat/>
    <w:rsid w:val="003320C9"/>
    <w:rPr>
      <w:rFonts w:ascii="OpenSymbol" w:eastAsia="OpenSymbol" w:hAnsi="OpenSymbol" w:cs="OpenSymbol"/>
    </w:rPr>
  </w:style>
  <w:style w:type="character" w:customStyle="1" w:styleId="WWCharLFO61LVL9">
    <w:name w:val="WW_CharLFO61LVL9"/>
    <w:qFormat/>
    <w:rsid w:val="003320C9"/>
    <w:rPr>
      <w:rFonts w:ascii="OpenSymbol" w:eastAsia="OpenSymbol" w:hAnsi="OpenSymbol" w:cs="OpenSymbol"/>
    </w:rPr>
  </w:style>
  <w:style w:type="character" w:customStyle="1" w:styleId="WWCharLFO62LVL1">
    <w:name w:val="WW_CharLFO62LVL1"/>
    <w:qFormat/>
    <w:rsid w:val="003320C9"/>
    <w:rPr>
      <w:rFonts w:ascii="OpenSymbol" w:eastAsia="OpenSymbol" w:hAnsi="OpenSymbol" w:cs="OpenSymbol"/>
    </w:rPr>
  </w:style>
  <w:style w:type="character" w:customStyle="1" w:styleId="WWCharLFO62LVL2">
    <w:name w:val="WW_CharLFO62LVL2"/>
    <w:qFormat/>
    <w:rsid w:val="003320C9"/>
    <w:rPr>
      <w:rFonts w:ascii="OpenSymbol" w:eastAsia="OpenSymbol" w:hAnsi="OpenSymbol" w:cs="OpenSymbol"/>
    </w:rPr>
  </w:style>
  <w:style w:type="character" w:customStyle="1" w:styleId="WWCharLFO62LVL3">
    <w:name w:val="WW_CharLFO62LVL3"/>
    <w:qFormat/>
    <w:rsid w:val="003320C9"/>
    <w:rPr>
      <w:rFonts w:ascii="OpenSymbol" w:eastAsia="OpenSymbol" w:hAnsi="OpenSymbol" w:cs="OpenSymbol"/>
    </w:rPr>
  </w:style>
  <w:style w:type="character" w:customStyle="1" w:styleId="WWCharLFO62LVL4">
    <w:name w:val="WW_CharLFO62LVL4"/>
    <w:qFormat/>
    <w:rsid w:val="003320C9"/>
    <w:rPr>
      <w:rFonts w:ascii="OpenSymbol" w:eastAsia="OpenSymbol" w:hAnsi="OpenSymbol" w:cs="OpenSymbol"/>
    </w:rPr>
  </w:style>
  <w:style w:type="character" w:customStyle="1" w:styleId="WWCharLFO62LVL5">
    <w:name w:val="WW_CharLFO62LVL5"/>
    <w:qFormat/>
    <w:rsid w:val="003320C9"/>
    <w:rPr>
      <w:rFonts w:ascii="OpenSymbol" w:eastAsia="OpenSymbol" w:hAnsi="OpenSymbol" w:cs="OpenSymbol"/>
    </w:rPr>
  </w:style>
  <w:style w:type="character" w:customStyle="1" w:styleId="WWCharLFO62LVL6">
    <w:name w:val="WW_CharLFO62LVL6"/>
    <w:qFormat/>
    <w:rsid w:val="003320C9"/>
    <w:rPr>
      <w:rFonts w:ascii="OpenSymbol" w:eastAsia="OpenSymbol" w:hAnsi="OpenSymbol" w:cs="OpenSymbol"/>
    </w:rPr>
  </w:style>
  <w:style w:type="character" w:customStyle="1" w:styleId="WWCharLFO62LVL7">
    <w:name w:val="WW_CharLFO62LVL7"/>
    <w:qFormat/>
    <w:rsid w:val="003320C9"/>
    <w:rPr>
      <w:rFonts w:ascii="OpenSymbol" w:eastAsia="OpenSymbol" w:hAnsi="OpenSymbol" w:cs="OpenSymbol"/>
    </w:rPr>
  </w:style>
  <w:style w:type="character" w:customStyle="1" w:styleId="WWCharLFO62LVL8">
    <w:name w:val="WW_CharLFO62LVL8"/>
    <w:qFormat/>
    <w:rsid w:val="003320C9"/>
    <w:rPr>
      <w:rFonts w:ascii="OpenSymbol" w:eastAsia="OpenSymbol" w:hAnsi="OpenSymbol" w:cs="OpenSymbol"/>
    </w:rPr>
  </w:style>
  <w:style w:type="character" w:customStyle="1" w:styleId="WWCharLFO62LVL9">
    <w:name w:val="WW_CharLFO62LVL9"/>
    <w:qFormat/>
    <w:rsid w:val="003320C9"/>
    <w:rPr>
      <w:rFonts w:ascii="OpenSymbol" w:eastAsia="OpenSymbol" w:hAnsi="OpenSymbol" w:cs="OpenSymbol"/>
    </w:rPr>
  </w:style>
  <w:style w:type="character" w:customStyle="1" w:styleId="WWCharLFO63LVL1">
    <w:name w:val="WW_CharLFO63LVL1"/>
    <w:qFormat/>
    <w:rsid w:val="003320C9"/>
    <w:rPr>
      <w:rFonts w:ascii="OpenSymbol" w:eastAsia="OpenSymbol" w:hAnsi="OpenSymbol" w:cs="OpenSymbol"/>
    </w:rPr>
  </w:style>
  <w:style w:type="character" w:customStyle="1" w:styleId="WWCharLFO63LVL2">
    <w:name w:val="WW_CharLFO63LVL2"/>
    <w:qFormat/>
    <w:rsid w:val="003320C9"/>
    <w:rPr>
      <w:rFonts w:ascii="OpenSymbol" w:eastAsia="OpenSymbol" w:hAnsi="OpenSymbol" w:cs="OpenSymbol"/>
    </w:rPr>
  </w:style>
  <w:style w:type="character" w:customStyle="1" w:styleId="WWCharLFO63LVL3">
    <w:name w:val="WW_CharLFO63LVL3"/>
    <w:qFormat/>
    <w:rsid w:val="003320C9"/>
    <w:rPr>
      <w:rFonts w:ascii="OpenSymbol" w:eastAsia="OpenSymbol" w:hAnsi="OpenSymbol" w:cs="OpenSymbol"/>
    </w:rPr>
  </w:style>
  <w:style w:type="character" w:customStyle="1" w:styleId="WWCharLFO63LVL4">
    <w:name w:val="WW_CharLFO63LVL4"/>
    <w:qFormat/>
    <w:rsid w:val="003320C9"/>
    <w:rPr>
      <w:rFonts w:ascii="OpenSymbol" w:eastAsia="OpenSymbol" w:hAnsi="OpenSymbol" w:cs="OpenSymbol"/>
    </w:rPr>
  </w:style>
  <w:style w:type="character" w:customStyle="1" w:styleId="WWCharLFO63LVL5">
    <w:name w:val="WW_CharLFO63LVL5"/>
    <w:qFormat/>
    <w:rsid w:val="003320C9"/>
    <w:rPr>
      <w:rFonts w:ascii="OpenSymbol" w:eastAsia="OpenSymbol" w:hAnsi="OpenSymbol" w:cs="OpenSymbol"/>
    </w:rPr>
  </w:style>
  <w:style w:type="character" w:customStyle="1" w:styleId="WWCharLFO63LVL6">
    <w:name w:val="WW_CharLFO63LVL6"/>
    <w:qFormat/>
    <w:rsid w:val="003320C9"/>
    <w:rPr>
      <w:rFonts w:ascii="OpenSymbol" w:eastAsia="OpenSymbol" w:hAnsi="OpenSymbol" w:cs="OpenSymbol"/>
    </w:rPr>
  </w:style>
  <w:style w:type="character" w:customStyle="1" w:styleId="WWCharLFO63LVL7">
    <w:name w:val="WW_CharLFO63LVL7"/>
    <w:qFormat/>
    <w:rsid w:val="003320C9"/>
    <w:rPr>
      <w:rFonts w:ascii="OpenSymbol" w:eastAsia="OpenSymbol" w:hAnsi="OpenSymbol" w:cs="OpenSymbol"/>
    </w:rPr>
  </w:style>
  <w:style w:type="character" w:customStyle="1" w:styleId="WWCharLFO63LVL8">
    <w:name w:val="WW_CharLFO63LVL8"/>
    <w:qFormat/>
    <w:rsid w:val="003320C9"/>
    <w:rPr>
      <w:rFonts w:ascii="OpenSymbol" w:eastAsia="OpenSymbol" w:hAnsi="OpenSymbol" w:cs="OpenSymbol"/>
    </w:rPr>
  </w:style>
  <w:style w:type="character" w:customStyle="1" w:styleId="WWCharLFO63LVL9">
    <w:name w:val="WW_CharLFO63LVL9"/>
    <w:qFormat/>
    <w:rsid w:val="003320C9"/>
    <w:rPr>
      <w:rFonts w:ascii="OpenSymbol" w:eastAsia="OpenSymbol" w:hAnsi="OpenSymbol" w:cs="OpenSymbol"/>
    </w:rPr>
  </w:style>
  <w:style w:type="character" w:customStyle="1" w:styleId="WWCharLFO64LVL1">
    <w:name w:val="WW_CharLFO64LVL1"/>
    <w:qFormat/>
    <w:rsid w:val="003320C9"/>
    <w:rPr>
      <w:rFonts w:ascii="OpenSymbol" w:eastAsia="OpenSymbol" w:hAnsi="OpenSymbol" w:cs="OpenSymbol"/>
    </w:rPr>
  </w:style>
  <w:style w:type="character" w:customStyle="1" w:styleId="WWCharLFO64LVL2">
    <w:name w:val="WW_CharLFO64LVL2"/>
    <w:qFormat/>
    <w:rsid w:val="003320C9"/>
    <w:rPr>
      <w:rFonts w:ascii="OpenSymbol" w:eastAsia="OpenSymbol" w:hAnsi="OpenSymbol" w:cs="OpenSymbol"/>
    </w:rPr>
  </w:style>
  <w:style w:type="character" w:customStyle="1" w:styleId="WWCharLFO64LVL3">
    <w:name w:val="WW_CharLFO64LVL3"/>
    <w:qFormat/>
    <w:rsid w:val="003320C9"/>
    <w:rPr>
      <w:rFonts w:ascii="OpenSymbol" w:eastAsia="OpenSymbol" w:hAnsi="OpenSymbol" w:cs="OpenSymbol"/>
    </w:rPr>
  </w:style>
  <w:style w:type="character" w:customStyle="1" w:styleId="WWCharLFO64LVL4">
    <w:name w:val="WW_CharLFO64LVL4"/>
    <w:qFormat/>
    <w:rsid w:val="003320C9"/>
    <w:rPr>
      <w:rFonts w:ascii="OpenSymbol" w:eastAsia="OpenSymbol" w:hAnsi="OpenSymbol" w:cs="OpenSymbol"/>
    </w:rPr>
  </w:style>
  <w:style w:type="character" w:customStyle="1" w:styleId="WWCharLFO64LVL5">
    <w:name w:val="WW_CharLFO64LVL5"/>
    <w:qFormat/>
    <w:rsid w:val="003320C9"/>
    <w:rPr>
      <w:rFonts w:ascii="OpenSymbol" w:eastAsia="OpenSymbol" w:hAnsi="OpenSymbol" w:cs="OpenSymbol"/>
    </w:rPr>
  </w:style>
  <w:style w:type="character" w:customStyle="1" w:styleId="WWCharLFO64LVL6">
    <w:name w:val="WW_CharLFO64LVL6"/>
    <w:qFormat/>
    <w:rsid w:val="003320C9"/>
    <w:rPr>
      <w:rFonts w:ascii="OpenSymbol" w:eastAsia="OpenSymbol" w:hAnsi="OpenSymbol" w:cs="OpenSymbol"/>
    </w:rPr>
  </w:style>
  <w:style w:type="character" w:customStyle="1" w:styleId="WWCharLFO64LVL7">
    <w:name w:val="WW_CharLFO64LVL7"/>
    <w:qFormat/>
    <w:rsid w:val="003320C9"/>
    <w:rPr>
      <w:rFonts w:ascii="OpenSymbol" w:eastAsia="OpenSymbol" w:hAnsi="OpenSymbol" w:cs="OpenSymbol"/>
    </w:rPr>
  </w:style>
  <w:style w:type="character" w:customStyle="1" w:styleId="WWCharLFO64LVL8">
    <w:name w:val="WW_CharLFO64LVL8"/>
    <w:qFormat/>
    <w:rsid w:val="003320C9"/>
    <w:rPr>
      <w:rFonts w:ascii="OpenSymbol" w:eastAsia="OpenSymbol" w:hAnsi="OpenSymbol" w:cs="OpenSymbol"/>
    </w:rPr>
  </w:style>
  <w:style w:type="character" w:customStyle="1" w:styleId="WWCharLFO64LVL9">
    <w:name w:val="WW_CharLFO64LVL9"/>
    <w:qFormat/>
    <w:rsid w:val="003320C9"/>
    <w:rPr>
      <w:rFonts w:ascii="OpenSymbol" w:eastAsia="OpenSymbol" w:hAnsi="OpenSymbol" w:cs="OpenSymbol"/>
    </w:rPr>
  </w:style>
  <w:style w:type="character" w:customStyle="1" w:styleId="WWCharLFO65LVL1">
    <w:name w:val="WW_CharLFO65LVL1"/>
    <w:qFormat/>
    <w:rsid w:val="003320C9"/>
    <w:rPr>
      <w:rFonts w:ascii="OpenSymbol" w:eastAsia="OpenSymbol" w:hAnsi="OpenSymbol" w:cs="OpenSymbol"/>
    </w:rPr>
  </w:style>
  <w:style w:type="character" w:customStyle="1" w:styleId="WWCharLFO65LVL2">
    <w:name w:val="WW_CharLFO65LVL2"/>
    <w:qFormat/>
    <w:rsid w:val="003320C9"/>
    <w:rPr>
      <w:rFonts w:ascii="OpenSymbol" w:eastAsia="OpenSymbol" w:hAnsi="OpenSymbol" w:cs="OpenSymbol"/>
    </w:rPr>
  </w:style>
  <w:style w:type="character" w:customStyle="1" w:styleId="WWCharLFO65LVL3">
    <w:name w:val="WW_CharLFO65LVL3"/>
    <w:qFormat/>
    <w:rsid w:val="003320C9"/>
    <w:rPr>
      <w:rFonts w:ascii="OpenSymbol" w:eastAsia="OpenSymbol" w:hAnsi="OpenSymbol" w:cs="OpenSymbol"/>
    </w:rPr>
  </w:style>
  <w:style w:type="character" w:customStyle="1" w:styleId="WWCharLFO65LVL4">
    <w:name w:val="WW_CharLFO65LVL4"/>
    <w:qFormat/>
    <w:rsid w:val="003320C9"/>
    <w:rPr>
      <w:rFonts w:ascii="OpenSymbol" w:eastAsia="OpenSymbol" w:hAnsi="OpenSymbol" w:cs="OpenSymbol"/>
    </w:rPr>
  </w:style>
  <w:style w:type="character" w:customStyle="1" w:styleId="WWCharLFO65LVL5">
    <w:name w:val="WW_CharLFO65LVL5"/>
    <w:qFormat/>
    <w:rsid w:val="003320C9"/>
    <w:rPr>
      <w:rFonts w:ascii="OpenSymbol" w:eastAsia="OpenSymbol" w:hAnsi="OpenSymbol" w:cs="OpenSymbol"/>
    </w:rPr>
  </w:style>
  <w:style w:type="character" w:customStyle="1" w:styleId="WWCharLFO65LVL6">
    <w:name w:val="WW_CharLFO65LVL6"/>
    <w:qFormat/>
    <w:rsid w:val="003320C9"/>
    <w:rPr>
      <w:rFonts w:ascii="OpenSymbol" w:eastAsia="OpenSymbol" w:hAnsi="OpenSymbol" w:cs="OpenSymbol"/>
    </w:rPr>
  </w:style>
  <w:style w:type="character" w:customStyle="1" w:styleId="WWCharLFO65LVL7">
    <w:name w:val="WW_CharLFO65LVL7"/>
    <w:qFormat/>
    <w:rsid w:val="003320C9"/>
    <w:rPr>
      <w:rFonts w:ascii="OpenSymbol" w:eastAsia="OpenSymbol" w:hAnsi="OpenSymbol" w:cs="OpenSymbol"/>
    </w:rPr>
  </w:style>
  <w:style w:type="character" w:customStyle="1" w:styleId="WWCharLFO65LVL8">
    <w:name w:val="WW_CharLFO65LVL8"/>
    <w:qFormat/>
    <w:rsid w:val="003320C9"/>
    <w:rPr>
      <w:rFonts w:ascii="OpenSymbol" w:eastAsia="OpenSymbol" w:hAnsi="OpenSymbol" w:cs="OpenSymbol"/>
    </w:rPr>
  </w:style>
  <w:style w:type="character" w:customStyle="1" w:styleId="WWCharLFO65LVL9">
    <w:name w:val="WW_CharLFO65LVL9"/>
    <w:qFormat/>
    <w:rsid w:val="003320C9"/>
    <w:rPr>
      <w:rFonts w:ascii="OpenSymbol" w:eastAsia="OpenSymbol" w:hAnsi="OpenSymbol" w:cs="OpenSymbol"/>
    </w:rPr>
  </w:style>
  <w:style w:type="character" w:customStyle="1" w:styleId="WWCharLFO66LVL1">
    <w:name w:val="WW_CharLFO66LVL1"/>
    <w:qFormat/>
    <w:rsid w:val="003320C9"/>
    <w:rPr>
      <w:rFonts w:ascii="OpenSymbol" w:eastAsia="OpenSymbol" w:hAnsi="OpenSymbol" w:cs="OpenSymbol"/>
    </w:rPr>
  </w:style>
  <w:style w:type="character" w:customStyle="1" w:styleId="WWCharLFO66LVL2">
    <w:name w:val="WW_CharLFO66LVL2"/>
    <w:qFormat/>
    <w:rsid w:val="003320C9"/>
    <w:rPr>
      <w:rFonts w:ascii="OpenSymbol" w:eastAsia="OpenSymbol" w:hAnsi="OpenSymbol" w:cs="OpenSymbol"/>
    </w:rPr>
  </w:style>
  <w:style w:type="character" w:customStyle="1" w:styleId="WWCharLFO66LVL3">
    <w:name w:val="WW_CharLFO66LVL3"/>
    <w:qFormat/>
    <w:rsid w:val="003320C9"/>
    <w:rPr>
      <w:rFonts w:ascii="OpenSymbol" w:eastAsia="OpenSymbol" w:hAnsi="OpenSymbol" w:cs="OpenSymbol"/>
    </w:rPr>
  </w:style>
  <w:style w:type="character" w:customStyle="1" w:styleId="WWCharLFO66LVL4">
    <w:name w:val="WW_CharLFO66LVL4"/>
    <w:qFormat/>
    <w:rsid w:val="003320C9"/>
    <w:rPr>
      <w:rFonts w:ascii="OpenSymbol" w:eastAsia="OpenSymbol" w:hAnsi="OpenSymbol" w:cs="OpenSymbol"/>
    </w:rPr>
  </w:style>
  <w:style w:type="character" w:customStyle="1" w:styleId="WWCharLFO66LVL5">
    <w:name w:val="WW_CharLFO66LVL5"/>
    <w:qFormat/>
    <w:rsid w:val="003320C9"/>
    <w:rPr>
      <w:rFonts w:ascii="OpenSymbol" w:eastAsia="OpenSymbol" w:hAnsi="OpenSymbol" w:cs="OpenSymbol"/>
    </w:rPr>
  </w:style>
  <w:style w:type="character" w:customStyle="1" w:styleId="WWCharLFO66LVL6">
    <w:name w:val="WW_CharLFO66LVL6"/>
    <w:qFormat/>
    <w:rsid w:val="003320C9"/>
    <w:rPr>
      <w:rFonts w:ascii="OpenSymbol" w:eastAsia="OpenSymbol" w:hAnsi="OpenSymbol" w:cs="OpenSymbol"/>
    </w:rPr>
  </w:style>
  <w:style w:type="character" w:customStyle="1" w:styleId="WWCharLFO66LVL7">
    <w:name w:val="WW_CharLFO66LVL7"/>
    <w:qFormat/>
    <w:rsid w:val="003320C9"/>
    <w:rPr>
      <w:rFonts w:ascii="OpenSymbol" w:eastAsia="OpenSymbol" w:hAnsi="OpenSymbol" w:cs="OpenSymbol"/>
    </w:rPr>
  </w:style>
  <w:style w:type="character" w:customStyle="1" w:styleId="WWCharLFO66LVL8">
    <w:name w:val="WW_CharLFO66LVL8"/>
    <w:qFormat/>
    <w:rsid w:val="003320C9"/>
    <w:rPr>
      <w:rFonts w:ascii="OpenSymbol" w:eastAsia="OpenSymbol" w:hAnsi="OpenSymbol" w:cs="OpenSymbol"/>
    </w:rPr>
  </w:style>
  <w:style w:type="character" w:customStyle="1" w:styleId="WWCharLFO66LVL9">
    <w:name w:val="WW_CharLFO66LVL9"/>
    <w:qFormat/>
    <w:rsid w:val="003320C9"/>
    <w:rPr>
      <w:rFonts w:ascii="OpenSymbol" w:eastAsia="OpenSymbol" w:hAnsi="OpenSymbol" w:cs="OpenSymbol"/>
    </w:rPr>
  </w:style>
  <w:style w:type="character" w:customStyle="1" w:styleId="WWCharLFO67LVL1">
    <w:name w:val="WW_CharLFO67LVL1"/>
    <w:qFormat/>
    <w:rsid w:val="003320C9"/>
    <w:rPr>
      <w:rFonts w:ascii="OpenSymbol" w:eastAsia="OpenSymbol" w:hAnsi="OpenSymbol" w:cs="OpenSymbol"/>
    </w:rPr>
  </w:style>
  <w:style w:type="character" w:customStyle="1" w:styleId="WWCharLFO67LVL2">
    <w:name w:val="WW_CharLFO67LVL2"/>
    <w:qFormat/>
    <w:rsid w:val="003320C9"/>
    <w:rPr>
      <w:rFonts w:ascii="OpenSymbol" w:eastAsia="OpenSymbol" w:hAnsi="OpenSymbol" w:cs="OpenSymbol"/>
    </w:rPr>
  </w:style>
  <w:style w:type="character" w:customStyle="1" w:styleId="WWCharLFO67LVL3">
    <w:name w:val="WW_CharLFO67LVL3"/>
    <w:qFormat/>
    <w:rsid w:val="003320C9"/>
    <w:rPr>
      <w:rFonts w:ascii="OpenSymbol" w:eastAsia="OpenSymbol" w:hAnsi="OpenSymbol" w:cs="OpenSymbol"/>
    </w:rPr>
  </w:style>
  <w:style w:type="character" w:customStyle="1" w:styleId="WWCharLFO67LVL4">
    <w:name w:val="WW_CharLFO67LVL4"/>
    <w:qFormat/>
    <w:rsid w:val="003320C9"/>
    <w:rPr>
      <w:rFonts w:ascii="OpenSymbol" w:eastAsia="OpenSymbol" w:hAnsi="OpenSymbol" w:cs="OpenSymbol"/>
    </w:rPr>
  </w:style>
  <w:style w:type="character" w:customStyle="1" w:styleId="WWCharLFO67LVL5">
    <w:name w:val="WW_CharLFO67LVL5"/>
    <w:qFormat/>
    <w:rsid w:val="003320C9"/>
    <w:rPr>
      <w:rFonts w:ascii="OpenSymbol" w:eastAsia="OpenSymbol" w:hAnsi="OpenSymbol" w:cs="OpenSymbol"/>
    </w:rPr>
  </w:style>
  <w:style w:type="character" w:customStyle="1" w:styleId="WWCharLFO67LVL6">
    <w:name w:val="WW_CharLFO67LVL6"/>
    <w:qFormat/>
    <w:rsid w:val="003320C9"/>
    <w:rPr>
      <w:rFonts w:ascii="OpenSymbol" w:eastAsia="OpenSymbol" w:hAnsi="OpenSymbol" w:cs="OpenSymbol"/>
    </w:rPr>
  </w:style>
  <w:style w:type="character" w:customStyle="1" w:styleId="WWCharLFO67LVL7">
    <w:name w:val="WW_CharLFO67LVL7"/>
    <w:qFormat/>
    <w:rsid w:val="003320C9"/>
    <w:rPr>
      <w:rFonts w:ascii="OpenSymbol" w:eastAsia="OpenSymbol" w:hAnsi="OpenSymbol" w:cs="OpenSymbol"/>
    </w:rPr>
  </w:style>
  <w:style w:type="character" w:customStyle="1" w:styleId="WWCharLFO67LVL8">
    <w:name w:val="WW_CharLFO67LVL8"/>
    <w:qFormat/>
    <w:rsid w:val="003320C9"/>
    <w:rPr>
      <w:rFonts w:ascii="OpenSymbol" w:eastAsia="OpenSymbol" w:hAnsi="OpenSymbol" w:cs="OpenSymbol"/>
    </w:rPr>
  </w:style>
  <w:style w:type="character" w:customStyle="1" w:styleId="WWCharLFO67LVL9">
    <w:name w:val="WW_CharLFO67LVL9"/>
    <w:qFormat/>
    <w:rsid w:val="003320C9"/>
    <w:rPr>
      <w:rFonts w:ascii="OpenSymbol" w:eastAsia="OpenSymbol" w:hAnsi="OpenSymbol" w:cs="OpenSymbol"/>
    </w:rPr>
  </w:style>
  <w:style w:type="character" w:customStyle="1" w:styleId="WWCharLFO68LVL1">
    <w:name w:val="WW_CharLFO68LVL1"/>
    <w:qFormat/>
    <w:rsid w:val="003320C9"/>
    <w:rPr>
      <w:rFonts w:ascii="OpenSymbol" w:eastAsia="OpenSymbol" w:hAnsi="OpenSymbol" w:cs="OpenSymbol"/>
    </w:rPr>
  </w:style>
  <w:style w:type="character" w:customStyle="1" w:styleId="WWCharLFO68LVL2">
    <w:name w:val="WW_CharLFO68LVL2"/>
    <w:qFormat/>
    <w:rsid w:val="003320C9"/>
    <w:rPr>
      <w:rFonts w:ascii="OpenSymbol" w:eastAsia="OpenSymbol" w:hAnsi="OpenSymbol" w:cs="OpenSymbol"/>
    </w:rPr>
  </w:style>
  <w:style w:type="character" w:customStyle="1" w:styleId="WWCharLFO68LVL3">
    <w:name w:val="WW_CharLFO68LVL3"/>
    <w:qFormat/>
    <w:rsid w:val="003320C9"/>
    <w:rPr>
      <w:rFonts w:ascii="OpenSymbol" w:eastAsia="OpenSymbol" w:hAnsi="OpenSymbol" w:cs="OpenSymbol"/>
    </w:rPr>
  </w:style>
  <w:style w:type="character" w:customStyle="1" w:styleId="WWCharLFO68LVL4">
    <w:name w:val="WW_CharLFO68LVL4"/>
    <w:qFormat/>
    <w:rsid w:val="003320C9"/>
    <w:rPr>
      <w:rFonts w:ascii="OpenSymbol" w:eastAsia="OpenSymbol" w:hAnsi="OpenSymbol" w:cs="OpenSymbol"/>
    </w:rPr>
  </w:style>
  <w:style w:type="character" w:customStyle="1" w:styleId="WWCharLFO68LVL5">
    <w:name w:val="WW_CharLFO68LVL5"/>
    <w:qFormat/>
    <w:rsid w:val="003320C9"/>
    <w:rPr>
      <w:rFonts w:ascii="OpenSymbol" w:eastAsia="OpenSymbol" w:hAnsi="OpenSymbol" w:cs="OpenSymbol"/>
    </w:rPr>
  </w:style>
  <w:style w:type="character" w:customStyle="1" w:styleId="WWCharLFO68LVL6">
    <w:name w:val="WW_CharLFO68LVL6"/>
    <w:qFormat/>
    <w:rsid w:val="003320C9"/>
    <w:rPr>
      <w:rFonts w:ascii="OpenSymbol" w:eastAsia="OpenSymbol" w:hAnsi="OpenSymbol" w:cs="OpenSymbol"/>
    </w:rPr>
  </w:style>
  <w:style w:type="character" w:customStyle="1" w:styleId="WWCharLFO68LVL7">
    <w:name w:val="WW_CharLFO68LVL7"/>
    <w:qFormat/>
    <w:rsid w:val="003320C9"/>
    <w:rPr>
      <w:rFonts w:ascii="OpenSymbol" w:eastAsia="OpenSymbol" w:hAnsi="OpenSymbol" w:cs="OpenSymbol"/>
    </w:rPr>
  </w:style>
  <w:style w:type="character" w:customStyle="1" w:styleId="WWCharLFO68LVL8">
    <w:name w:val="WW_CharLFO68LVL8"/>
    <w:qFormat/>
    <w:rsid w:val="003320C9"/>
    <w:rPr>
      <w:rFonts w:ascii="OpenSymbol" w:eastAsia="OpenSymbol" w:hAnsi="OpenSymbol" w:cs="OpenSymbol"/>
    </w:rPr>
  </w:style>
  <w:style w:type="character" w:customStyle="1" w:styleId="WWCharLFO68LVL9">
    <w:name w:val="WW_CharLFO68LVL9"/>
    <w:qFormat/>
    <w:rsid w:val="003320C9"/>
    <w:rPr>
      <w:rFonts w:ascii="OpenSymbol" w:eastAsia="OpenSymbol" w:hAnsi="OpenSymbol" w:cs="OpenSymbol"/>
    </w:rPr>
  </w:style>
  <w:style w:type="character" w:customStyle="1" w:styleId="WWCharLFO69LVL1">
    <w:name w:val="WW_CharLFO69LVL1"/>
    <w:qFormat/>
    <w:rsid w:val="003320C9"/>
    <w:rPr>
      <w:rFonts w:ascii="OpenSymbol" w:eastAsia="OpenSymbol" w:hAnsi="OpenSymbol" w:cs="OpenSymbol"/>
    </w:rPr>
  </w:style>
  <w:style w:type="character" w:customStyle="1" w:styleId="WWCharLFO69LVL2">
    <w:name w:val="WW_CharLFO69LVL2"/>
    <w:qFormat/>
    <w:rsid w:val="003320C9"/>
    <w:rPr>
      <w:rFonts w:ascii="OpenSymbol" w:eastAsia="OpenSymbol" w:hAnsi="OpenSymbol" w:cs="OpenSymbol"/>
    </w:rPr>
  </w:style>
  <w:style w:type="character" w:customStyle="1" w:styleId="WWCharLFO69LVL3">
    <w:name w:val="WW_CharLFO69LVL3"/>
    <w:qFormat/>
    <w:rsid w:val="003320C9"/>
    <w:rPr>
      <w:rFonts w:ascii="OpenSymbol" w:eastAsia="OpenSymbol" w:hAnsi="OpenSymbol" w:cs="OpenSymbol"/>
    </w:rPr>
  </w:style>
  <w:style w:type="character" w:customStyle="1" w:styleId="WWCharLFO69LVL4">
    <w:name w:val="WW_CharLFO69LVL4"/>
    <w:qFormat/>
    <w:rsid w:val="003320C9"/>
    <w:rPr>
      <w:rFonts w:ascii="OpenSymbol" w:eastAsia="OpenSymbol" w:hAnsi="OpenSymbol" w:cs="OpenSymbol"/>
    </w:rPr>
  </w:style>
  <w:style w:type="character" w:customStyle="1" w:styleId="WWCharLFO69LVL5">
    <w:name w:val="WW_CharLFO69LVL5"/>
    <w:qFormat/>
    <w:rsid w:val="003320C9"/>
    <w:rPr>
      <w:rFonts w:ascii="OpenSymbol" w:eastAsia="OpenSymbol" w:hAnsi="OpenSymbol" w:cs="OpenSymbol"/>
    </w:rPr>
  </w:style>
  <w:style w:type="character" w:customStyle="1" w:styleId="WWCharLFO69LVL6">
    <w:name w:val="WW_CharLFO69LVL6"/>
    <w:qFormat/>
    <w:rsid w:val="003320C9"/>
    <w:rPr>
      <w:rFonts w:ascii="OpenSymbol" w:eastAsia="OpenSymbol" w:hAnsi="OpenSymbol" w:cs="OpenSymbol"/>
    </w:rPr>
  </w:style>
  <w:style w:type="character" w:customStyle="1" w:styleId="WWCharLFO69LVL7">
    <w:name w:val="WW_CharLFO69LVL7"/>
    <w:qFormat/>
    <w:rsid w:val="003320C9"/>
    <w:rPr>
      <w:rFonts w:ascii="OpenSymbol" w:eastAsia="OpenSymbol" w:hAnsi="OpenSymbol" w:cs="OpenSymbol"/>
    </w:rPr>
  </w:style>
  <w:style w:type="character" w:customStyle="1" w:styleId="WWCharLFO69LVL8">
    <w:name w:val="WW_CharLFO69LVL8"/>
    <w:qFormat/>
    <w:rsid w:val="003320C9"/>
    <w:rPr>
      <w:rFonts w:ascii="OpenSymbol" w:eastAsia="OpenSymbol" w:hAnsi="OpenSymbol" w:cs="OpenSymbol"/>
    </w:rPr>
  </w:style>
  <w:style w:type="character" w:customStyle="1" w:styleId="WWCharLFO69LVL9">
    <w:name w:val="WW_CharLFO69LVL9"/>
    <w:qFormat/>
    <w:rsid w:val="003320C9"/>
    <w:rPr>
      <w:rFonts w:ascii="OpenSymbol" w:eastAsia="OpenSymbol" w:hAnsi="OpenSymbol" w:cs="OpenSymbol"/>
    </w:rPr>
  </w:style>
  <w:style w:type="character" w:customStyle="1" w:styleId="WWCharLFO70LVL1">
    <w:name w:val="WW_CharLFO70LVL1"/>
    <w:qFormat/>
    <w:rsid w:val="003320C9"/>
    <w:rPr>
      <w:rFonts w:ascii="OpenSymbol" w:eastAsia="OpenSymbol" w:hAnsi="OpenSymbol" w:cs="OpenSymbol"/>
    </w:rPr>
  </w:style>
  <w:style w:type="character" w:customStyle="1" w:styleId="WWCharLFO70LVL2">
    <w:name w:val="WW_CharLFO70LVL2"/>
    <w:qFormat/>
    <w:rsid w:val="003320C9"/>
    <w:rPr>
      <w:rFonts w:ascii="OpenSymbol" w:eastAsia="OpenSymbol" w:hAnsi="OpenSymbol" w:cs="OpenSymbol"/>
    </w:rPr>
  </w:style>
  <w:style w:type="character" w:customStyle="1" w:styleId="WWCharLFO70LVL3">
    <w:name w:val="WW_CharLFO70LVL3"/>
    <w:qFormat/>
    <w:rsid w:val="003320C9"/>
    <w:rPr>
      <w:rFonts w:ascii="OpenSymbol" w:eastAsia="OpenSymbol" w:hAnsi="OpenSymbol" w:cs="OpenSymbol"/>
    </w:rPr>
  </w:style>
  <w:style w:type="character" w:customStyle="1" w:styleId="WWCharLFO70LVL4">
    <w:name w:val="WW_CharLFO70LVL4"/>
    <w:qFormat/>
    <w:rsid w:val="003320C9"/>
    <w:rPr>
      <w:rFonts w:ascii="OpenSymbol" w:eastAsia="OpenSymbol" w:hAnsi="OpenSymbol" w:cs="OpenSymbol"/>
    </w:rPr>
  </w:style>
  <w:style w:type="character" w:customStyle="1" w:styleId="WWCharLFO70LVL5">
    <w:name w:val="WW_CharLFO70LVL5"/>
    <w:qFormat/>
    <w:rsid w:val="003320C9"/>
    <w:rPr>
      <w:rFonts w:ascii="OpenSymbol" w:eastAsia="OpenSymbol" w:hAnsi="OpenSymbol" w:cs="OpenSymbol"/>
    </w:rPr>
  </w:style>
  <w:style w:type="character" w:customStyle="1" w:styleId="WWCharLFO70LVL6">
    <w:name w:val="WW_CharLFO70LVL6"/>
    <w:qFormat/>
    <w:rsid w:val="003320C9"/>
    <w:rPr>
      <w:rFonts w:ascii="OpenSymbol" w:eastAsia="OpenSymbol" w:hAnsi="OpenSymbol" w:cs="OpenSymbol"/>
    </w:rPr>
  </w:style>
  <w:style w:type="character" w:customStyle="1" w:styleId="WWCharLFO70LVL7">
    <w:name w:val="WW_CharLFO70LVL7"/>
    <w:qFormat/>
    <w:rsid w:val="003320C9"/>
    <w:rPr>
      <w:rFonts w:ascii="OpenSymbol" w:eastAsia="OpenSymbol" w:hAnsi="OpenSymbol" w:cs="OpenSymbol"/>
    </w:rPr>
  </w:style>
  <w:style w:type="character" w:customStyle="1" w:styleId="WWCharLFO70LVL8">
    <w:name w:val="WW_CharLFO70LVL8"/>
    <w:qFormat/>
    <w:rsid w:val="003320C9"/>
    <w:rPr>
      <w:rFonts w:ascii="OpenSymbol" w:eastAsia="OpenSymbol" w:hAnsi="OpenSymbol" w:cs="OpenSymbol"/>
    </w:rPr>
  </w:style>
  <w:style w:type="character" w:customStyle="1" w:styleId="WWCharLFO70LVL9">
    <w:name w:val="WW_CharLFO70LVL9"/>
    <w:qFormat/>
    <w:rsid w:val="003320C9"/>
    <w:rPr>
      <w:rFonts w:ascii="OpenSymbol" w:eastAsia="OpenSymbol" w:hAnsi="OpenSymbol" w:cs="OpenSymbol"/>
    </w:rPr>
  </w:style>
  <w:style w:type="character" w:customStyle="1" w:styleId="WWCharLFO71LVL1">
    <w:name w:val="WW_CharLFO71LVL1"/>
    <w:qFormat/>
    <w:rsid w:val="003320C9"/>
    <w:rPr>
      <w:rFonts w:ascii="OpenSymbol" w:eastAsia="OpenSymbol" w:hAnsi="OpenSymbol" w:cs="OpenSymbol"/>
    </w:rPr>
  </w:style>
  <w:style w:type="character" w:customStyle="1" w:styleId="WWCharLFO71LVL2">
    <w:name w:val="WW_CharLFO71LVL2"/>
    <w:qFormat/>
    <w:rsid w:val="003320C9"/>
    <w:rPr>
      <w:rFonts w:ascii="OpenSymbol" w:eastAsia="OpenSymbol" w:hAnsi="OpenSymbol" w:cs="OpenSymbol"/>
    </w:rPr>
  </w:style>
  <w:style w:type="character" w:customStyle="1" w:styleId="WWCharLFO71LVL3">
    <w:name w:val="WW_CharLFO71LVL3"/>
    <w:qFormat/>
    <w:rsid w:val="003320C9"/>
    <w:rPr>
      <w:rFonts w:ascii="OpenSymbol" w:eastAsia="OpenSymbol" w:hAnsi="OpenSymbol" w:cs="OpenSymbol"/>
    </w:rPr>
  </w:style>
  <w:style w:type="character" w:customStyle="1" w:styleId="WWCharLFO71LVL4">
    <w:name w:val="WW_CharLFO71LVL4"/>
    <w:qFormat/>
    <w:rsid w:val="003320C9"/>
    <w:rPr>
      <w:rFonts w:ascii="OpenSymbol" w:eastAsia="OpenSymbol" w:hAnsi="OpenSymbol" w:cs="OpenSymbol"/>
    </w:rPr>
  </w:style>
  <w:style w:type="character" w:customStyle="1" w:styleId="WWCharLFO71LVL5">
    <w:name w:val="WW_CharLFO71LVL5"/>
    <w:qFormat/>
    <w:rsid w:val="003320C9"/>
    <w:rPr>
      <w:rFonts w:ascii="OpenSymbol" w:eastAsia="OpenSymbol" w:hAnsi="OpenSymbol" w:cs="OpenSymbol"/>
    </w:rPr>
  </w:style>
  <w:style w:type="character" w:customStyle="1" w:styleId="WWCharLFO71LVL6">
    <w:name w:val="WW_CharLFO71LVL6"/>
    <w:qFormat/>
    <w:rsid w:val="003320C9"/>
    <w:rPr>
      <w:rFonts w:ascii="OpenSymbol" w:eastAsia="OpenSymbol" w:hAnsi="OpenSymbol" w:cs="OpenSymbol"/>
    </w:rPr>
  </w:style>
  <w:style w:type="character" w:customStyle="1" w:styleId="WWCharLFO71LVL7">
    <w:name w:val="WW_CharLFO71LVL7"/>
    <w:qFormat/>
    <w:rsid w:val="003320C9"/>
    <w:rPr>
      <w:rFonts w:ascii="OpenSymbol" w:eastAsia="OpenSymbol" w:hAnsi="OpenSymbol" w:cs="OpenSymbol"/>
    </w:rPr>
  </w:style>
  <w:style w:type="character" w:customStyle="1" w:styleId="WWCharLFO71LVL8">
    <w:name w:val="WW_CharLFO71LVL8"/>
    <w:qFormat/>
    <w:rsid w:val="003320C9"/>
    <w:rPr>
      <w:rFonts w:ascii="OpenSymbol" w:eastAsia="OpenSymbol" w:hAnsi="OpenSymbol" w:cs="OpenSymbol"/>
    </w:rPr>
  </w:style>
  <w:style w:type="character" w:customStyle="1" w:styleId="WWCharLFO71LVL9">
    <w:name w:val="WW_CharLFO71LVL9"/>
    <w:qFormat/>
    <w:rsid w:val="003320C9"/>
    <w:rPr>
      <w:rFonts w:ascii="OpenSymbol" w:eastAsia="OpenSymbol" w:hAnsi="OpenSymbol" w:cs="OpenSymbol"/>
    </w:rPr>
  </w:style>
  <w:style w:type="character" w:customStyle="1" w:styleId="WWCharLFO72LVL1">
    <w:name w:val="WW_CharLFO72LVL1"/>
    <w:qFormat/>
    <w:rsid w:val="003320C9"/>
    <w:rPr>
      <w:rFonts w:ascii="OpenSymbol" w:eastAsia="OpenSymbol" w:hAnsi="OpenSymbol" w:cs="OpenSymbol"/>
    </w:rPr>
  </w:style>
  <w:style w:type="character" w:customStyle="1" w:styleId="WWCharLFO72LVL2">
    <w:name w:val="WW_CharLFO72LVL2"/>
    <w:qFormat/>
    <w:rsid w:val="003320C9"/>
    <w:rPr>
      <w:rFonts w:ascii="OpenSymbol" w:eastAsia="OpenSymbol" w:hAnsi="OpenSymbol" w:cs="OpenSymbol"/>
    </w:rPr>
  </w:style>
  <w:style w:type="character" w:customStyle="1" w:styleId="WWCharLFO72LVL3">
    <w:name w:val="WW_CharLFO72LVL3"/>
    <w:qFormat/>
    <w:rsid w:val="003320C9"/>
    <w:rPr>
      <w:rFonts w:ascii="OpenSymbol" w:eastAsia="OpenSymbol" w:hAnsi="OpenSymbol" w:cs="OpenSymbol"/>
    </w:rPr>
  </w:style>
  <w:style w:type="character" w:customStyle="1" w:styleId="WWCharLFO72LVL4">
    <w:name w:val="WW_CharLFO72LVL4"/>
    <w:qFormat/>
    <w:rsid w:val="003320C9"/>
    <w:rPr>
      <w:rFonts w:ascii="OpenSymbol" w:eastAsia="OpenSymbol" w:hAnsi="OpenSymbol" w:cs="OpenSymbol"/>
    </w:rPr>
  </w:style>
  <w:style w:type="character" w:customStyle="1" w:styleId="WWCharLFO72LVL5">
    <w:name w:val="WW_CharLFO72LVL5"/>
    <w:qFormat/>
    <w:rsid w:val="003320C9"/>
    <w:rPr>
      <w:rFonts w:ascii="OpenSymbol" w:eastAsia="OpenSymbol" w:hAnsi="OpenSymbol" w:cs="OpenSymbol"/>
    </w:rPr>
  </w:style>
  <w:style w:type="character" w:customStyle="1" w:styleId="WWCharLFO72LVL6">
    <w:name w:val="WW_CharLFO72LVL6"/>
    <w:qFormat/>
    <w:rsid w:val="003320C9"/>
    <w:rPr>
      <w:rFonts w:ascii="OpenSymbol" w:eastAsia="OpenSymbol" w:hAnsi="OpenSymbol" w:cs="OpenSymbol"/>
    </w:rPr>
  </w:style>
  <w:style w:type="character" w:customStyle="1" w:styleId="WWCharLFO72LVL7">
    <w:name w:val="WW_CharLFO72LVL7"/>
    <w:qFormat/>
    <w:rsid w:val="003320C9"/>
    <w:rPr>
      <w:rFonts w:ascii="OpenSymbol" w:eastAsia="OpenSymbol" w:hAnsi="OpenSymbol" w:cs="OpenSymbol"/>
    </w:rPr>
  </w:style>
  <w:style w:type="character" w:customStyle="1" w:styleId="WWCharLFO72LVL8">
    <w:name w:val="WW_CharLFO72LVL8"/>
    <w:qFormat/>
    <w:rsid w:val="003320C9"/>
    <w:rPr>
      <w:rFonts w:ascii="OpenSymbol" w:eastAsia="OpenSymbol" w:hAnsi="OpenSymbol" w:cs="OpenSymbol"/>
    </w:rPr>
  </w:style>
  <w:style w:type="character" w:customStyle="1" w:styleId="WWCharLFO72LVL9">
    <w:name w:val="WW_CharLFO72LVL9"/>
    <w:qFormat/>
    <w:rsid w:val="003320C9"/>
    <w:rPr>
      <w:rFonts w:ascii="OpenSymbol" w:eastAsia="OpenSymbol" w:hAnsi="OpenSymbol" w:cs="OpenSymbol"/>
    </w:rPr>
  </w:style>
  <w:style w:type="character" w:customStyle="1" w:styleId="WWCharLFO73LVL1">
    <w:name w:val="WW_CharLFO73LVL1"/>
    <w:qFormat/>
    <w:rsid w:val="003320C9"/>
    <w:rPr>
      <w:rFonts w:ascii="OpenSymbol" w:eastAsia="OpenSymbol" w:hAnsi="OpenSymbol" w:cs="OpenSymbol"/>
    </w:rPr>
  </w:style>
  <w:style w:type="character" w:customStyle="1" w:styleId="WWCharLFO73LVL2">
    <w:name w:val="WW_CharLFO73LVL2"/>
    <w:qFormat/>
    <w:rsid w:val="003320C9"/>
    <w:rPr>
      <w:rFonts w:ascii="OpenSymbol" w:eastAsia="OpenSymbol" w:hAnsi="OpenSymbol" w:cs="OpenSymbol"/>
    </w:rPr>
  </w:style>
  <w:style w:type="character" w:customStyle="1" w:styleId="WWCharLFO73LVL3">
    <w:name w:val="WW_CharLFO73LVL3"/>
    <w:qFormat/>
    <w:rsid w:val="003320C9"/>
    <w:rPr>
      <w:rFonts w:ascii="OpenSymbol" w:eastAsia="OpenSymbol" w:hAnsi="OpenSymbol" w:cs="OpenSymbol"/>
    </w:rPr>
  </w:style>
  <w:style w:type="character" w:customStyle="1" w:styleId="WWCharLFO73LVL4">
    <w:name w:val="WW_CharLFO73LVL4"/>
    <w:qFormat/>
    <w:rsid w:val="003320C9"/>
    <w:rPr>
      <w:rFonts w:ascii="OpenSymbol" w:eastAsia="OpenSymbol" w:hAnsi="OpenSymbol" w:cs="OpenSymbol"/>
    </w:rPr>
  </w:style>
  <w:style w:type="character" w:customStyle="1" w:styleId="WWCharLFO73LVL5">
    <w:name w:val="WW_CharLFO73LVL5"/>
    <w:qFormat/>
    <w:rsid w:val="003320C9"/>
    <w:rPr>
      <w:rFonts w:ascii="OpenSymbol" w:eastAsia="OpenSymbol" w:hAnsi="OpenSymbol" w:cs="OpenSymbol"/>
    </w:rPr>
  </w:style>
  <w:style w:type="character" w:customStyle="1" w:styleId="WWCharLFO73LVL6">
    <w:name w:val="WW_CharLFO73LVL6"/>
    <w:qFormat/>
    <w:rsid w:val="003320C9"/>
    <w:rPr>
      <w:rFonts w:ascii="OpenSymbol" w:eastAsia="OpenSymbol" w:hAnsi="OpenSymbol" w:cs="OpenSymbol"/>
    </w:rPr>
  </w:style>
  <w:style w:type="character" w:customStyle="1" w:styleId="WWCharLFO73LVL7">
    <w:name w:val="WW_CharLFO73LVL7"/>
    <w:qFormat/>
    <w:rsid w:val="003320C9"/>
    <w:rPr>
      <w:rFonts w:ascii="OpenSymbol" w:eastAsia="OpenSymbol" w:hAnsi="OpenSymbol" w:cs="OpenSymbol"/>
    </w:rPr>
  </w:style>
  <w:style w:type="character" w:customStyle="1" w:styleId="WWCharLFO73LVL8">
    <w:name w:val="WW_CharLFO73LVL8"/>
    <w:qFormat/>
    <w:rsid w:val="003320C9"/>
    <w:rPr>
      <w:rFonts w:ascii="OpenSymbol" w:eastAsia="OpenSymbol" w:hAnsi="OpenSymbol" w:cs="OpenSymbol"/>
    </w:rPr>
  </w:style>
  <w:style w:type="character" w:customStyle="1" w:styleId="WWCharLFO73LVL9">
    <w:name w:val="WW_CharLFO73LVL9"/>
    <w:qFormat/>
    <w:rsid w:val="003320C9"/>
    <w:rPr>
      <w:rFonts w:ascii="OpenSymbol" w:eastAsia="OpenSymbol" w:hAnsi="OpenSymbol" w:cs="OpenSymbol"/>
    </w:rPr>
  </w:style>
  <w:style w:type="character" w:customStyle="1" w:styleId="WWCharLFO74LVL1">
    <w:name w:val="WW_CharLFO74LVL1"/>
    <w:qFormat/>
    <w:rsid w:val="003320C9"/>
    <w:rPr>
      <w:rFonts w:ascii="OpenSymbol" w:eastAsia="OpenSymbol" w:hAnsi="OpenSymbol" w:cs="OpenSymbol"/>
    </w:rPr>
  </w:style>
  <w:style w:type="character" w:customStyle="1" w:styleId="WWCharLFO74LVL2">
    <w:name w:val="WW_CharLFO74LVL2"/>
    <w:qFormat/>
    <w:rsid w:val="003320C9"/>
    <w:rPr>
      <w:rFonts w:ascii="OpenSymbol" w:eastAsia="OpenSymbol" w:hAnsi="OpenSymbol" w:cs="OpenSymbol"/>
    </w:rPr>
  </w:style>
  <w:style w:type="character" w:customStyle="1" w:styleId="WWCharLFO74LVL3">
    <w:name w:val="WW_CharLFO74LVL3"/>
    <w:qFormat/>
    <w:rsid w:val="003320C9"/>
    <w:rPr>
      <w:rFonts w:ascii="OpenSymbol" w:eastAsia="OpenSymbol" w:hAnsi="OpenSymbol" w:cs="OpenSymbol"/>
    </w:rPr>
  </w:style>
  <w:style w:type="character" w:customStyle="1" w:styleId="WWCharLFO74LVL4">
    <w:name w:val="WW_CharLFO74LVL4"/>
    <w:qFormat/>
    <w:rsid w:val="003320C9"/>
    <w:rPr>
      <w:rFonts w:ascii="OpenSymbol" w:eastAsia="OpenSymbol" w:hAnsi="OpenSymbol" w:cs="OpenSymbol"/>
    </w:rPr>
  </w:style>
  <w:style w:type="character" w:customStyle="1" w:styleId="WWCharLFO74LVL5">
    <w:name w:val="WW_CharLFO74LVL5"/>
    <w:qFormat/>
    <w:rsid w:val="003320C9"/>
    <w:rPr>
      <w:rFonts w:ascii="OpenSymbol" w:eastAsia="OpenSymbol" w:hAnsi="OpenSymbol" w:cs="OpenSymbol"/>
    </w:rPr>
  </w:style>
  <w:style w:type="character" w:customStyle="1" w:styleId="WWCharLFO74LVL6">
    <w:name w:val="WW_CharLFO74LVL6"/>
    <w:qFormat/>
    <w:rsid w:val="003320C9"/>
    <w:rPr>
      <w:rFonts w:ascii="OpenSymbol" w:eastAsia="OpenSymbol" w:hAnsi="OpenSymbol" w:cs="OpenSymbol"/>
    </w:rPr>
  </w:style>
  <w:style w:type="character" w:customStyle="1" w:styleId="WWCharLFO74LVL7">
    <w:name w:val="WW_CharLFO74LVL7"/>
    <w:qFormat/>
    <w:rsid w:val="003320C9"/>
    <w:rPr>
      <w:rFonts w:ascii="OpenSymbol" w:eastAsia="OpenSymbol" w:hAnsi="OpenSymbol" w:cs="OpenSymbol"/>
    </w:rPr>
  </w:style>
  <w:style w:type="character" w:customStyle="1" w:styleId="WWCharLFO74LVL8">
    <w:name w:val="WW_CharLFO74LVL8"/>
    <w:qFormat/>
    <w:rsid w:val="003320C9"/>
    <w:rPr>
      <w:rFonts w:ascii="OpenSymbol" w:eastAsia="OpenSymbol" w:hAnsi="OpenSymbol" w:cs="OpenSymbol"/>
    </w:rPr>
  </w:style>
  <w:style w:type="character" w:customStyle="1" w:styleId="WWCharLFO74LVL9">
    <w:name w:val="WW_CharLFO74LVL9"/>
    <w:qFormat/>
    <w:rsid w:val="003320C9"/>
    <w:rPr>
      <w:rFonts w:ascii="OpenSymbol" w:eastAsia="OpenSymbol" w:hAnsi="OpenSymbol" w:cs="OpenSymbol"/>
    </w:rPr>
  </w:style>
  <w:style w:type="character" w:customStyle="1" w:styleId="WWCharLFO75LVL1">
    <w:name w:val="WW_CharLFO75LVL1"/>
    <w:qFormat/>
    <w:rsid w:val="003320C9"/>
    <w:rPr>
      <w:rFonts w:ascii="OpenSymbol" w:eastAsia="OpenSymbol" w:hAnsi="OpenSymbol" w:cs="OpenSymbol"/>
    </w:rPr>
  </w:style>
  <w:style w:type="character" w:customStyle="1" w:styleId="WWCharLFO75LVL2">
    <w:name w:val="WW_CharLFO75LVL2"/>
    <w:qFormat/>
    <w:rsid w:val="003320C9"/>
    <w:rPr>
      <w:rFonts w:ascii="OpenSymbol" w:eastAsia="OpenSymbol" w:hAnsi="OpenSymbol" w:cs="OpenSymbol"/>
    </w:rPr>
  </w:style>
  <w:style w:type="character" w:customStyle="1" w:styleId="WWCharLFO75LVL3">
    <w:name w:val="WW_CharLFO75LVL3"/>
    <w:qFormat/>
    <w:rsid w:val="003320C9"/>
    <w:rPr>
      <w:rFonts w:ascii="OpenSymbol" w:eastAsia="OpenSymbol" w:hAnsi="OpenSymbol" w:cs="OpenSymbol"/>
    </w:rPr>
  </w:style>
  <w:style w:type="character" w:customStyle="1" w:styleId="WWCharLFO75LVL4">
    <w:name w:val="WW_CharLFO75LVL4"/>
    <w:qFormat/>
    <w:rsid w:val="003320C9"/>
    <w:rPr>
      <w:rFonts w:ascii="OpenSymbol" w:eastAsia="OpenSymbol" w:hAnsi="OpenSymbol" w:cs="OpenSymbol"/>
    </w:rPr>
  </w:style>
  <w:style w:type="character" w:customStyle="1" w:styleId="WWCharLFO75LVL5">
    <w:name w:val="WW_CharLFO75LVL5"/>
    <w:qFormat/>
    <w:rsid w:val="003320C9"/>
    <w:rPr>
      <w:rFonts w:ascii="OpenSymbol" w:eastAsia="OpenSymbol" w:hAnsi="OpenSymbol" w:cs="OpenSymbol"/>
    </w:rPr>
  </w:style>
  <w:style w:type="character" w:customStyle="1" w:styleId="WWCharLFO75LVL6">
    <w:name w:val="WW_CharLFO75LVL6"/>
    <w:qFormat/>
    <w:rsid w:val="003320C9"/>
    <w:rPr>
      <w:rFonts w:ascii="OpenSymbol" w:eastAsia="OpenSymbol" w:hAnsi="OpenSymbol" w:cs="OpenSymbol"/>
    </w:rPr>
  </w:style>
  <w:style w:type="character" w:customStyle="1" w:styleId="WWCharLFO75LVL7">
    <w:name w:val="WW_CharLFO75LVL7"/>
    <w:qFormat/>
    <w:rsid w:val="003320C9"/>
    <w:rPr>
      <w:rFonts w:ascii="OpenSymbol" w:eastAsia="OpenSymbol" w:hAnsi="OpenSymbol" w:cs="OpenSymbol"/>
    </w:rPr>
  </w:style>
  <w:style w:type="character" w:customStyle="1" w:styleId="WWCharLFO75LVL8">
    <w:name w:val="WW_CharLFO75LVL8"/>
    <w:qFormat/>
    <w:rsid w:val="003320C9"/>
    <w:rPr>
      <w:rFonts w:ascii="OpenSymbol" w:eastAsia="OpenSymbol" w:hAnsi="OpenSymbol" w:cs="OpenSymbol"/>
    </w:rPr>
  </w:style>
  <w:style w:type="character" w:customStyle="1" w:styleId="WWCharLFO75LVL9">
    <w:name w:val="WW_CharLFO75LVL9"/>
    <w:qFormat/>
    <w:rsid w:val="003320C9"/>
    <w:rPr>
      <w:rFonts w:ascii="OpenSymbol" w:eastAsia="OpenSymbol" w:hAnsi="OpenSymbol" w:cs="OpenSymbol"/>
    </w:rPr>
  </w:style>
  <w:style w:type="character" w:customStyle="1" w:styleId="WWCharLFO76LVL1">
    <w:name w:val="WW_CharLFO76LVL1"/>
    <w:qFormat/>
    <w:rsid w:val="003320C9"/>
    <w:rPr>
      <w:rFonts w:ascii="OpenSymbol" w:eastAsia="OpenSymbol" w:hAnsi="OpenSymbol" w:cs="OpenSymbol"/>
    </w:rPr>
  </w:style>
  <w:style w:type="character" w:customStyle="1" w:styleId="WWCharLFO76LVL2">
    <w:name w:val="WW_CharLFO76LVL2"/>
    <w:qFormat/>
    <w:rsid w:val="003320C9"/>
    <w:rPr>
      <w:rFonts w:ascii="OpenSymbol" w:eastAsia="OpenSymbol" w:hAnsi="OpenSymbol" w:cs="OpenSymbol"/>
    </w:rPr>
  </w:style>
  <w:style w:type="character" w:customStyle="1" w:styleId="WWCharLFO76LVL3">
    <w:name w:val="WW_CharLFO76LVL3"/>
    <w:qFormat/>
    <w:rsid w:val="003320C9"/>
    <w:rPr>
      <w:rFonts w:ascii="OpenSymbol" w:eastAsia="OpenSymbol" w:hAnsi="OpenSymbol" w:cs="OpenSymbol"/>
    </w:rPr>
  </w:style>
  <w:style w:type="character" w:customStyle="1" w:styleId="WWCharLFO76LVL4">
    <w:name w:val="WW_CharLFO76LVL4"/>
    <w:qFormat/>
    <w:rsid w:val="003320C9"/>
    <w:rPr>
      <w:rFonts w:ascii="OpenSymbol" w:eastAsia="OpenSymbol" w:hAnsi="OpenSymbol" w:cs="OpenSymbol"/>
    </w:rPr>
  </w:style>
  <w:style w:type="character" w:customStyle="1" w:styleId="WWCharLFO76LVL5">
    <w:name w:val="WW_CharLFO76LVL5"/>
    <w:qFormat/>
    <w:rsid w:val="003320C9"/>
    <w:rPr>
      <w:rFonts w:ascii="OpenSymbol" w:eastAsia="OpenSymbol" w:hAnsi="OpenSymbol" w:cs="OpenSymbol"/>
    </w:rPr>
  </w:style>
  <w:style w:type="character" w:customStyle="1" w:styleId="WWCharLFO76LVL6">
    <w:name w:val="WW_CharLFO76LVL6"/>
    <w:qFormat/>
    <w:rsid w:val="003320C9"/>
    <w:rPr>
      <w:rFonts w:ascii="OpenSymbol" w:eastAsia="OpenSymbol" w:hAnsi="OpenSymbol" w:cs="OpenSymbol"/>
    </w:rPr>
  </w:style>
  <w:style w:type="character" w:customStyle="1" w:styleId="WWCharLFO76LVL7">
    <w:name w:val="WW_CharLFO76LVL7"/>
    <w:qFormat/>
    <w:rsid w:val="003320C9"/>
    <w:rPr>
      <w:rFonts w:ascii="OpenSymbol" w:eastAsia="OpenSymbol" w:hAnsi="OpenSymbol" w:cs="OpenSymbol"/>
    </w:rPr>
  </w:style>
  <w:style w:type="character" w:customStyle="1" w:styleId="WWCharLFO76LVL8">
    <w:name w:val="WW_CharLFO76LVL8"/>
    <w:qFormat/>
    <w:rsid w:val="003320C9"/>
    <w:rPr>
      <w:rFonts w:ascii="OpenSymbol" w:eastAsia="OpenSymbol" w:hAnsi="OpenSymbol" w:cs="OpenSymbol"/>
    </w:rPr>
  </w:style>
  <w:style w:type="character" w:customStyle="1" w:styleId="WWCharLFO76LVL9">
    <w:name w:val="WW_CharLFO76LVL9"/>
    <w:qFormat/>
    <w:rsid w:val="003320C9"/>
    <w:rPr>
      <w:rFonts w:ascii="OpenSymbol" w:eastAsia="OpenSymbol" w:hAnsi="OpenSymbol" w:cs="OpenSymbol"/>
    </w:rPr>
  </w:style>
  <w:style w:type="character" w:customStyle="1" w:styleId="WWCharLFO77LVL1">
    <w:name w:val="WW_CharLFO77LVL1"/>
    <w:qFormat/>
    <w:rsid w:val="003320C9"/>
    <w:rPr>
      <w:rFonts w:ascii="OpenSymbol" w:eastAsia="OpenSymbol" w:hAnsi="OpenSymbol" w:cs="OpenSymbol"/>
    </w:rPr>
  </w:style>
  <w:style w:type="character" w:customStyle="1" w:styleId="WWCharLFO77LVL2">
    <w:name w:val="WW_CharLFO77LVL2"/>
    <w:qFormat/>
    <w:rsid w:val="003320C9"/>
    <w:rPr>
      <w:rFonts w:ascii="OpenSymbol" w:eastAsia="OpenSymbol" w:hAnsi="OpenSymbol" w:cs="OpenSymbol"/>
    </w:rPr>
  </w:style>
  <w:style w:type="character" w:customStyle="1" w:styleId="WWCharLFO77LVL3">
    <w:name w:val="WW_CharLFO77LVL3"/>
    <w:qFormat/>
    <w:rsid w:val="003320C9"/>
    <w:rPr>
      <w:rFonts w:ascii="OpenSymbol" w:eastAsia="OpenSymbol" w:hAnsi="OpenSymbol" w:cs="OpenSymbol"/>
    </w:rPr>
  </w:style>
  <w:style w:type="character" w:customStyle="1" w:styleId="WWCharLFO77LVL4">
    <w:name w:val="WW_CharLFO77LVL4"/>
    <w:qFormat/>
    <w:rsid w:val="003320C9"/>
    <w:rPr>
      <w:rFonts w:ascii="OpenSymbol" w:eastAsia="OpenSymbol" w:hAnsi="OpenSymbol" w:cs="OpenSymbol"/>
    </w:rPr>
  </w:style>
  <w:style w:type="character" w:customStyle="1" w:styleId="WWCharLFO77LVL5">
    <w:name w:val="WW_CharLFO77LVL5"/>
    <w:qFormat/>
    <w:rsid w:val="003320C9"/>
    <w:rPr>
      <w:rFonts w:ascii="OpenSymbol" w:eastAsia="OpenSymbol" w:hAnsi="OpenSymbol" w:cs="OpenSymbol"/>
    </w:rPr>
  </w:style>
  <w:style w:type="character" w:customStyle="1" w:styleId="WWCharLFO77LVL6">
    <w:name w:val="WW_CharLFO77LVL6"/>
    <w:qFormat/>
    <w:rsid w:val="003320C9"/>
    <w:rPr>
      <w:rFonts w:ascii="OpenSymbol" w:eastAsia="OpenSymbol" w:hAnsi="OpenSymbol" w:cs="OpenSymbol"/>
    </w:rPr>
  </w:style>
  <w:style w:type="character" w:customStyle="1" w:styleId="WWCharLFO77LVL7">
    <w:name w:val="WW_CharLFO77LVL7"/>
    <w:qFormat/>
    <w:rsid w:val="003320C9"/>
    <w:rPr>
      <w:rFonts w:ascii="OpenSymbol" w:eastAsia="OpenSymbol" w:hAnsi="OpenSymbol" w:cs="OpenSymbol"/>
    </w:rPr>
  </w:style>
  <w:style w:type="character" w:customStyle="1" w:styleId="WWCharLFO77LVL8">
    <w:name w:val="WW_CharLFO77LVL8"/>
    <w:qFormat/>
    <w:rsid w:val="003320C9"/>
    <w:rPr>
      <w:rFonts w:ascii="OpenSymbol" w:eastAsia="OpenSymbol" w:hAnsi="OpenSymbol" w:cs="OpenSymbol"/>
    </w:rPr>
  </w:style>
  <w:style w:type="character" w:customStyle="1" w:styleId="WWCharLFO77LVL9">
    <w:name w:val="WW_CharLFO77LVL9"/>
    <w:qFormat/>
    <w:rsid w:val="003320C9"/>
    <w:rPr>
      <w:rFonts w:ascii="OpenSymbol" w:eastAsia="OpenSymbol" w:hAnsi="OpenSymbol" w:cs="OpenSymbol"/>
    </w:rPr>
  </w:style>
  <w:style w:type="character" w:customStyle="1" w:styleId="WWCharLFO78LVL1">
    <w:name w:val="WW_CharLFO78LVL1"/>
    <w:qFormat/>
    <w:rsid w:val="003320C9"/>
    <w:rPr>
      <w:rFonts w:ascii="OpenSymbol" w:eastAsia="OpenSymbol" w:hAnsi="OpenSymbol" w:cs="OpenSymbol"/>
    </w:rPr>
  </w:style>
  <w:style w:type="character" w:customStyle="1" w:styleId="WWCharLFO78LVL2">
    <w:name w:val="WW_CharLFO78LVL2"/>
    <w:qFormat/>
    <w:rsid w:val="003320C9"/>
    <w:rPr>
      <w:rFonts w:ascii="OpenSymbol" w:eastAsia="OpenSymbol" w:hAnsi="OpenSymbol" w:cs="OpenSymbol"/>
    </w:rPr>
  </w:style>
  <w:style w:type="character" w:customStyle="1" w:styleId="WWCharLFO78LVL3">
    <w:name w:val="WW_CharLFO78LVL3"/>
    <w:qFormat/>
    <w:rsid w:val="003320C9"/>
    <w:rPr>
      <w:rFonts w:ascii="OpenSymbol" w:eastAsia="OpenSymbol" w:hAnsi="OpenSymbol" w:cs="OpenSymbol"/>
    </w:rPr>
  </w:style>
  <w:style w:type="character" w:customStyle="1" w:styleId="WWCharLFO78LVL4">
    <w:name w:val="WW_CharLFO78LVL4"/>
    <w:qFormat/>
    <w:rsid w:val="003320C9"/>
    <w:rPr>
      <w:rFonts w:ascii="OpenSymbol" w:eastAsia="OpenSymbol" w:hAnsi="OpenSymbol" w:cs="OpenSymbol"/>
    </w:rPr>
  </w:style>
  <w:style w:type="character" w:customStyle="1" w:styleId="WWCharLFO78LVL5">
    <w:name w:val="WW_CharLFO78LVL5"/>
    <w:qFormat/>
    <w:rsid w:val="003320C9"/>
    <w:rPr>
      <w:rFonts w:ascii="OpenSymbol" w:eastAsia="OpenSymbol" w:hAnsi="OpenSymbol" w:cs="OpenSymbol"/>
    </w:rPr>
  </w:style>
  <w:style w:type="character" w:customStyle="1" w:styleId="WWCharLFO78LVL6">
    <w:name w:val="WW_CharLFO78LVL6"/>
    <w:qFormat/>
    <w:rsid w:val="003320C9"/>
    <w:rPr>
      <w:rFonts w:ascii="OpenSymbol" w:eastAsia="OpenSymbol" w:hAnsi="OpenSymbol" w:cs="OpenSymbol"/>
    </w:rPr>
  </w:style>
  <w:style w:type="character" w:customStyle="1" w:styleId="WWCharLFO78LVL7">
    <w:name w:val="WW_CharLFO78LVL7"/>
    <w:qFormat/>
    <w:rsid w:val="003320C9"/>
    <w:rPr>
      <w:rFonts w:ascii="OpenSymbol" w:eastAsia="OpenSymbol" w:hAnsi="OpenSymbol" w:cs="OpenSymbol"/>
    </w:rPr>
  </w:style>
  <w:style w:type="character" w:customStyle="1" w:styleId="WWCharLFO78LVL8">
    <w:name w:val="WW_CharLFO78LVL8"/>
    <w:qFormat/>
    <w:rsid w:val="003320C9"/>
    <w:rPr>
      <w:rFonts w:ascii="OpenSymbol" w:eastAsia="OpenSymbol" w:hAnsi="OpenSymbol" w:cs="OpenSymbol"/>
    </w:rPr>
  </w:style>
  <w:style w:type="character" w:customStyle="1" w:styleId="WWCharLFO78LVL9">
    <w:name w:val="WW_CharLFO78LVL9"/>
    <w:qFormat/>
    <w:rsid w:val="003320C9"/>
    <w:rPr>
      <w:rFonts w:ascii="OpenSymbol" w:eastAsia="OpenSymbol" w:hAnsi="OpenSymbol" w:cs="OpenSymbol"/>
    </w:rPr>
  </w:style>
  <w:style w:type="character" w:customStyle="1" w:styleId="WWCharLFO79LVL1">
    <w:name w:val="WW_CharLFO79LVL1"/>
    <w:qFormat/>
    <w:rsid w:val="003320C9"/>
    <w:rPr>
      <w:rFonts w:ascii="OpenSymbol" w:eastAsia="OpenSymbol" w:hAnsi="OpenSymbol" w:cs="OpenSymbol"/>
    </w:rPr>
  </w:style>
  <w:style w:type="character" w:customStyle="1" w:styleId="WWCharLFO79LVL2">
    <w:name w:val="WW_CharLFO79LVL2"/>
    <w:qFormat/>
    <w:rsid w:val="003320C9"/>
    <w:rPr>
      <w:rFonts w:ascii="OpenSymbol" w:eastAsia="OpenSymbol" w:hAnsi="OpenSymbol" w:cs="OpenSymbol"/>
    </w:rPr>
  </w:style>
  <w:style w:type="character" w:customStyle="1" w:styleId="WWCharLFO79LVL3">
    <w:name w:val="WW_CharLFO79LVL3"/>
    <w:qFormat/>
    <w:rsid w:val="003320C9"/>
    <w:rPr>
      <w:rFonts w:ascii="OpenSymbol" w:eastAsia="OpenSymbol" w:hAnsi="OpenSymbol" w:cs="OpenSymbol"/>
    </w:rPr>
  </w:style>
  <w:style w:type="character" w:customStyle="1" w:styleId="WWCharLFO79LVL4">
    <w:name w:val="WW_CharLFO79LVL4"/>
    <w:qFormat/>
    <w:rsid w:val="003320C9"/>
    <w:rPr>
      <w:rFonts w:ascii="OpenSymbol" w:eastAsia="OpenSymbol" w:hAnsi="OpenSymbol" w:cs="OpenSymbol"/>
    </w:rPr>
  </w:style>
  <w:style w:type="character" w:customStyle="1" w:styleId="WWCharLFO79LVL5">
    <w:name w:val="WW_CharLFO79LVL5"/>
    <w:qFormat/>
    <w:rsid w:val="003320C9"/>
    <w:rPr>
      <w:rFonts w:ascii="OpenSymbol" w:eastAsia="OpenSymbol" w:hAnsi="OpenSymbol" w:cs="OpenSymbol"/>
    </w:rPr>
  </w:style>
  <w:style w:type="character" w:customStyle="1" w:styleId="WWCharLFO79LVL6">
    <w:name w:val="WW_CharLFO79LVL6"/>
    <w:qFormat/>
    <w:rsid w:val="003320C9"/>
    <w:rPr>
      <w:rFonts w:ascii="OpenSymbol" w:eastAsia="OpenSymbol" w:hAnsi="OpenSymbol" w:cs="OpenSymbol"/>
    </w:rPr>
  </w:style>
  <w:style w:type="character" w:customStyle="1" w:styleId="WWCharLFO79LVL7">
    <w:name w:val="WW_CharLFO79LVL7"/>
    <w:qFormat/>
    <w:rsid w:val="003320C9"/>
    <w:rPr>
      <w:rFonts w:ascii="OpenSymbol" w:eastAsia="OpenSymbol" w:hAnsi="OpenSymbol" w:cs="OpenSymbol"/>
    </w:rPr>
  </w:style>
  <w:style w:type="character" w:customStyle="1" w:styleId="WWCharLFO79LVL8">
    <w:name w:val="WW_CharLFO79LVL8"/>
    <w:qFormat/>
    <w:rsid w:val="003320C9"/>
    <w:rPr>
      <w:rFonts w:ascii="OpenSymbol" w:eastAsia="OpenSymbol" w:hAnsi="OpenSymbol" w:cs="OpenSymbol"/>
    </w:rPr>
  </w:style>
  <w:style w:type="character" w:customStyle="1" w:styleId="WWCharLFO79LVL9">
    <w:name w:val="WW_CharLFO79LVL9"/>
    <w:qFormat/>
    <w:rsid w:val="003320C9"/>
    <w:rPr>
      <w:rFonts w:ascii="OpenSymbol" w:eastAsia="OpenSymbol" w:hAnsi="OpenSymbol" w:cs="OpenSymbol"/>
    </w:rPr>
  </w:style>
  <w:style w:type="character" w:customStyle="1" w:styleId="WWCharLFO80LVL1">
    <w:name w:val="WW_CharLFO80LVL1"/>
    <w:qFormat/>
    <w:rsid w:val="003320C9"/>
    <w:rPr>
      <w:rFonts w:ascii="OpenSymbol" w:eastAsia="OpenSymbol" w:hAnsi="OpenSymbol" w:cs="OpenSymbol"/>
    </w:rPr>
  </w:style>
  <w:style w:type="character" w:customStyle="1" w:styleId="WWCharLFO80LVL2">
    <w:name w:val="WW_CharLFO80LVL2"/>
    <w:qFormat/>
    <w:rsid w:val="003320C9"/>
    <w:rPr>
      <w:rFonts w:ascii="OpenSymbol" w:eastAsia="OpenSymbol" w:hAnsi="OpenSymbol" w:cs="OpenSymbol"/>
    </w:rPr>
  </w:style>
  <w:style w:type="character" w:customStyle="1" w:styleId="WWCharLFO80LVL3">
    <w:name w:val="WW_CharLFO80LVL3"/>
    <w:qFormat/>
    <w:rsid w:val="003320C9"/>
    <w:rPr>
      <w:rFonts w:ascii="OpenSymbol" w:eastAsia="OpenSymbol" w:hAnsi="OpenSymbol" w:cs="OpenSymbol"/>
    </w:rPr>
  </w:style>
  <w:style w:type="character" w:customStyle="1" w:styleId="WWCharLFO80LVL4">
    <w:name w:val="WW_CharLFO80LVL4"/>
    <w:qFormat/>
    <w:rsid w:val="003320C9"/>
    <w:rPr>
      <w:rFonts w:ascii="OpenSymbol" w:eastAsia="OpenSymbol" w:hAnsi="OpenSymbol" w:cs="OpenSymbol"/>
    </w:rPr>
  </w:style>
  <w:style w:type="character" w:customStyle="1" w:styleId="WWCharLFO80LVL5">
    <w:name w:val="WW_CharLFO80LVL5"/>
    <w:qFormat/>
    <w:rsid w:val="003320C9"/>
    <w:rPr>
      <w:rFonts w:ascii="OpenSymbol" w:eastAsia="OpenSymbol" w:hAnsi="OpenSymbol" w:cs="OpenSymbol"/>
    </w:rPr>
  </w:style>
  <w:style w:type="character" w:customStyle="1" w:styleId="WWCharLFO80LVL6">
    <w:name w:val="WW_CharLFO80LVL6"/>
    <w:qFormat/>
    <w:rsid w:val="003320C9"/>
    <w:rPr>
      <w:rFonts w:ascii="OpenSymbol" w:eastAsia="OpenSymbol" w:hAnsi="OpenSymbol" w:cs="OpenSymbol"/>
    </w:rPr>
  </w:style>
  <w:style w:type="character" w:customStyle="1" w:styleId="WWCharLFO80LVL7">
    <w:name w:val="WW_CharLFO80LVL7"/>
    <w:qFormat/>
    <w:rsid w:val="003320C9"/>
    <w:rPr>
      <w:rFonts w:ascii="OpenSymbol" w:eastAsia="OpenSymbol" w:hAnsi="OpenSymbol" w:cs="OpenSymbol"/>
    </w:rPr>
  </w:style>
  <w:style w:type="character" w:customStyle="1" w:styleId="WWCharLFO80LVL8">
    <w:name w:val="WW_CharLFO80LVL8"/>
    <w:qFormat/>
    <w:rsid w:val="003320C9"/>
    <w:rPr>
      <w:rFonts w:ascii="OpenSymbol" w:eastAsia="OpenSymbol" w:hAnsi="OpenSymbol" w:cs="OpenSymbol"/>
    </w:rPr>
  </w:style>
  <w:style w:type="character" w:customStyle="1" w:styleId="WWCharLFO80LVL9">
    <w:name w:val="WW_CharLFO80LVL9"/>
    <w:qFormat/>
    <w:rsid w:val="003320C9"/>
    <w:rPr>
      <w:rFonts w:ascii="OpenSymbol" w:eastAsia="OpenSymbol" w:hAnsi="OpenSymbol" w:cs="OpenSymbol"/>
    </w:rPr>
  </w:style>
  <w:style w:type="character" w:customStyle="1" w:styleId="WWCharLFO81LVL1">
    <w:name w:val="WW_CharLFO81LVL1"/>
    <w:qFormat/>
    <w:rsid w:val="003320C9"/>
    <w:rPr>
      <w:rFonts w:ascii="OpenSymbol" w:eastAsia="OpenSymbol" w:hAnsi="OpenSymbol" w:cs="OpenSymbol"/>
    </w:rPr>
  </w:style>
  <w:style w:type="character" w:customStyle="1" w:styleId="WWCharLFO81LVL2">
    <w:name w:val="WW_CharLFO81LVL2"/>
    <w:qFormat/>
    <w:rsid w:val="003320C9"/>
    <w:rPr>
      <w:rFonts w:ascii="OpenSymbol" w:eastAsia="OpenSymbol" w:hAnsi="OpenSymbol" w:cs="OpenSymbol"/>
    </w:rPr>
  </w:style>
  <w:style w:type="character" w:customStyle="1" w:styleId="WWCharLFO81LVL3">
    <w:name w:val="WW_CharLFO81LVL3"/>
    <w:qFormat/>
    <w:rsid w:val="003320C9"/>
    <w:rPr>
      <w:rFonts w:ascii="OpenSymbol" w:eastAsia="OpenSymbol" w:hAnsi="OpenSymbol" w:cs="OpenSymbol"/>
    </w:rPr>
  </w:style>
  <w:style w:type="character" w:customStyle="1" w:styleId="WWCharLFO81LVL4">
    <w:name w:val="WW_CharLFO81LVL4"/>
    <w:qFormat/>
    <w:rsid w:val="003320C9"/>
    <w:rPr>
      <w:rFonts w:ascii="OpenSymbol" w:eastAsia="OpenSymbol" w:hAnsi="OpenSymbol" w:cs="OpenSymbol"/>
    </w:rPr>
  </w:style>
  <w:style w:type="character" w:customStyle="1" w:styleId="WWCharLFO81LVL5">
    <w:name w:val="WW_CharLFO81LVL5"/>
    <w:qFormat/>
    <w:rsid w:val="003320C9"/>
    <w:rPr>
      <w:rFonts w:ascii="OpenSymbol" w:eastAsia="OpenSymbol" w:hAnsi="OpenSymbol" w:cs="OpenSymbol"/>
    </w:rPr>
  </w:style>
  <w:style w:type="character" w:customStyle="1" w:styleId="WWCharLFO81LVL6">
    <w:name w:val="WW_CharLFO81LVL6"/>
    <w:qFormat/>
    <w:rsid w:val="003320C9"/>
    <w:rPr>
      <w:rFonts w:ascii="OpenSymbol" w:eastAsia="OpenSymbol" w:hAnsi="OpenSymbol" w:cs="OpenSymbol"/>
    </w:rPr>
  </w:style>
  <w:style w:type="character" w:customStyle="1" w:styleId="WWCharLFO81LVL7">
    <w:name w:val="WW_CharLFO81LVL7"/>
    <w:qFormat/>
    <w:rsid w:val="003320C9"/>
    <w:rPr>
      <w:rFonts w:ascii="OpenSymbol" w:eastAsia="OpenSymbol" w:hAnsi="OpenSymbol" w:cs="OpenSymbol"/>
    </w:rPr>
  </w:style>
  <w:style w:type="character" w:customStyle="1" w:styleId="WWCharLFO81LVL8">
    <w:name w:val="WW_CharLFO81LVL8"/>
    <w:qFormat/>
    <w:rsid w:val="003320C9"/>
    <w:rPr>
      <w:rFonts w:ascii="OpenSymbol" w:eastAsia="OpenSymbol" w:hAnsi="OpenSymbol" w:cs="OpenSymbol"/>
    </w:rPr>
  </w:style>
  <w:style w:type="character" w:customStyle="1" w:styleId="WWCharLFO81LVL9">
    <w:name w:val="WW_CharLFO81LVL9"/>
    <w:qFormat/>
    <w:rsid w:val="003320C9"/>
    <w:rPr>
      <w:rFonts w:ascii="OpenSymbol" w:eastAsia="OpenSymbol" w:hAnsi="OpenSymbol" w:cs="OpenSymbol"/>
    </w:rPr>
  </w:style>
  <w:style w:type="character" w:customStyle="1" w:styleId="WWCharLFO82LVL1">
    <w:name w:val="WW_CharLFO82LVL1"/>
    <w:qFormat/>
    <w:rsid w:val="003320C9"/>
    <w:rPr>
      <w:rFonts w:ascii="OpenSymbol" w:eastAsia="OpenSymbol" w:hAnsi="OpenSymbol" w:cs="OpenSymbol"/>
    </w:rPr>
  </w:style>
  <w:style w:type="character" w:customStyle="1" w:styleId="WWCharLFO82LVL2">
    <w:name w:val="WW_CharLFO82LVL2"/>
    <w:qFormat/>
    <w:rsid w:val="003320C9"/>
    <w:rPr>
      <w:rFonts w:ascii="OpenSymbol" w:eastAsia="OpenSymbol" w:hAnsi="OpenSymbol" w:cs="OpenSymbol"/>
    </w:rPr>
  </w:style>
  <w:style w:type="character" w:customStyle="1" w:styleId="WWCharLFO82LVL3">
    <w:name w:val="WW_CharLFO82LVL3"/>
    <w:qFormat/>
    <w:rsid w:val="003320C9"/>
    <w:rPr>
      <w:rFonts w:ascii="OpenSymbol" w:eastAsia="OpenSymbol" w:hAnsi="OpenSymbol" w:cs="OpenSymbol"/>
    </w:rPr>
  </w:style>
  <w:style w:type="character" w:customStyle="1" w:styleId="WWCharLFO82LVL4">
    <w:name w:val="WW_CharLFO82LVL4"/>
    <w:qFormat/>
    <w:rsid w:val="003320C9"/>
    <w:rPr>
      <w:rFonts w:ascii="OpenSymbol" w:eastAsia="OpenSymbol" w:hAnsi="OpenSymbol" w:cs="OpenSymbol"/>
    </w:rPr>
  </w:style>
  <w:style w:type="character" w:customStyle="1" w:styleId="WWCharLFO82LVL5">
    <w:name w:val="WW_CharLFO82LVL5"/>
    <w:qFormat/>
    <w:rsid w:val="003320C9"/>
    <w:rPr>
      <w:rFonts w:ascii="OpenSymbol" w:eastAsia="OpenSymbol" w:hAnsi="OpenSymbol" w:cs="OpenSymbol"/>
    </w:rPr>
  </w:style>
  <w:style w:type="character" w:customStyle="1" w:styleId="WWCharLFO82LVL6">
    <w:name w:val="WW_CharLFO82LVL6"/>
    <w:qFormat/>
    <w:rsid w:val="003320C9"/>
    <w:rPr>
      <w:rFonts w:ascii="OpenSymbol" w:eastAsia="OpenSymbol" w:hAnsi="OpenSymbol" w:cs="OpenSymbol"/>
    </w:rPr>
  </w:style>
  <w:style w:type="character" w:customStyle="1" w:styleId="WWCharLFO82LVL7">
    <w:name w:val="WW_CharLFO82LVL7"/>
    <w:qFormat/>
    <w:rsid w:val="003320C9"/>
    <w:rPr>
      <w:rFonts w:ascii="OpenSymbol" w:eastAsia="OpenSymbol" w:hAnsi="OpenSymbol" w:cs="OpenSymbol"/>
    </w:rPr>
  </w:style>
  <w:style w:type="character" w:customStyle="1" w:styleId="WWCharLFO82LVL8">
    <w:name w:val="WW_CharLFO82LVL8"/>
    <w:qFormat/>
    <w:rsid w:val="003320C9"/>
    <w:rPr>
      <w:rFonts w:ascii="OpenSymbol" w:eastAsia="OpenSymbol" w:hAnsi="OpenSymbol" w:cs="OpenSymbol"/>
    </w:rPr>
  </w:style>
  <w:style w:type="character" w:customStyle="1" w:styleId="WWCharLFO82LVL9">
    <w:name w:val="WW_CharLFO82LVL9"/>
    <w:qFormat/>
    <w:rsid w:val="003320C9"/>
    <w:rPr>
      <w:rFonts w:ascii="OpenSymbol" w:eastAsia="OpenSymbol" w:hAnsi="OpenSymbol" w:cs="OpenSymbol"/>
    </w:rPr>
  </w:style>
  <w:style w:type="character" w:customStyle="1" w:styleId="WWCharLFO83LVL1">
    <w:name w:val="WW_CharLFO83LVL1"/>
    <w:qFormat/>
    <w:rsid w:val="003320C9"/>
    <w:rPr>
      <w:rFonts w:ascii="OpenSymbol" w:eastAsia="OpenSymbol" w:hAnsi="OpenSymbol" w:cs="OpenSymbol"/>
    </w:rPr>
  </w:style>
  <w:style w:type="character" w:customStyle="1" w:styleId="WWCharLFO83LVL2">
    <w:name w:val="WW_CharLFO83LVL2"/>
    <w:qFormat/>
    <w:rsid w:val="003320C9"/>
    <w:rPr>
      <w:rFonts w:ascii="OpenSymbol" w:eastAsia="OpenSymbol" w:hAnsi="OpenSymbol" w:cs="OpenSymbol"/>
    </w:rPr>
  </w:style>
  <w:style w:type="character" w:customStyle="1" w:styleId="WWCharLFO83LVL3">
    <w:name w:val="WW_CharLFO83LVL3"/>
    <w:qFormat/>
    <w:rsid w:val="003320C9"/>
    <w:rPr>
      <w:rFonts w:ascii="OpenSymbol" w:eastAsia="OpenSymbol" w:hAnsi="OpenSymbol" w:cs="OpenSymbol"/>
    </w:rPr>
  </w:style>
  <w:style w:type="character" w:customStyle="1" w:styleId="WWCharLFO83LVL4">
    <w:name w:val="WW_CharLFO83LVL4"/>
    <w:qFormat/>
    <w:rsid w:val="003320C9"/>
    <w:rPr>
      <w:rFonts w:ascii="OpenSymbol" w:eastAsia="OpenSymbol" w:hAnsi="OpenSymbol" w:cs="OpenSymbol"/>
    </w:rPr>
  </w:style>
  <w:style w:type="character" w:customStyle="1" w:styleId="WWCharLFO83LVL5">
    <w:name w:val="WW_CharLFO83LVL5"/>
    <w:qFormat/>
    <w:rsid w:val="003320C9"/>
    <w:rPr>
      <w:rFonts w:ascii="OpenSymbol" w:eastAsia="OpenSymbol" w:hAnsi="OpenSymbol" w:cs="OpenSymbol"/>
    </w:rPr>
  </w:style>
  <w:style w:type="character" w:customStyle="1" w:styleId="WWCharLFO83LVL6">
    <w:name w:val="WW_CharLFO83LVL6"/>
    <w:qFormat/>
    <w:rsid w:val="003320C9"/>
    <w:rPr>
      <w:rFonts w:ascii="OpenSymbol" w:eastAsia="OpenSymbol" w:hAnsi="OpenSymbol" w:cs="OpenSymbol"/>
    </w:rPr>
  </w:style>
  <w:style w:type="character" w:customStyle="1" w:styleId="WWCharLFO83LVL7">
    <w:name w:val="WW_CharLFO83LVL7"/>
    <w:qFormat/>
    <w:rsid w:val="003320C9"/>
    <w:rPr>
      <w:rFonts w:ascii="OpenSymbol" w:eastAsia="OpenSymbol" w:hAnsi="OpenSymbol" w:cs="OpenSymbol"/>
    </w:rPr>
  </w:style>
  <w:style w:type="character" w:customStyle="1" w:styleId="WWCharLFO83LVL8">
    <w:name w:val="WW_CharLFO83LVL8"/>
    <w:qFormat/>
    <w:rsid w:val="003320C9"/>
    <w:rPr>
      <w:rFonts w:ascii="OpenSymbol" w:eastAsia="OpenSymbol" w:hAnsi="OpenSymbol" w:cs="OpenSymbol"/>
    </w:rPr>
  </w:style>
  <w:style w:type="character" w:customStyle="1" w:styleId="WWCharLFO83LVL9">
    <w:name w:val="WW_CharLFO83LVL9"/>
    <w:qFormat/>
    <w:rsid w:val="003320C9"/>
    <w:rPr>
      <w:rFonts w:ascii="OpenSymbol" w:eastAsia="OpenSymbol" w:hAnsi="OpenSymbol" w:cs="OpenSymbol"/>
    </w:rPr>
  </w:style>
  <w:style w:type="character" w:customStyle="1" w:styleId="WWCharLFO84LVL1">
    <w:name w:val="WW_CharLFO84LVL1"/>
    <w:qFormat/>
    <w:rsid w:val="003320C9"/>
    <w:rPr>
      <w:rFonts w:ascii="OpenSymbol" w:eastAsia="OpenSymbol" w:hAnsi="OpenSymbol" w:cs="OpenSymbol"/>
    </w:rPr>
  </w:style>
  <w:style w:type="character" w:customStyle="1" w:styleId="WWCharLFO84LVL2">
    <w:name w:val="WW_CharLFO84LVL2"/>
    <w:qFormat/>
    <w:rsid w:val="003320C9"/>
    <w:rPr>
      <w:rFonts w:ascii="OpenSymbol" w:eastAsia="OpenSymbol" w:hAnsi="OpenSymbol" w:cs="OpenSymbol"/>
    </w:rPr>
  </w:style>
  <w:style w:type="character" w:customStyle="1" w:styleId="WWCharLFO84LVL3">
    <w:name w:val="WW_CharLFO84LVL3"/>
    <w:qFormat/>
    <w:rsid w:val="003320C9"/>
    <w:rPr>
      <w:rFonts w:ascii="OpenSymbol" w:eastAsia="OpenSymbol" w:hAnsi="OpenSymbol" w:cs="OpenSymbol"/>
    </w:rPr>
  </w:style>
  <w:style w:type="character" w:customStyle="1" w:styleId="WWCharLFO84LVL4">
    <w:name w:val="WW_CharLFO84LVL4"/>
    <w:qFormat/>
    <w:rsid w:val="003320C9"/>
    <w:rPr>
      <w:rFonts w:ascii="OpenSymbol" w:eastAsia="OpenSymbol" w:hAnsi="OpenSymbol" w:cs="OpenSymbol"/>
    </w:rPr>
  </w:style>
  <w:style w:type="character" w:customStyle="1" w:styleId="WWCharLFO84LVL5">
    <w:name w:val="WW_CharLFO84LVL5"/>
    <w:qFormat/>
    <w:rsid w:val="003320C9"/>
    <w:rPr>
      <w:rFonts w:ascii="OpenSymbol" w:eastAsia="OpenSymbol" w:hAnsi="OpenSymbol" w:cs="OpenSymbol"/>
    </w:rPr>
  </w:style>
  <w:style w:type="character" w:customStyle="1" w:styleId="WWCharLFO84LVL6">
    <w:name w:val="WW_CharLFO84LVL6"/>
    <w:qFormat/>
    <w:rsid w:val="003320C9"/>
    <w:rPr>
      <w:rFonts w:ascii="OpenSymbol" w:eastAsia="OpenSymbol" w:hAnsi="OpenSymbol" w:cs="OpenSymbol"/>
    </w:rPr>
  </w:style>
  <w:style w:type="character" w:customStyle="1" w:styleId="WWCharLFO84LVL7">
    <w:name w:val="WW_CharLFO84LVL7"/>
    <w:qFormat/>
    <w:rsid w:val="003320C9"/>
    <w:rPr>
      <w:rFonts w:ascii="OpenSymbol" w:eastAsia="OpenSymbol" w:hAnsi="OpenSymbol" w:cs="OpenSymbol"/>
    </w:rPr>
  </w:style>
  <w:style w:type="character" w:customStyle="1" w:styleId="WWCharLFO84LVL8">
    <w:name w:val="WW_CharLFO84LVL8"/>
    <w:qFormat/>
    <w:rsid w:val="003320C9"/>
    <w:rPr>
      <w:rFonts w:ascii="OpenSymbol" w:eastAsia="OpenSymbol" w:hAnsi="OpenSymbol" w:cs="OpenSymbol"/>
    </w:rPr>
  </w:style>
  <w:style w:type="character" w:customStyle="1" w:styleId="WWCharLFO84LVL9">
    <w:name w:val="WW_CharLFO84LVL9"/>
    <w:qFormat/>
    <w:rsid w:val="003320C9"/>
    <w:rPr>
      <w:rFonts w:ascii="OpenSymbol" w:eastAsia="OpenSymbol" w:hAnsi="OpenSymbol" w:cs="OpenSymbol"/>
    </w:rPr>
  </w:style>
  <w:style w:type="character" w:customStyle="1" w:styleId="PiedepginaCar1">
    <w:name w:val="Pie de página Car1"/>
    <w:basedOn w:val="Fuentedeprrafopredeter"/>
    <w:link w:val="Piedepgina"/>
    <w:uiPriority w:val="99"/>
    <w:qFormat/>
    <w:rsid w:val="00217996"/>
    <w:rPr>
      <w:rFonts w:ascii="Arial" w:eastAsia="Times New Roman" w:hAnsi="Arial" w:cs="Arial"/>
      <w:sz w:val="20"/>
      <w:szCs w:val="20"/>
      <w:lang w:bidi="ar-SA"/>
    </w:rPr>
  </w:style>
  <w:style w:type="character" w:customStyle="1" w:styleId="normaltextrun">
    <w:name w:val="normaltextrun"/>
    <w:basedOn w:val="Fuentedeprrafopredeter"/>
    <w:qFormat/>
    <w:rsid w:val="00BB237F"/>
  </w:style>
  <w:style w:type="character" w:customStyle="1" w:styleId="eop">
    <w:name w:val="eop"/>
    <w:basedOn w:val="Fuentedeprrafopredeter"/>
    <w:qFormat/>
    <w:rsid w:val="00BB237F"/>
  </w:style>
  <w:style w:type="paragraph" w:styleId="Ttulo">
    <w:name w:val="Title"/>
    <w:basedOn w:val="Normal"/>
    <w:next w:val="Textoindependiente"/>
    <w:qFormat/>
    <w:rsid w:val="003320C9"/>
    <w:pPr>
      <w:keepNext/>
      <w:spacing w:before="240" w:after="120"/>
    </w:pPr>
    <w:rPr>
      <w:rFonts w:eastAsia="WenQuanYi Micro Hei" w:cs="Lohit Hindi"/>
      <w:sz w:val="28"/>
      <w:szCs w:val="28"/>
    </w:rPr>
  </w:style>
  <w:style w:type="paragraph" w:styleId="Textoindependiente">
    <w:name w:val="Body Text"/>
    <w:basedOn w:val="Normal"/>
    <w:rsid w:val="003320C9"/>
    <w:pPr>
      <w:widowControl w:val="0"/>
      <w:spacing w:after="120"/>
    </w:pPr>
    <w:rPr>
      <w:rFonts w:ascii="Liberation Serif" w:eastAsia="DejaVu Sans" w:hAnsi="Liberation Serif" w:cs="Liberation Serif"/>
    </w:rPr>
  </w:style>
  <w:style w:type="paragraph" w:styleId="Lista">
    <w:name w:val="List"/>
    <w:basedOn w:val="Textoindependiente"/>
    <w:rsid w:val="003320C9"/>
    <w:rPr>
      <w:rFonts w:cs="Lohit Hindi"/>
      <w:sz w:val="24"/>
    </w:rPr>
  </w:style>
  <w:style w:type="paragraph" w:styleId="Epgrafe">
    <w:name w:val="caption"/>
    <w:basedOn w:val="Normal"/>
    <w:next w:val="Normal"/>
    <w:qFormat/>
    <w:rsid w:val="003320C9"/>
    <w:rPr>
      <w:b/>
      <w:bCs/>
    </w:rPr>
  </w:style>
  <w:style w:type="paragraph" w:customStyle="1" w:styleId="ndice">
    <w:name w:val="Índice"/>
    <w:basedOn w:val="Normal"/>
    <w:qFormat/>
    <w:rsid w:val="003320C9"/>
    <w:pPr>
      <w:suppressLineNumbers/>
    </w:pPr>
    <w:rPr>
      <w:rFonts w:cs="Lohit Hindi"/>
      <w:sz w:val="24"/>
    </w:rPr>
  </w:style>
  <w:style w:type="paragraph" w:customStyle="1" w:styleId="Ttulo11">
    <w:name w:val="Título 11"/>
    <w:basedOn w:val="Normal"/>
    <w:next w:val="Normal"/>
    <w:qFormat/>
    <w:rsid w:val="003320C9"/>
    <w:pPr>
      <w:keepNext/>
      <w:numPr>
        <w:numId w:val="1"/>
      </w:numPr>
      <w:spacing w:before="240" w:after="60"/>
      <w:outlineLvl w:val="0"/>
    </w:pPr>
    <w:rPr>
      <w:rFonts w:eastAsia="Arial"/>
      <w:b/>
      <w:bCs/>
      <w:color w:val="14A1C2"/>
      <w:sz w:val="36"/>
      <w:szCs w:val="32"/>
    </w:rPr>
  </w:style>
  <w:style w:type="paragraph" w:customStyle="1" w:styleId="Ttulo21">
    <w:name w:val="Título 21"/>
    <w:basedOn w:val="Ttulo11"/>
    <w:next w:val="Normal"/>
    <w:qFormat/>
    <w:rsid w:val="003320C9"/>
    <w:pPr>
      <w:numPr>
        <w:ilvl w:val="1"/>
      </w:numPr>
      <w:spacing w:before="0" w:after="0"/>
      <w:ind w:right="804" w:firstLine="0"/>
      <w:outlineLvl w:val="1"/>
    </w:pPr>
    <w:rPr>
      <w:bCs w:val="0"/>
      <w:iCs/>
      <w:sz w:val="32"/>
      <w:szCs w:val="20"/>
    </w:rPr>
  </w:style>
  <w:style w:type="paragraph" w:customStyle="1" w:styleId="Ttulo31">
    <w:name w:val="Título 31"/>
    <w:basedOn w:val="Ttulo21"/>
    <w:next w:val="Normal"/>
    <w:qFormat/>
    <w:rsid w:val="003320C9"/>
    <w:pPr>
      <w:numPr>
        <w:ilvl w:val="2"/>
      </w:numPr>
      <w:outlineLvl w:val="2"/>
    </w:pPr>
    <w:rPr>
      <w:sz w:val="22"/>
      <w:szCs w:val="22"/>
    </w:rPr>
  </w:style>
  <w:style w:type="paragraph" w:customStyle="1" w:styleId="Ttulo41">
    <w:name w:val="Título 41"/>
    <w:basedOn w:val="Ttulo31"/>
    <w:next w:val="Normal"/>
    <w:qFormat/>
    <w:rsid w:val="003320C9"/>
    <w:pPr>
      <w:numPr>
        <w:ilvl w:val="3"/>
      </w:numPr>
      <w:outlineLvl w:val="3"/>
    </w:pPr>
    <w:rPr>
      <w:b w:val="0"/>
      <w:bCs/>
      <w:szCs w:val="28"/>
    </w:rPr>
  </w:style>
  <w:style w:type="paragraph" w:customStyle="1" w:styleId="Ttulo51">
    <w:name w:val="Título 51"/>
    <w:basedOn w:val="Ttulo41"/>
    <w:next w:val="Normal"/>
    <w:qFormat/>
    <w:rsid w:val="003320C9"/>
    <w:pPr>
      <w:numPr>
        <w:ilvl w:val="4"/>
      </w:numPr>
      <w:outlineLvl w:val="4"/>
    </w:pPr>
    <w:rPr>
      <w:bCs w:val="0"/>
      <w:i/>
      <w:iCs w:val="0"/>
      <w:sz w:val="20"/>
      <w:szCs w:val="26"/>
    </w:rPr>
  </w:style>
  <w:style w:type="paragraph" w:customStyle="1" w:styleId="Ttulo61">
    <w:name w:val="Título 61"/>
    <w:basedOn w:val="Ttulo51"/>
    <w:next w:val="Normal"/>
    <w:qFormat/>
    <w:rsid w:val="003320C9"/>
    <w:pPr>
      <w:numPr>
        <w:ilvl w:val="5"/>
      </w:numPr>
      <w:outlineLvl w:val="5"/>
    </w:pPr>
    <w:rPr>
      <w:bCs/>
      <w:szCs w:val="22"/>
    </w:rPr>
  </w:style>
  <w:style w:type="paragraph" w:customStyle="1" w:styleId="Ttulo71">
    <w:name w:val="Título 71"/>
    <w:basedOn w:val="Normal"/>
    <w:next w:val="Normal"/>
    <w:qFormat/>
    <w:rsid w:val="003320C9"/>
    <w:pPr>
      <w:numPr>
        <w:ilvl w:val="6"/>
        <w:numId w:val="1"/>
      </w:numPr>
      <w:spacing w:before="240" w:after="60"/>
      <w:outlineLvl w:val="6"/>
    </w:pPr>
  </w:style>
  <w:style w:type="paragraph" w:customStyle="1" w:styleId="Ttulo81">
    <w:name w:val="Título 81"/>
    <w:basedOn w:val="Normal"/>
    <w:next w:val="Normal"/>
    <w:qFormat/>
    <w:rsid w:val="003320C9"/>
    <w:pPr>
      <w:numPr>
        <w:ilvl w:val="7"/>
        <w:numId w:val="1"/>
      </w:numPr>
      <w:spacing w:before="240" w:after="60"/>
      <w:outlineLvl w:val="7"/>
    </w:pPr>
    <w:rPr>
      <w:i/>
      <w:iCs/>
    </w:rPr>
  </w:style>
  <w:style w:type="paragraph" w:customStyle="1" w:styleId="Ttulo91">
    <w:name w:val="Título 91"/>
    <w:basedOn w:val="Normal"/>
    <w:next w:val="Normal"/>
    <w:qFormat/>
    <w:rsid w:val="003320C9"/>
    <w:pPr>
      <w:numPr>
        <w:ilvl w:val="8"/>
        <w:numId w:val="1"/>
      </w:numPr>
      <w:spacing w:before="240" w:after="60"/>
      <w:outlineLvl w:val="8"/>
    </w:pPr>
    <w:rPr>
      <w:rFonts w:eastAsia="Arial"/>
      <w:sz w:val="22"/>
      <w:szCs w:val="22"/>
    </w:rPr>
  </w:style>
  <w:style w:type="paragraph" w:customStyle="1" w:styleId="LO-Normal">
    <w:name w:val="LO-Normal"/>
    <w:qFormat/>
    <w:rsid w:val="003320C9"/>
    <w:pPr>
      <w:widowControl w:val="0"/>
      <w:textAlignment w:val="baseline"/>
    </w:pPr>
  </w:style>
  <w:style w:type="paragraph" w:customStyle="1" w:styleId="Descripcin1">
    <w:name w:val="Descripción1"/>
    <w:basedOn w:val="Normal"/>
    <w:qFormat/>
    <w:rsid w:val="003320C9"/>
    <w:pPr>
      <w:suppressLineNumbers/>
      <w:spacing w:before="120" w:after="120"/>
    </w:pPr>
    <w:rPr>
      <w:rFonts w:cs="Lohit Hindi"/>
      <w:i/>
      <w:iCs/>
      <w:sz w:val="24"/>
      <w:szCs w:val="24"/>
    </w:rPr>
  </w:style>
  <w:style w:type="paragraph" w:customStyle="1" w:styleId="Cabeceraypie">
    <w:name w:val="Cabecera y pie"/>
    <w:basedOn w:val="Normal"/>
    <w:qFormat/>
  </w:style>
  <w:style w:type="paragraph" w:styleId="Encabezado">
    <w:name w:val="header"/>
    <w:basedOn w:val="Normal"/>
    <w:qFormat/>
    <w:rsid w:val="003320C9"/>
    <w:pPr>
      <w:tabs>
        <w:tab w:val="center" w:pos="4252"/>
        <w:tab w:val="right" w:pos="8504"/>
      </w:tabs>
    </w:pPr>
  </w:style>
  <w:style w:type="paragraph" w:customStyle="1" w:styleId="Piedepgina1">
    <w:name w:val="Pie de página1"/>
    <w:basedOn w:val="Normal"/>
    <w:qFormat/>
    <w:rsid w:val="003320C9"/>
    <w:pPr>
      <w:tabs>
        <w:tab w:val="center" w:pos="4252"/>
        <w:tab w:val="right" w:pos="8504"/>
      </w:tabs>
    </w:pPr>
  </w:style>
  <w:style w:type="paragraph" w:customStyle="1" w:styleId="TDC11">
    <w:name w:val="TDC 11"/>
    <w:basedOn w:val="Normal"/>
    <w:next w:val="Normal"/>
    <w:qFormat/>
    <w:rsid w:val="003320C9"/>
    <w:pPr>
      <w:spacing w:before="240" w:after="120"/>
    </w:pPr>
    <w:rPr>
      <w:rFonts w:ascii="Calibri" w:eastAsia="Calibri" w:hAnsi="Calibri" w:cs="Calibri"/>
      <w:b/>
      <w:bCs/>
    </w:rPr>
  </w:style>
  <w:style w:type="paragraph" w:customStyle="1" w:styleId="TDC21">
    <w:name w:val="TDC 21"/>
    <w:basedOn w:val="Normal"/>
    <w:next w:val="Normal"/>
    <w:qFormat/>
    <w:rsid w:val="003320C9"/>
    <w:pPr>
      <w:spacing w:before="120"/>
      <w:ind w:left="240"/>
    </w:pPr>
    <w:rPr>
      <w:rFonts w:ascii="Calibri" w:eastAsia="Calibri" w:hAnsi="Calibri" w:cs="Calibri"/>
      <w:i/>
      <w:iCs/>
    </w:rPr>
  </w:style>
  <w:style w:type="paragraph" w:styleId="Mapadeldocumento">
    <w:name w:val="Document Map"/>
    <w:basedOn w:val="Normal"/>
    <w:qFormat/>
    <w:rsid w:val="003320C9"/>
    <w:pPr>
      <w:shd w:val="clear" w:color="auto" w:fill="000080"/>
    </w:pPr>
    <w:rPr>
      <w:rFonts w:ascii="Tahoma" w:eastAsia="Tahoma" w:hAnsi="Tahoma" w:cs="Tahoma"/>
    </w:rPr>
  </w:style>
  <w:style w:type="paragraph" w:styleId="Textodeglobo">
    <w:name w:val="Balloon Text"/>
    <w:basedOn w:val="Normal"/>
    <w:qFormat/>
    <w:rsid w:val="003320C9"/>
    <w:rPr>
      <w:rFonts w:ascii="Tahoma" w:eastAsia="Tahoma" w:hAnsi="Tahoma" w:cs="Tahoma"/>
      <w:sz w:val="16"/>
      <w:szCs w:val="16"/>
    </w:rPr>
  </w:style>
  <w:style w:type="paragraph" w:customStyle="1" w:styleId="ndice21">
    <w:name w:val="Índice 21"/>
    <w:basedOn w:val="Normal"/>
    <w:next w:val="Normal"/>
    <w:qFormat/>
    <w:rsid w:val="003320C9"/>
    <w:pPr>
      <w:ind w:left="480" w:hanging="240"/>
    </w:pPr>
    <w:rPr>
      <w:rFonts w:ascii="Calibri" w:eastAsia="Calibri" w:hAnsi="Calibri" w:cs="Calibri"/>
      <w:sz w:val="18"/>
      <w:szCs w:val="18"/>
    </w:rPr>
  </w:style>
  <w:style w:type="paragraph" w:customStyle="1" w:styleId="ndice11">
    <w:name w:val="Índice 11"/>
    <w:basedOn w:val="Normal"/>
    <w:next w:val="Normal"/>
    <w:qFormat/>
    <w:rsid w:val="003320C9"/>
    <w:pPr>
      <w:ind w:left="240" w:hanging="240"/>
    </w:pPr>
    <w:rPr>
      <w:rFonts w:ascii="Calibri" w:eastAsia="Calibri" w:hAnsi="Calibri" w:cs="Calibri"/>
      <w:sz w:val="18"/>
      <w:szCs w:val="18"/>
    </w:rPr>
  </w:style>
  <w:style w:type="paragraph" w:customStyle="1" w:styleId="ndice31">
    <w:name w:val="Índice 31"/>
    <w:basedOn w:val="Normal"/>
    <w:next w:val="Normal"/>
    <w:qFormat/>
    <w:rsid w:val="003320C9"/>
    <w:pPr>
      <w:ind w:left="720" w:hanging="240"/>
    </w:pPr>
    <w:rPr>
      <w:rFonts w:ascii="Calibri" w:eastAsia="Calibri" w:hAnsi="Calibri" w:cs="Calibri"/>
      <w:sz w:val="18"/>
      <w:szCs w:val="18"/>
    </w:rPr>
  </w:style>
  <w:style w:type="paragraph" w:customStyle="1" w:styleId="TDC41">
    <w:name w:val="TDC 41"/>
    <w:basedOn w:val="Normal"/>
    <w:next w:val="Normal"/>
    <w:qFormat/>
    <w:rsid w:val="003320C9"/>
    <w:pPr>
      <w:ind w:left="720"/>
    </w:pPr>
    <w:rPr>
      <w:rFonts w:ascii="Calibri" w:eastAsia="Calibri" w:hAnsi="Calibri" w:cs="Calibri"/>
    </w:rPr>
  </w:style>
  <w:style w:type="paragraph" w:customStyle="1" w:styleId="TDC51">
    <w:name w:val="TDC 51"/>
    <w:basedOn w:val="Normal"/>
    <w:next w:val="Normal"/>
    <w:qFormat/>
    <w:rsid w:val="003320C9"/>
    <w:pPr>
      <w:ind w:left="960"/>
    </w:pPr>
    <w:rPr>
      <w:rFonts w:ascii="Calibri" w:eastAsia="Calibri" w:hAnsi="Calibri" w:cs="Calibri"/>
    </w:rPr>
  </w:style>
  <w:style w:type="paragraph" w:customStyle="1" w:styleId="TDC61">
    <w:name w:val="TDC 61"/>
    <w:basedOn w:val="Normal"/>
    <w:next w:val="Normal"/>
    <w:qFormat/>
    <w:rsid w:val="003320C9"/>
    <w:pPr>
      <w:ind w:left="1200"/>
    </w:pPr>
    <w:rPr>
      <w:rFonts w:ascii="Calibri" w:eastAsia="Calibri" w:hAnsi="Calibri" w:cs="Calibri"/>
    </w:rPr>
  </w:style>
  <w:style w:type="paragraph" w:customStyle="1" w:styleId="TDC71">
    <w:name w:val="TDC 71"/>
    <w:basedOn w:val="Normal"/>
    <w:next w:val="Normal"/>
    <w:qFormat/>
    <w:rsid w:val="003320C9"/>
    <w:pPr>
      <w:ind w:left="1440"/>
    </w:pPr>
    <w:rPr>
      <w:rFonts w:ascii="Calibri" w:eastAsia="Calibri" w:hAnsi="Calibri" w:cs="Calibri"/>
    </w:rPr>
  </w:style>
  <w:style w:type="paragraph" w:customStyle="1" w:styleId="TDC81">
    <w:name w:val="TDC 81"/>
    <w:basedOn w:val="Normal"/>
    <w:next w:val="Normal"/>
    <w:qFormat/>
    <w:rsid w:val="003320C9"/>
    <w:pPr>
      <w:ind w:left="1680"/>
    </w:pPr>
    <w:rPr>
      <w:rFonts w:ascii="Calibri" w:eastAsia="Calibri" w:hAnsi="Calibri" w:cs="Calibri"/>
    </w:rPr>
  </w:style>
  <w:style w:type="paragraph" w:customStyle="1" w:styleId="TDC91">
    <w:name w:val="TDC 91"/>
    <w:basedOn w:val="Normal"/>
    <w:next w:val="Normal"/>
    <w:qFormat/>
    <w:rsid w:val="003320C9"/>
    <w:pPr>
      <w:ind w:left="1920"/>
    </w:pPr>
    <w:rPr>
      <w:rFonts w:ascii="Calibri" w:eastAsia="Calibri" w:hAnsi="Calibri" w:cs="Calibri"/>
    </w:rPr>
  </w:style>
  <w:style w:type="paragraph" w:styleId="Ttulodendice">
    <w:name w:val="index heading"/>
    <w:basedOn w:val="Ttulo"/>
  </w:style>
  <w:style w:type="paragraph" w:customStyle="1" w:styleId="TDC31">
    <w:name w:val="TDC 31"/>
    <w:basedOn w:val="Normal"/>
    <w:next w:val="Normal"/>
    <w:qFormat/>
    <w:rsid w:val="003320C9"/>
    <w:pPr>
      <w:tabs>
        <w:tab w:val="right" w:leader="dot" w:pos="8990"/>
      </w:tabs>
      <w:ind w:left="480"/>
    </w:pPr>
    <w:rPr>
      <w:rFonts w:eastAsia="Arial"/>
      <w:i/>
    </w:rPr>
  </w:style>
  <w:style w:type="paragraph" w:styleId="TtulodeTDC">
    <w:name w:val="TOC Heading"/>
    <w:basedOn w:val="Ttulo11"/>
    <w:next w:val="Normal"/>
    <w:uiPriority w:val="39"/>
    <w:qFormat/>
    <w:rsid w:val="003320C9"/>
    <w:pPr>
      <w:keepLines/>
      <w:numPr>
        <w:numId w:val="0"/>
      </w:numPr>
      <w:spacing w:before="480" w:after="0" w:line="276" w:lineRule="auto"/>
    </w:pPr>
    <w:rPr>
      <w:rFonts w:ascii="Cambria" w:eastAsia="Times New Roman" w:hAnsi="Cambria" w:cs="Times New Roman"/>
      <w:color w:val="365F91"/>
      <w:sz w:val="28"/>
      <w:szCs w:val="28"/>
    </w:rPr>
  </w:style>
  <w:style w:type="paragraph" w:customStyle="1" w:styleId="Notadeadvertencia">
    <w:name w:val="Nota de advertencia"/>
    <w:basedOn w:val="Normal"/>
    <w:qFormat/>
    <w:rsid w:val="003320C9"/>
    <w:pPr>
      <w:spacing w:line="288" w:lineRule="auto"/>
    </w:pPr>
    <w:rPr>
      <w:rFonts w:eastAsia="Arial"/>
      <w:b/>
      <w:color w:val="FF0000"/>
    </w:rPr>
  </w:style>
  <w:style w:type="paragraph" w:customStyle="1" w:styleId="Notainformativa">
    <w:name w:val="Nota informativa"/>
    <w:basedOn w:val="Normal"/>
    <w:qFormat/>
    <w:rsid w:val="003320C9"/>
    <w:pPr>
      <w:spacing w:line="288" w:lineRule="auto"/>
      <w:ind w:right="283"/>
    </w:pPr>
    <w:rPr>
      <w:rFonts w:eastAsia="Arial"/>
      <w:b/>
      <w:color w:val="00B0F0"/>
    </w:rPr>
  </w:style>
  <w:style w:type="paragraph" w:styleId="Textocomentario">
    <w:name w:val="annotation text"/>
    <w:basedOn w:val="Normal"/>
    <w:qFormat/>
    <w:rsid w:val="003320C9"/>
  </w:style>
  <w:style w:type="paragraph" w:styleId="Asuntodelcomentario">
    <w:name w:val="annotation subject"/>
    <w:basedOn w:val="Textocomentario"/>
    <w:next w:val="Textocomentario"/>
    <w:qFormat/>
    <w:rsid w:val="003320C9"/>
    <w:rPr>
      <w:b/>
      <w:bCs/>
    </w:rPr>
  </w:style>
  <w:style w:type="paragraph" w:styleId="Prrafodelista">
    <w:name w:val="List Paragraph"/>
    <w:basedOn w:val="Normal"/>
    <w:uiPriority w:val="34"/>
    <w:qFormat/>
    <w:rsid w:val="003320C9"/>
    <w:pPr>
      <w:ind w:left="708"/>
    </w:pPr>
  </w:style>
  <w:style w:type="paragraph" w:customStyle="1" w:styleId="Sumario10">
    <w:name w:val="Sumario 10"/>
    <w:basedOn w:val="ndice"/>
    <w:qFormat/>
    <w:rsid w:val="003320C9"/>
    <w:pPr>
      <w:tabs>
        <w:tab w:val="right" w:leader="dot" w:pos="7091"/>
      </w:tabs>
      <w:ind w:left="2547"/>
    </w:pPr>
  </w:style>
  <w:style w:type="paragraph" w:customStyle="1" w:styleId="Contenidodelatabla">
    <w:name w:val="Contenido de la tabla"/>
    <w:basedOn w:val="Normal"/>
    <w:qFormat/>
    <w:rsid w:val="003320C9"/>
    <w:pPr>
      <w:suppressLineNumbers/>
    </w:pPr>
  </w:style>
  <w:style w:type="paragraph" w:customStyle="1" w:styleId="Ttulodelatabla">
    <w:name w:val="Título de la tabla"/>
    <w:basedOn w:val="Contenidodelatabla"/>
    <w:qFormat/>
    <w:rsid w:val="003320C9"/>
    <w:pPr>
      <w:jc w:val="center"/>
    </w:pPr>
    <w:rPr>
      <w:b/>
      <w:bCs/>
    </w:rPr>
  </w:style>
  <w:style w:type="paragraph" w:customStyle="1" w:styleId="Ttulo10">
    <w:name w:val="Título 10"/>
    <w:basedOn w:val="Ttulo"/>
    <w:next w:val="Textoindependiente"/>
    <w:qFormat/>
    <w:rsid w:val="003320C9"/>
    <w:rPr>
      <w:b/>
      <w:bCs/>
    </w:rPr>
  </w:style>
  <w:style w:type="paragraph" w:customStyle="1" w:styleId="Textopreformateado">
    <w:name w:val="Texto preformateado"/>
    <w:basedOn w:val="Normal"/>
    <w:qFormat/>
    <w:rsid w:val="003320C9"/>
    <w:rPr>
      <w:rFonts w:ascii="Courier New" w:eastAsia="Courier New" w:hAnsi="Courier New" w:cs="Courier New"/>
    </w:rPr>
  </w:style>
  <w:style w:type="paragraph" w:styleId="Cita">
    <w:name w:val="Quote"/>
    <w:basedOn w:val="Normal"/>
    <w:qFormat/>
    <w:rsid w:val="003320C9"/>
    <w:pPr>
      <w:spacing w:after="283"/>
      <w:ind w:left="567" w:right="567"/>
    </w:pPr>
    <w:rPr>
      <w:i/>
      <w:sz w:val="16"/>
    </w:rPr>
  </w:style>
  <w:style w:type="paragraph" w:customStyle="1" w:styleId="Puesto">
    <w:name w:val="Puesto"/>
    <w:basedOn w:val="Ttulo"/>
    <w:next w:val="Textoindependiente"/>
    <w:qFormat/>
    <w:rsid w:val="003320C9"/>
    <w:pPr>
      <w:jc w:val="center"/>
    </w:pPr>
    <w:rPr>
      <w:b/>
      <w:bCs/>
      <w:sz w:val="56"/>
      <w:szCs w:val="56"/>
    </w:rPr>
  </w:style>
  <w:style w:type="paragraph" w:styleId="Subttulo">
    <w:name w:val="Subtitle"/>
    <w:basedOn w:val="Ttulo"/>
    <w:next w:val="Textoindependiente"/>
    <w:qFormat/>
    <w:rsid w:val="003320C9"/>
    <w:pPr>
      <w:spacing w:before="60" w:after="0"/>
      <w:jc w:val="center"/>
    </w:pPr>
    <w:rPr>
      <w:sz w:val="36"/>
      <w:szCs w:val="36"/>
    </w:rPr>
  </w:style>
  <w:style w:type="paragraph" w:customStyle="1" w:styleId="Contenidodelmarco">
    <w:name w:val="Contenido del marco"/>
    <w:basedOn w:val="Normal"/>
    <w:qFormat/>
    <w:rsid w:val="003320C9"/>
  </w:style>
  <w:style w:type="paragraph" w:customStyle="1" w:styleId="Encabezadodelista1">
    <w:name w:val="Encabezado de lista1"/>
    <w:basedOn w:val="Ttulo"/>
    <w:qFormat/>
    <w:rsid w:val="003320C9"/>
    <w:pPr>
      <w:suppressLineNumbers/>
    </w:pPr>
    <w:rPr>
      <w:b/>
      <w:bCs/>
      <w:sz w:val="32"/>
      <w:szCs w:val="32"/>
    </w:rPr>
  </w:style>
  <w:style w:type="paragraph" w:customStyle="1" w:styleId="Contenidodelista">
    <w:name w:val="Contenido de lista"/>
    <w:basedOn w:val="Normal"/>
    <w:qFormat/>
    <w:rsid w:val="003320C9"/>
    <w:pPr>
      <w:ind w:left="567"/>
    </w:pPr>
  </w:style>
  <w:style w:type="paragraph" w:customStyle="1" w:styleId="Encabezado1">
    <w:name w:val="Encabezado1"/>
    <w:basedOn w:val="Normal"/>
    <w:qFormat/>
    <w:rsid w:val="003320C9"/>
    <w:pPr>
      <w:suppressLineNumbers/>
      <w:tabs>
        <w:tab w:val="center" w:pos="4819"/>
        <w:tab w:val="right" w:pos="9638"/>
      </w:tabs>
    </w:pPr>
  </w:style>
  <w:style w:type="paragraph" w:styleId="Piedepgina">
    <w:name w:val="footer"/>
    <w:basedOn w:val="Normal"/>
    <w:link w:val="PiedepginaCar1"/>
    <w:uiPriority w:val="99"/>
    <w:unhideWhenUsed/>
    <w:rsid w:val="00217996"/>
    <w:pPr>
      <w:tabs>
        <w:tab w:val="center" w:pos="4252"/>
        <w:tab w:val="right" w:pos="8504"/>
      </w:tabs>
    </w:pPr>
  </w:style>
  <w:style w:type="paragraph" w:styleId="TDC1">
    <w:name w:val="toc 1"/>
    <w:basedOn w:val="Normal"/>
    <w:next w:val="Normal"/>
    <w:autoRedefine/>
    <w:uiPriority w:val="39"/>
    <w:unhideWhenUsed/>
    <w:rsid w:val="00217996"/>
    <w:pPr>
      <w:spacing w:after="100"/>
    </w:pPr>
  </w:style>
  <w:style w:type="paragraph" w:styleId="TDC2">
    <w:name w:val="toc 2"/>
    <w:basedOn w:val="Normal"/>
    <w:next w:val="Normal"/>
    <w:autoRedefine/>
    <w:uiPriority w:val="39"/>
    <w:unhideWhenUsed/>
    <w:rsid w:val="00217996"/>
    <w:pPr>
      <w:spacing w:after="100"/>
      <w:ind w:left="200"/>
    </w:pPr>
  </w:style>
  <w:style w:type="paragraph" w:customStyle="1" w:styleId="paragraph">
    <w:name w:val="paragraph"/>
    <w:basedOn w:val="Normal"/>
    <w:qFormat/>
    <w:rsid w:val="00BB237F"/>
    <w:pPr>
      <w:suppressAutoHyphens w:val="0"/>
      <w:spacing w:beforeAutospacing="1" w:afterAutospacing="1"/>
      <w:jc w:val="left"/>
      <w:textAlignment w:val="auto"/>
    </w:pPr>
    <w:rPr>
      <w:rFonts w:ascii="Times New Roman" w:hAnsi="Times New Roman" w:cs="Times New Roman"/>
      <w:kern w:val="0"/>
      <w:sz w:val="24"/>
      <w:szCs w:val="24"/>
      <w:lang w:eastAsia="es-ES"/>
    </w:rPr>
  </w:style>
  <w:style w:type="numbering" w:customStyle="1" w:styleId="WW8Num1">
    <w:name w:val="WW8Num1"/>
    <w:qFormat/>
    <w:rsid w:val="003320C9"/>
  </w:style>
  <w:style w:type="numbering" w:customStyle="1" w:styleId="WW8Num2">
    <w:name w:val="WW8Num2"/>
    <w:qFormat/>
    <w:rsid w:val="003320C9"/>
  </w:style>
  <w:style w:type="numbering" w:customStyle="1" w:styleId="WW8Num3">
    <w:name w:val="WW8Num3"/>
    <w:qFormat/>
    <w:rsid w:val="003320C9"/>
  </w:style>
  <w:style w:type="numbering" w:customStyle="1" w:styleId="WW8Num4">
    <w:name w:val="WW8Num4"/>
    <w:qFormat/>
    <w:rsid w:val="003320C9"/>
  </w:style>
  <w:style w:type="numbering" w:customStyle="1" w:styleId="WW8Num5">
    <w:name w:val="WW8Num5"/>
    <w:qFormat/>
    <w:rsid w:val="003320C9"/>
  </w:style>
  <w:style w:type="numbering" w:customStyle="1" w:styleId="WW8Num6">
    <w:name w:val="WW8Num6"/>
    <w:qFormat/>
    <w:rsid w:val="003320C9"/>
  </w:style>
  <w:style w:type="numbering" w:customStyle="1" w:styleId="WW8Num7">
    <w:name w:val="WW8Num7"/>
    <w:qFormat/>
    <w:rsid w:val="003320C9"/>
  </w:style>
  <w:style w:type="numbering" w:customStyle="1" w:styleId="WW8Num8">
    <w:name w:val="WW8Num8"/>
    <w:qFormat/>
    <w:rsid w:val="003320C9"/>
  </w:style>
  <w:style w:type="numbering" w:customStyle="1" w:styleId="WW8Num9">
    <w:name w:val="WW8Num9"/>
    <w:qFormat/>
    <w:rsid w:val="003320C9"/>
  </w:style>
  <w:style w:type="numbering" w:customStyle="1" w:styleId="WW8Num10">
    <w:name w:val="WW8Num10"/>
    <w:qFormat/>
    <w:rsid w:val="003320C9"/>
  </w:style>
  <w:style w:type="numbering" w:customStyle="1" w:styleId="WW8Num11">
    <w:name w:val="WW8Num11"/>
    <w:qFormat/>
    <w:rsid w:val="003320C9"/>
  </w:style>
  <w:style w:type="numbering" w:customStyle="1" w:styleId="WW8Num12">
    <w:name w:val="WW8Num12"/>
    <w:qFormat/>
    <w:rsid w:val="003320C9"/>
  </w:style>
  <w:style w:type="numbering" w:customStyle="1" w:styleId="WW8Num13">
    <w:name w:val="WW8Num13"/>
    <w:qFormat/>
    <w:rsid w:val="003320C9"/>
  </w:style>
  <w:style w:type="numbering" w:customStyle="1" w:styleId="WW8Num14">
    <w:name w:val="WW8Num14"/>
    <w:qFormat/>
    <w:rsid w:val="003320C9"/>
  </w:style>
  <w:style w:type="numbering" w:customStyle="1" w:styleId="WW8Num15">
    <w:name w:val="WW8Num15"/>
    <w:qFormat/>
    <w:rsid w:val="003320C9"/>
  </w:style>
  <w:style w:type="numbering" w:customStyle="1" w:styleId="WW8Num16">
    <w:name w:val="WW8Num16"/>
    <w:qFormat/>
    <w:rsid w:val="003320C9"/>
  </w:style>
  <w:style w:type="numbering" w:customStyle="1" w:styleId="WW8Num17">
    <w:name w:val="WW8Num17"/>
    <w:qFormat/>
    <w:rsid w:val="003320C9"/>
  </w:style>
  <w:style w:type="numbering" w:customStyle="1" w:styleId="WW8Num18">
    <w:name w:val="WW8Num18"/>
    <w:qFormat/>
    <w:rsid w:val="003320C9"/>
  </w:style>
  <w:style w:type="numbering" w:customStyle="1" w:styleId="WW8Num19">
    <w:name w:val="WW8Num19"/>
    <w:qFormat/>
    <w:rsid w:val="003320C9"/>
  </w:style>
  <w:style w:type="numbering" w:customStyle="1" w:styleId="WW8Num20">
    <w:name w:val="WW8Num20"/>
    <w:qFormat/>
    <w:rsid w:val="003320C9"/>
  </w:style>
  <w:style w:type="numbering" w:customStyle="1" w:styleId="WW8Num21">
    <w:name w:val="WW8Num21"/>
    <w:qFormat/>
    <w:rsid w:val="003320C9"/>
  </w:style>
  <w:style w:type="numbering" w:customStyle="1" w:styleId="WW8Num22">
    <w:name w:val="WW8Num22"/>
    <w:qFormat/>
    <w:rsid w:val="003320C9"/>
  </w:style>
  <w:style w:type="numbering" w:customStyle="1" w:styleId="WW8Num23">
    <w:name w:val="WW8Num23"/>
    <w:qFormat/>
    <w:rsid w:val="003320C9"/>
  </w:style>
  <w:style w:type="numbering" w:customStyle="1" w:styleId="WW8Num24">
    <w:name w:val="WW8Num24"/>
    <w:qFormat/>
    <w:rsid w:val="003320C9"/>
  </w:style>
  <w:style w:type="numbering" w:customStyle="1" w:styleId="WW8Num25">
    <w:name w:val="WW8Num25"/>
    <w:qFormat/>
    <w:rsid w:val="003320C9"/>
  </w:style>
  <w:style w:type="numbering" w:customStyle="1" w:styleId="WW8Num26">
    <w:name w:val="WW8Num26"/>
    <w:qFormat/>
    <w:rsid w:val="003320C9"/>
  </w:style>
  <w:style w:type="numbering" w:customStyle="1" w:styleId="WW8Num27">
    <w:name w:val="WW8Num27"/>
    <w:qFormat/>
    <w:rsid w:val="003320C9"/>
  </w:style>
  <w:style w:type="numbering" w:customStyle="1" w:styleId="WW8Num28">
    <w:name w:val="WW8Num28"/>
    <w:qFormat/>
    <w:rsid w:val="003320C9"/>
  </w:style>
  <w:style w:type="numbering" w:customStyle="1" w:styleId="WW8Num29">
    <w:name w:val="WW8Num29"/>
    <w:qFormat/>
    <w:rsid w:val="003320C9"/>
  </w:style>
  <w:style w:type="numbering" w:customStyle="1" w:styleId="WW8Num30">
    <w:name w:val="WW8Num30"/>
    <w:qFormat/>
    <w:rsid w:val="003320C9"/>
  </w:style>
  <w:style w:type="numbering" w:customStyle="1" w:styleId="WW8Num31">
    <w:name w:val="WW8Num31"/>
    <w:qFormat/>
    <w:rsid w:val="003320C9"/>
  </w:style>
  <w:style w:type="numbering" w:customStyle="1" w:styleId="WW8Num32">
    <w:name w:val="WW8Num32"/>
    <w:qFormat/>
    <w:rsid w:val="003320C9"/>
  </w:style>
  <w:style w:type="numbering" w:customStyle="1" w:styleId="WW8Num33">
    <w:name w:val="WW8Num33"/>
    <w:qFormat/>
    <w:rsid w:val="003320C9"/>
  </w:style>
  <w:style w:type="numbering" w:customStyle="1" w:styleId="WW8Num34">
    <w:name w:val="WW8Num34"/>
    <w:qFormat/>
    <w:rsid w:val="003320C9"/>
  </w:style>
  <w:style w:type="numbering" w:customStyle="1" w:styleId="WW8Num35">
    <w:name w:val="WW8Num35"/>
    <w:qFormat/>
    <w:rsid w:val="003320C9"/>
  </w:style>
  <w:style w:type="numbering" w:customStyle="1" w:styleId="WW8Num36">
    <w:name w:val="WW8Num36"/>
    <w:qFormat/>
    <w:rsid w:val="003320C9"/>
  </w:style>
  <w:style w:type="numbering" w:customStyle="1" w:styleId="WW8Num37">
    <w:name w:val="WW8Num37"/>
    <w:qFormat/>
    <w:rsid w:val="003320C9"/>
  </w:style>
  <w:style w:type="numbering" w:customStyle="1" w:styleId="WW8Num38">
    <w:name w:val="WW8Num38"/>
    <w:qFormat/>
    <w:rsid w:val="003320C9"/>
  </w:style>
  <w:style w:type="numbering" w:customStyle="1" w:styleId="WW8Num39">
    <w:name w:val="WW8Num39"/>
    <w:qFormat/>
    <w:rsid w:val="003320C9"/>
  </w:style>
  <w:style w:type="numbering" w:customStyle="1" w:styleId="WW8Num40">
    <w:name w:val="WW8Num40"/>
    <w:qFormat/>
    <w:rsid w:val="003320C9"/>
  </w:style>
  <w:style w:type="numbering" w:customStyle="1" w:styleId="WW8Num41">
    <w:name w:val="WW8Num41"/>
    <w:qFormat/>
    <w:rsid w:val="003320C9"/>
  </w:style>
  <w:style w:type="numbering" w:customStyle="1" w:styleId="WW8Num42">
    <w:name w:val="WW8Num42"/>
    <w:qFormat/>
    <w:rsid w:val="003320C9"/>
  </w:style>
  <w:style w:type="numbering" w:customStyle="1" w:styleId="WW8Num43">
    <w:name w:val="WW8Num43"/>
    <w:qFormat/>
    <w:rsid w:val="003320C9"/>
  </w:style>
  <w:style w:type="paragraph" w:styleId="TDC3">
    <w:name w:val="toc 3"/>
    <w:basedOn w:val="Normal"/>
    <w:next w:val="Normal"/>
    <w:autoRedefine/>
    <w:uiPriority w:val="39"/>
    <w:unhideWhenUsed/>
    <w:rsid w:val="00EE7FFE"/>
    <w:pPr>
      <w:spacing w:after="100"/>
      <w:ind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117" Type="http://schemas.openxmlformats.org/officeDocument/2006/relationships/image" Target="media/image106.png"/><Relationship Id="rId21" Type="http://schemas.openxmlformats.org/officeDocument/2006/relationships/image" Target="media/image10.png"/><Relationship Id="rId42" Type="http://schemas.openxmlformats.org/officeDocument/2006/relationships/image" Target="media/image31.png"/><Relationship Id="rId47" Type="http://schemas.openxmlformats.org/officeDocument/2006/relationships/image" Target="media/image36.png"/><Relationship Id="rId63" Type="http://schemas.openxmlformats.org/officeDocument/2006/relationships/image" Target="media/image52.png"/><Relationship Id="rId68" Type="http://schemas.openxmlformats.org/officeDocument/2006/relationships/image" Target="media/image57.png"/><Relationship Id="rId84" Type="http://schemas.openxmlformats.org/officeDocument/2006/relationships/image" Target="media/image73.png"/><Relationship Id="rId89" Type="http://schemas.openxmlformats.org/officeDocument/2006/relationships/image" Target="media/image78.png"/><Relationship Id="rId112" Type="http://schemas.openxmlformats.org/officeDocument/2006/relationships/image" Target="media/image101.png"/><Relationship Id="rId133" Type="http://schemas.openxmlformats.org/officeDocument/2006/relationships/image" Target="media/image122.png"/><Relationship Id="rId138" Type="http://schemas.openxmlformats.org/officeDocument/2006/relationships/image" Target="media/image127.png"/><Relationship Id="rId154" Type="http://schemas.openxmlformats.org/officeDocument/2006/relationships/image" Target="media/image143.png"/><Relationship Id="rId159" Type="http://schemas.openxmlformats.org/officeDocument/2006/relationships/image" Target="media/image148.png"/><Relationship Id="rId175" Type="http://schemas.openxmlformats.org/officeDocument/2006/relationships/image" Target="media/image164.png"/><Relationship Id="rId170" Type="http://schemas.openxmlformats.org/officeDocument/2006/relationships/image" Target="media/image159.png"/><Relationship Id="rId16" Type="http://schemas.openxmlformats.org/officeDocument/2006/relationships/image" Target="media/image5.png"/><Relationship Id="rId107" Type="http://schemas.openxmlformats.org/officeDocument/2006/relationships/image" Target="media/image96.png"/><Relationship Id="rId11" Type="http://schemas.openxmlformats.org/officeDocument/2006/relationships/endnotes" Target="endnotes.xml"/><Relationship Id="rId32" Type="http://schemas.openxmlformats.org/officeDocument/2006/relationships/image" Target="media/image21.png"/><Relationship Id="rId37" Type="http://schemas.openxmlformats.org/officeDocument/2006/relationships/image" Target="media/image26.png"/><Relationship Id="rId53" Type="http://schemas.openxmlformats.org/officeDocument/2006/relationships/image" Target="media/image42.png"/><Relationship Id="rId58" Type="http://schemas.openxmlformats.org/officeDocument/2006/relationships/image" Target="media/image47.png"/><Relationship Id="rId74" Type="http://schemas.openxmlformats.org/officeDocument/2006/relationships/image" Target="media/image63.png"/><Relationship Id="rId79" Type="http://schemas.openxmlformats.org/officeDocument/2006/relationships/image" Target="media/image68.png"/><Relationship Id="rId102" Type="http://schemas.openxmlformats.org/officeDocument/2006/relationships/image" Target="media/image91.png"/><Relationship Id="rId123" Type="http://schemas.openxmlformats.org/officeDocument/2006/relationships/image" Target="media/image112.png"/><Relationship Id="rId128" Type="http://schemas.openxmlformats.org/officeDocument/2006/relationships/image" Target="media/image117.png"/><Relationship Id="rId144" Type="http://schemas.openxmlformats.org/officeDocument/2006/relationships/image" Target="media/image133.png"/><Relationship Id="rId149" Type="http://schemas.openxmlformats.org/officeDocument/2006/relationships/image" Target="media/image138.png"/><Relationship Id="rId5" Type="http://schemas.openxmlformats.org/officeDocument/2006/relationships/numbering" Target="numbering.xml"/><Relationship Id="rId90" Type="http://schemas.openxmlformats.org/officeDocument/2006/relationships/image" Target="media/image79.png"/><Relationship Id="rId95" Type="http://schemas.openxmlformats.org/officeDocument/2006/relationships/image" Target="media/image84.png"/><Relationship Id="rId160" Type="http://schemas.openxmlformats.org/officeDocument/2006/relationships/image" Target="media/image149.png"/><Relationship Id="rId165" Type="http://schemas.openxmlformats.org/officeDocument/2006/relationships/image" Target="media/image154.png"/><Relationship Id="rId181" Type="http://schemas.openxmlformats.org/officeDocument/2006/relationships/image" Target="media/image170.png"/><Relationship Id="rId186" Type="http://schemas.openxmlformats.org/officeDocument/2006/relationships/header" Target="header1.xml"/><Relationship Id="rId22" Type="http://schemas.openxmlformats.org/officeDocument/2006/relationships/image" Target="media/image11.png"/><Relationship Id="rId27" Type="http://schemas.openxmlformats.org/officeDocument/2006/relationships/image" Target="media/image16.png"/><Relationship Id="rId43" Type="http://schemas.openxmlformats.org/officeDocument/2006/relationships/image" Target="media/image32.png"/><Relationship Id="rId48" Type="http://schemas.openxmlformats.org/officeDocument/2006/relationships/image" Target="media/image37.png"/><Relationship Id="rId64" Type="http://schemas.openxmlformats.org/officeDocument/2006/relationships/image" Target="media/image53.png"/><Relationship Id="rId69" Type="http://schemas.openxmlformats.org/officeDocument/2006/relationships/image" Target="media/image58.png"/><Relationship Id="rId113" Type="http://schemas.openxmlformats.org/officeDocument/2006/relationships/image" Target="media/image102.png"/><Relationship Id="rId118" Type="http://schemas.openxmlformats.org/officeDocument/2006/relationships/image" Target="media/image107.png"/><Relationship Id="rId134" Type="http://schemas.openxmlformats.org/officeDocument/2006/relationships/image" Target="media/image123.png"/><Relationship Id="rId139" Type="http://schemas.openxmlformats.org/officeDocument/2006/relationships/image" Target="media/image128.png"/><Relationship Id="rId80" Type="http://schemas.openxmlformats.org/officeDocument/2006/relationships/image" Target="media/image69.png"/><Relationship Id="rId85" Type="http://schemas.openxmlformats.org/officeDocument/2006/relationships/image" Target="media/image74.png"/><Relationship Id="rId150" Type="http://schemas.openxmlformats.org/officeDocument/2006/relationships/image" Target="media/image139.png"/><Relationship Id="rId155" Type="http://schemas.openxmlformats.org/officeDocument/2006/relationships/image" Target="media/image144.png"/><Relationship Id="rId171" Type="http://schemas.openxmlformats.org/officeDocument/2006/relationships/image" Target="media/image160.png"/><Relationship Id="rId176" Type="http://schemas.openxmlformats.org/officeDocument/2006/relationships/image" Target="media/image165.png"/><Relationship Id="rId12" Type="http://schemas.openxmlformats.org/officeDocument/2006/relationships/image" Target="media/image1.png"/><Relationship Id="rId17" Type="http://schemas.openxmlformats.org/officeDocument/2006/relationships/image" Target="media/image6.png"/><Relationship Id="rId33" Type="http://schemas.openxmlformats.org/officeDocument/2006/relationships/image" Target="media/image22.png"/><Relationship Id="rId38" Type="http://schemas.openxmlformats.org/officeDocument/2006/relationships/image" Target="media/image27.png"/><Relationship Id="rId59" Type="http://schemas.openxmlformats.org/officeDocument/2006/relationships/image" Target="media/image48.png"/><Relationship Id="rId103" Type="http://schemas.openxmlformats.org/officeDocument/2006/relationships/image" Target="media/image92.png"/><Relationship Id="rId108" Type="http://schemas.openxmlformats.org/officeDocument/2006/relationships/image" Target="media/image97.png"/><Relationship Id="rId124" Type="http://schemas.openxmlformats.org/officeDocument/2006/relationships/image" Target="media/image113.png"/><Relationship Id="rId129" Type="http://schemas.openxmlformats.org/officeDocument/2006/relationships/image" Target="media/image118.png"/><Relationship Id="rId54" Type="http://schemas.openxmlformats.org/officeDocument/2006/relationships/image" Target="media/image43.png"/><Relationship Id="rId70" Type="http://schemas.openxmlformats.org/officeDocument/2006/relationships/image" Target="media/image59.png"/><Relationship Id="rId75" Type="http://schemas.openxmlformats.org/officeDocument/2006/relationships/image" Target="media/image64.png"/><Relationship Id="rId91" Type="http://schemas.openxmlformats.org/officeDocument/2006/relationships/image" Target="media/image80.png"/><Relationship Id="rId96" Type="http://schemas.openxmlformats.org/officeDocument/2006/relationships/image" Target="media/image85.png"/><Relationship Id="rId140" Type="http://schemas.openxmlformats.org/officeDocument/2006/relationships/image" Target="media/image129.png"/><Relationship Id="rId145" Type="http://schemas.openxmlformats.org/officeDocument/2006/relationships/image" Target="media/image134.png"/><Relationship Id="rId161" Type="http://schemas.openxmlformats.org/officeDocument/2006/relationships/image" Target="media/image150.png"/><Relationship Id="rId166" Type="http://schemas.openxmlformats.org/officeDocument/2006/relationships/image" Target="media/image155.png"/><Relationship Id="rId182" Type="http://schemas.openxmlformats.org/officeDocument/2006/relationships/image" Target="media/image171.png"/><Relationship Id="rId187"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image" Target="media/image12.png"/><Relationship Id="rId28" Type="http://schemas.openxmlformats.org/officeDocument/2006/relationships/image" Target="media/image17.png"/><Relationship Id="rId49" Type="http://schemas.openxmlformats.org/officeDocument/2006/relationships/image" Target="media/image38.png"/><Relationship Id="rId114" Type="http://schemas.openxmlformats.org/officeDocument/2006/relationships/image" Target="media/image103.png"/><Relationship Id="rId119" Type="http://schemas.openxmlformats.org/officeDocument/2006/relationships/image" Target="media/image108.png"/><Relationship Id="rId44" Type="http://schemas.openxmlformats.org/officeDocument/2006/relationships/image" Target="media/image33.png"/><Relationship Id="rId60" Type="http://schemas.openxmlformats.org/officeDocument/2006/relationships/image" Target="media/image49.png"/><Relationship Id="rId65" Type="http://schemas.openxmlformats.org/officeDocument/2006/relationships/image" Target="media/image54.png"/><Relationship Id="rId81" Type="http://schemas.openxmlformats.org/officeDocument/2006/relationships/image" Target="media/image70.png"/><Relationship Id="rId86" Type="http://schemas.openxmlformats.org/officeDocument/2006/relationships/image" Target="media/image75.png"/><Relationship Id="rId130" Type="http://schemas.openxmlformats.org/officeDocument/2006/relationships/image" Target="media/image119.png"/><Relationship Id="rId135" Type="http://schemas.openxmlformats.org/officeDocument/2006/relationships/image" Target="media/image124.png"/><Relationship Id="rId151" Type="http://schemas.openxmlformats.org/officeDocument/2006/relationships/image" Target="media/image140.png"/><Relationship Id="rId156" Type="http://schemas.openxmlformats.org/officeDocument/2006/relationships/image" Target="media/image145.png"/><Relationship Id="rId177" Type="http://schemas.openxmlformats.org/officeDocument/2006/relationships/image" Target="media/image166.png"/><Relationship Id="rId172" Type="http://schemas.openxmlformats.org/officeDocument/2006/relationships/image" Target="media/image161.png"/><Relationship Id="rId13" Type="http://schemas.openxmlformats.org/officeDocument/2006/relationships/image" Target="media/image2.png"/><Relationship Id="rId18" Type="http://schemas.openxmlformats.org/officeDocument/2006/relationships/image" Target="media/image7.png"/><Relationship Id="rId39" Type="http://schemas.openxmlformats.org/officeDocument/2006/relationships/image" Target="media/image28.png"/><Relationship Id="rId109" Type="http://schemas.openxmlformats.org/officeDocument/2006/relationships/image" Target="media/image98.png"/><Relationship Id="rId34" Type="http://schemas.openxmlformats.org/officeDocument/2006/relationships/image" Target="media/image23.png"/><Relationship Id="rId50" Type="http://schemas.openxmlformats.org/officeDocument/2006/relationships/image" Target="media/image39.png"/><Relationship Id="rId55" Type="http://schemas.openxmlformats.org/officeDocument/2006/relationships/image" Target="media/image44.png"/><Relationship Id="rId76" Type="http://schemas.openxmlformats.org/officeDocument/2006/relationships/image" Target="media/image65.png"/><Relationship Id="rId97" Type="http://schemas.openxmlformats.org/officeDocument/2006/relationships/image" Target="media/image86.png"/><Relationship Id="rId104" Type="http://schemas.openxmlformats.org/officeDocument/2006/relationships/image" Target="media/image93.png"/><Relationship Id="rId120" Type="http://schemas.openxmlformats.org/officeDocument/2006/relationships/image" Target="media/image109.png"/><Relationship Id="rId125" Type="http://schemas.openxmlformats.org/officeDocument/2006/relationships/image" Target="media/image114.png"/><Relationship Id="rId141" Type="http://schemas.openxmlformats.org/officeDocument/2006/relationships/image" Target="media/image130.png"/><Relationship Id="rId146" Type="http://schemas.openxmlformats.org/officeDocument/2006/relationships/image" Target="media/image135.png"/><Relationship Id="rId167" Type="http://schemas.openxmlformats.org/officeDocument/2006/relationships/image" Target="media/image156.png"/><Relationship Id="rId188" Type="http://schemas.openxmlformats.org/officeDocument/2006/relationships/fontTable" Target="fontTable.xml"/><Relationship Id="rId7" Type="http://schemas.microsoft.com/office/2007/relationships/stylesWithEffects" Target="stylesWithEffects.xml"/><Relationship Id="rId71" Type="http://schemas.openxmlformats.org/officeDocument/2006/relationships/image" Target="media/image60.png"/><Relationship Id="rId92" Type="http://schemas.openxmlformats.org/officeDocument/2006/relationships/image" Target="media/image81.png"/><Relationship Id="rId162" Type="http://schemas.openxmlformats.org/officeDocument/2006/relationships/image" Target="media/image151.png"/><Relationship Id="rId183" Type="http://schemas.openxmlformats.org/officeDocument/2006/relationships/image" Target="media/image172.png"/><Relationship Id="rId2" Type="http://schemas.openxmlformats.org/officeDocument/2006/relationships/customXml" Target="../customXml/item2.xml"/><Relationship Id="rId29" Type="http://schemas.openxmlformats.org/officeDocument/2006/relationships/image" Target="media/image18.png"/><Relationship Id="rId24" Type="http://schemas.openxmlformats.org/officeDocument/2006/relationships/image" Target="media/image13.png"/><Relationship Id="rId40" Type="http://schemas.openxmlformats.org/officeDocument/2006/relationships/image" Target="media/image29.png"/><Relationship Id="rId45" Type="http://schemas.openxmlformats.org/officeDocument/2006/relationships/image" Target="media/image34.png"/><Relationship Id="rId66" Type="http://schemas.openxmlformats.org/officeDocument/2006/relationships/image" Target="media/image55.png"/><Relationship Id="rId87" Type="http://schemas.openxmlformats.org/officeDocument/2006/relationships/image" Target="media/image76.png"/><Relationship Id="rId110" Type="http://schemas.openxmlformats.org/officeDocument/2006/relationships/image" Target="media/image99.png"/><Relationship Id="rId115" Type="http://schemas.openxmlformats.org/officeDocument/2006/relationships/image" Target="media/image104.png"/><Relationship Id="rId131" Type="http://schemas.openxmlformats.org/officeDocument/2006/relationships/image" Target="media/image120.png"/><Relationship Id="rId136" Type="http://schemas.openxmlformats.org/officeDocument/2006/relationships/image" Target="media/image125.png"/><Relationship Id="rId157" Type="http://schemas.openxmlformats.org/officeDocument/2006/relationships/image" Target="media/image146.png"/><Relationship Id="rId178" Type="http://schemas.openxmlformats.org/officeDocument/2006/relationships/image" Target="media/image167.png"/><Relationship Id="rId61" Type="http://schemas.openxmlformats.org/officeDocument/2006/relationships/image" Target="media/image50.png"/><Relationship Id="rId82" Type="http://schemas.openxmlformats.org/officeDocument/2006/relationships/image" Target="media/image71.png"/><Relationship Id="rId152" Type="http://schemas.openxmlformats.org/officeDocument/2006/relationships/image" Target="media/image141.png"/><Relationship Id="rId173" Type="http://schemas.openxmlformats.org/officeDocument/2006/relationships/image" Target="media/image162.png"/><Relationship Id="rId19" Type="http://schemas.openxmlformats.org/officeDocument/2006/relationships/image" Target="media/image8.png"/><Relationship Id="rId14" Type="http://schemas.openxmlformats.org/officeDocument/2006/relationships/image" Target="media/image3.png"/><Relationship Id="rId30" Type="http://schemas.openxmlformats.org/officeDocument/2006/relationships/image" Target="media/image19.png"/><Relationship Id="rId35" Type="http://schemas.openxmlformats.org/officeDocument/2006/relationships/image" Target="media/image24.png"/><Relationship Id="rId56" Type="http://schemas.openxmlformats.org/officeDocument/2006/relationships/image" Target="media/image45.png"/><Relationship Id="rId77" Type="http://schemas.openxmlformats.org/officeDocument/2006/relationships/image" Target="media/image66.png"/><Relationship Id="rId100" Type="http://schemas.openxmlformats.org/officeDocument/2006/relationships/image" Target="media/image89.png"/><Relationship Id="rId105" Type="http://schemas.openxmlformats.org/officeDocument/2006/relationships/image" Target="media/image94.png"/><Relationship Id="rId126" Type="http://schemas.openxmlformats.org/officeDocument/2006/relationships/image" Target="media/image115.png"/><Relationship Id="rId147" Type="http://schemas.openxmlformats.org/officeDocument/2006/relationships/image" Target="media/image136.png"/><Relationship Id="rId168" Type="http://schemas.openxmlformats.org/officeDocument/2006/relationships/image" Target="media/image157.png"/><Relationship Id="rId8" Type="http://schemas.openxmlformats.org/officeDocument/2006/relationships/settings" Target="settings.xml"/><Relationship Id="rId51" Type="http://schemas.openxmlformats.org/officeDocument/2006/relationships/image" Target="media/image40.png"/><Relationship Id="rId72" Type="http://schemas.openxmlformats.org/officeDocument/2006/relationships/image" Target="media/image61.png"/><Relationship Id="rId93" Type="http://schemas.openxmlformats.org/officeDocument/2006/relationships/image" Target="media/image82.png"/><Relationship Id="rId98" Type="http://schemas.openxmlformats.org/officeDocument/2006/relationships/image" Target="media/image87.png"/><Relationship Id="rId121" Type="http://schemas.openxmlformats.org/officeDocument/2006/relationships/image" Target="media/image110.png"/><Relationship Id="rId142" Type="http://schemas.openxmlformats.org/officeDocument/2006/relationships/image" Target="media/image131.png"/><Relationship Id="rId163" Type="http://schemas.openxmlformats.org/officeDocument/2006/relationships/image" Target="media/image152.png"/><Relationship Id="rId184" Type="http://schemas.openxmlformats.org/officeDocument/2006/relationships/image" Target="media/image173.png"/><Relationship Id="rId189" Type="http://schemas.openxmlformats.org/officeDocument/2006/relationships/theme" Target="theme/theme1.xml"/><Relationship Id="rId3" Type="http://schemas.openxmlformats.org/officeDocument/2006/relationships/customXml" Target="../customXml/item3.xml"/><Relationship Id="rId25" Type="http://schemas.openxmlformats.org/officeDocument/2006/relationships/image" Target="media/image14.png"/><Relationship Id="rId46" Type="http://schemas.openxmlformats.org/officeDocument/2006/relationships/image" Target="media/image35.png"/><Relationship Id="rId67" Type="http://schemas.openxmlformats.org/officeDocument/2006/relationships/image" Target="media/image56.png"/><Relationship Id="rId116" Type="http://schemas.openxmlformats.org/officeDocument/2006/relationships/image" Target="media/image105.png"/><Relationship Id="rId137" Type="http://schemas.openxmlformats.org/officeDocument/2006/relationships/image" Target="media/image126.png"/><Relationship Id="rId158" Type="http://schemas.openxmlformats.org/officeDocument/2006/relationships/image" Target="media/image147.png"/><Relationship Id="rId20" Type="http://schemas.openxmlformats.org/officeDocument/2006/relationships/image" Target="media/image9.png"/><Relationship Id="rId41" Type="http://schemas.openxmlformats.org/officeDocument/2006/relationships/image" Target="media/image30.png"/><Relationship Id="rId62" Type="http://schemas.openxmlformats.org/officeDocument/2006/relationships/image" Target="media/image51.png"/><Relationship Id="rId83" Type="http://schemas.openxmlformats.org/officeDocument/2006/relationships/image" Target="media/image72.png"/><Relationship Id="rId88" Type="http://schemas.openxmlformats.org/officeDocument/2006/relationships/image" Target="media/image77.png"/><Relationship Id="rId111" Type="http://schemas.openxmlformats.org/officeDocument/2006/relationships/image" Target="media/image100.png"/><Relationship Id="rId132" Type="http://schemas.openxmlformats.org/officeDocument/2006/relationships/image" Target="media/image121.png"/><Relationship Id="rId153" Type="http://schemas.openxmlformats.org/officeDocument/2006/relationships/image" Target="media/image142.png"/><Relationship Id="rId174" Type="http://schemas.openxmlformats.org/officeDocument/2006/relationships/image" Target="media/image163.png"/><Relationship Id="rId179" Type="http://schemas.openxmlformats.org/officeDocument/2006/relationships/image" Target="media/image168.png"/><Relationship Id="rId15" Type="http://schemas.openxmlformats.org/officeDocument/2006/relationships/image" Target="media/image4.png"/><Relationship Id="rId36" Type="http://schemas.openxmlformats.org/officeDocument/2006/relationships/image" Target="media/image25.png"/><Relationship Id="rId57" Type="http://schemas.openxmlformats.org/officeDocument/2006/relationships/image" Target="media/image46.png"/><Relationship Id="rId106" Type="http://schemas.openxmlformats.org/officeDocument/2006/relationships/image" Target="media/image95.png"/><Relationship Id="rId127" Type="http://schemas.openxmlformats.org/officeDocument/2006/relationships/image" Target="media/image116.png"/><Relationship Id="rId10" Type="http://schemas.openxmlformats.org/officeDocument/2006/relationships/footnotes" Target="footnotes.xml"/><Relationship Id="rId31" Type="http://schemas.openxmlformats.org/officeDocument/2006/relationships/image" Target="media/image20.png"/><Relationship Id="rId52" Type="http://schemas.openxmlformats.org/officeDocument/2006/relationships/image" Target="media/image41.png"/><Relationship Id="rId73" Type="http://schemas.openxmlformats.org/officeDocument/2006/relationships/image" Target="media/image62.png"/><Relationship Id="rId78" Type="http://schemas.openxmlformats.org/officeDocument/2006/relationships/image" Target="media/image67.png"/><Relationship Id="rId94" Type="http://schemas.openxmlformats.org/officeDocument/2006/relationships/image" Target="media/image83.png"/><Relationship Id="rId99" Type="http://schemas.openxmlformats.org/officeDocument/2006/relationships/image" Target="media/image88.png"/><Relationship Id="rId101" Type="http://schemas.openxmlformats.org/officeDocument/2006/relationships/image" Target="media/image90.png"/><Relationship Id="rId122" Type="http://schemas.openxmlformats.org/officeDocument/2006/relationships/image" Target="media/image111.png"/><Relationship Id="rId143" Type="http://schemas.openxmlformats.org/officeDocument/2006/relationships/image" Target="media/image132.png"/><Relationship Id="rId148" Type="http://schemas.openxmlformats.org/officeDocument/2006/relationships/image" Target="media/image137.png"/><Relationship Id="rId164" Type="http://schemas.openxmlformats.org/officeDocument/2006/relationships/image" Target="media/image153.png"/><Relationship Id="rId169" Type="http://schemas.openxmlformats.org/officeDocument/2006/relationships/image" Target="media/image158.png"/><Relationship Id="rId185" Type="http://schemas.openxmlformats.org/officeDocument/2006/relationships/image" Target="media/image174.png"/><Relationship Id="rId4" Type="http://schemas.openxmlformats.org/officeDocument/2006/relationships/customXml" Target="../customXml/item4.xml"/><Relationship Id="rId9" Type="http://schemas.openxmlformats.org/officeDocument/2006/relationships/webSettings" Target="webSettings.xml"/><Relationship Id="rId180" Type="http://schemas.openxmlformats.org/officeDocument/2006/relationships/image" Target="media/image169.png"/></Relationships>
</file>

<file path=word/_rels/header1.xml.rels><?xml version="1.0" encoding="UTF-8" standalone="yes"?>
<Relationships xmlns="http://schemas.openxmlformats.org/package/2006/relationships"><Relationship Id="rId1" Type="http://schemas.openxmlformats.org/officeDocument/2006/relationships/image" Target="media/image17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B2DF692A9835E04883F2F7E134DF1B71" ma:contentTypeVersion="10" ma:contentTypeDescription="Crear nuevo documento." ma:contentTypeScope="" ma:versionID="6147c15cb32a536b011b73092315f3fd">
  <xsd:schema xmlns:xsd="http://www.w3.org/2001/XMLSchema" xmlns:xs="http://www.w3.org/2001/XMLSchema" xmlns:p="http://schemas.microsoft.com/office/2006/metadata/properties" xmlns:ns2="93a69a94-a5b7-4e7b-9e99-a1bf6474ba21" targetNamespace="http://schemas.microsoft.com/office/2006/metadata/properties" ma:root="true" ma:fieldsID="09b24b68e2a2d942881b0594aadedd14" ns2:_="">
    <xsd:import namespace="93a69a94-a5b7-4e7b-9e99-a1bf6474ba2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a69a94-a5b7-4e7b-9e99-a1bf6474ba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AC8684-C5C4-4D45-BF80-435FB0CF83B9}">
  <ds:schemaRefs>
    <ds:schemaRef ds:uri="http://schemas.microsoft.com/sharepoint/v3/contenttype/forms"/>
  </ds:schemaRefs>
</ds:datastoreItem>
</file>

<file path=customXml/itemProps2.xml><?xml version="1.0" encoding="utf-8"?>
<ds:datastoreItem xmlns:ds="http://schemas.openxmlformats.org/officeDocument/2006/customXml" ds:itemID="{445342CD-E52F-4854-8102-28666EC0273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CC7E297-41F0-406A-B6AB-DC48608AED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a69a94-a5b7-4e7b-9e99-a1bf6474ba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52E2B6-FD52-49A9-8927-4D1A5EF5CD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105</Pages>
  <Words>14060</Words>
  <Characters>77332</Characters>
  <Application>Microsoft Office Word</Application>
  <DocSecurity>0</DocSecurity>
  <Lines>644</Lines>
  <Paragraphs>182</Paragraphs>
  <ScaleCrop>false</ScaleCrop>
  <HeadingPairs>
    <vt:vector size="2" baseType="variant">
      <vt:variant>
        <vt:lpstr>Título</vt:lpstr>
      </vt:variant>
      <vt:variant>
        <vt:i4>1</vt:i4>
      </vt:variant>
    </vt:vector>
  </HeadingPairs>
  <TitlesOfParts>
    <vt:vector size="1" baseType="lpstr">
      <vt:lpstr>Texto titulo</vt:lpstr>
    </vt:vector>
  </TitlesOfParts>
  <Company>HP</Company>
  <LinksUpToDate>false</LinksUpToDate>
  <CharactersWithSpaces>91210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Texto titulo</dc:title>
  <dc:creator>francisco.espinosa</dc:creator>
  <cp:lastModifiedBy>NOELIA MANSO TARDON</cp:lastModifiedBy>
  <cp:revision>2</cp:revision>
  <cp:lastPrinted>2011-10-17T10:57:00Z</cp:lastPrinted>
  <dcterms:created xsi:type="dcterms:W3CDTF">2023-05-29T07:50:00Z</dcterms:created>
  <dcterms:modified xsi:type="dcterms:W3CDTF">2023-05-29T07:50:00Z</dcterms:modified>
  <dc:language>es-ES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0x010100B2DF692A9835E04883F2F7E134DF1B71</vt:lpwstr>
  </property>
  <property fmtid="{D5CDD505-2E9C-101B-9397-08002B2CF9AE}" pid="3" name="Info 1">
    <vt:lpwstr/>
  </property>
  <property fmtid="{D5CDD505-2E9C-101B-9397-08002B2CF9AE}" pid="4" name="Info 2">
    <vt:lpwstr/>
  </property>
  <property fmtid="{D5CDD505-2E9C-101B-9397-08002B2CF9AE}" pid="5" name="Info 3">
    <vt:lpwstr/>
  </property>
  <property fmtid="{D5CDD505-2E9C-101B-9397-08002B2CF9AE}" pid="6" name="Info 4">
    <vt:lpwstr/>
  </property>
</Properties>
</file>