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94492" w:rsidRDefault="00194492">
      <w:pPr>
        <w:spacing w:line="276" w:lineRule="auto"/>
        <w:rPr>
          <w:u w:val="single"/>
        </w:rPr>
      </w:pPr>
    </w:p>
    <w:p w:rsidR="00194492" w:rsidRDefault="00194492">
      <w:pPr>
        <w:spacing w:line="276" w:lineRule="auto"/>
        <w:rPr>
          <w:u w:val="single"/>
        </w:rPr>
      </w:pPr>
    </w:p>
    <w:p w:rsidR="00194492" w:rsidRDefault="00194492">
      <w:pPr>
        <w:spacing w:line="276" w:lineRule="auto"/>
        <w:rPr>
          <w:u w:val="single"/>
        </w:rPr>
      </w:pPr>
    </w:p>
    <w:p w:rsidR="00194492" w:rsidRDefault="00194492">
      <w:pPr>
        <w:spacing w:line="276" w:lineRule="auto"/>
        <w:rPr>
          <w:u w:val="single"/>
        </w:rPr>
      </w:pPr>
    </w:p>
    <w:p w:rsidR="00194492" w:rsidRDefault="00194492">
      <w:pPr>
        <w:spacing w:line="276" w:lineRule="auto"/>
        <w:rPr>
          <w:u w:val="single"/>
        </w:rPr>
      </w:pPr>
    </w:p>
    <w:p w:rsidR="00614736" w:rsidRDefault="00614736" w:rsidP="00614736">
      <w:pPr>
        <w:spacing w:line="276" w:lineRule="auto"/>
        <w:rPr>
          <w:rFonts w:eastAsia="Arial"/>
          <w:i/>
          <w:sz w:val="16"/>
          <w:szCs w:val="16"/>
        </w:rPr>
      </w:pPr>
    </w:p>
    <w:p w:rsidR="00614736" w:rsidRDefault="00614736" w:rsidP="00614736">
      <w:pPr>
        <w:spacing w:line="276" w:lineRule="auto"/>
        <w:rPr>
          <w:rFonts w:eastAsia="Arial"/>
          <w:i/>
          <w:sz w:val="16"/>
          <w:szCs w:val="16"/>
        </w:rPr>
      </w:pPr>
    </w:p>
    <w:p w:rsidR="00614736" w:rsidRDefault="00614736" w:rsidP="00614736">
      <w:pPr>
        <w:pBdr>
          <w:bottom w:val="single" w:sz="2" w:space="1" w:color="008080"/>
        </w:pBdr>
        <w:spacing w:line="276" w:lineRule="auto"/>
      </w:pPr>
    </w:p>
    <w:p w:rsidR="00614736" w:rsidRDefault="00614736" w:rsidP="00614736">
      <w:pPr>
        <w:spacing w:line="276" w:lineRule="auto"/>
        <w:rPr>
          <w:u w:val="single"/>
        </w:rPr>
      </w:pPr>
    </w:p>
    <w:p w:rsidR="00614736" w:rsidRDefault="00614736" w:rsidP="00614736">
      <w:pPr>
        <w:pBdr>
          <w:bottom w:val="single" w:sz="2" w:space="1" w:color="008080"/>
        </w:pBdr>
        <w:spacing w:line="276" w:lineRule="auto"/>
        <w:rPr>
          <w:b/>
          <w:color w:val="14A1C2"/>
          <w:sz w:val="52"/>
          <w:szCs w:val="52"/>
        </w:rPr>
      </w:pPr>
      <w:r>
        <w:rPr>
          <w:b/>
          <w:color w:val="14A1C2"/>
          <w:sz w:val="52"/>
          <w:szCs w:val="52"/>
        </w:rPr>
        <w:t>TRAMA</w:t>
      </w:r>
    </w:p>
    <w:p w:rsidR="00675D5B" w:rsidRDefault="00AB24D4" w:rsidP="00675D5B">
      <w:pPr>
        <w:pBdr>
          <w:bottom w:val="single" w:sz="2" w:space="1" w:color="008080"/>
        </w:pBdr>
        <w:spacing w:line="276" w:lineRule="auto"/>
        <w:rPr>
          <w:color w:val="999999"/>
          <w:sz w:val="28"/>
          <w:szCs w:val="28"/>
        </w:rPr>
      </w:pPr>
      <w:r>
        <w:rPr>
          <w:color w:val="999999"/>
          <w:sz w:val="28"/>
          <w:szCs w:val="28"/>
        </w:rPr>
        <w:t>MANUAL DE ADMINISTRADOR</w:t>
      </w:r>
    </w:p>
    <w:p w:rsidR="00614736" w:rsidRDefault="00614736" w:rsidP="00614736">
      <w:pPr>
        <w:pBdr>
          <w:bottom w:val="single" w:sz="2" w:space="1" w:color="008080"/>
        </w:pBdr>
        <w:spacing w:line="276" w:lineRule="auto"/>
        <w:rPr>
          <w:color w:val="999999"/>
          <w:sz w:val="28"/>
          <w:szCs w:val="28"/>
        </w:rPr>
      </w:pPr>
    </w:p>
    <w:p w:rsidR="00614736" w:rsidRDefault="00614736" w:rsidP="00614736">
      <w:pPr>
        <w:spacing w:line="276" w:lineRule="auto"/>
        <w:rPr>
          <w:sz w:val="28"/>
          <w:szCs w:val="28"/>
        </w:rPr>
      </w:pPr>
    </w:p>
    <w:p w:rsidR="00614736" w:rsidRDefault="00614736" w:rsidP="00614736">
      <w:pPr>
        <w:spacing w:line="276" w:lineRule="auto"/>
        <w:rPr>
          <w:sz w:val="28"/>
          <w:szCs w:val="28"/>
        </w:rPr>
      </w:pPr>
    </w:p>
    <w:p w:rsidR="00614736" w:rsidRDefault="00614736" w:rsidP="00614736">
      <w:pPr>
        <w:spacing w:line="276" w:lineRule="auto"/>
        <w:rPr>
          <w:sz w:val="28"/>
          <w:szCs w:val="28"/>
        </w:rPr>
      </w:pPr>
    </w:p>
    <w:p w:rsidR="00614736" w:rsidRDefault="00614736" w:rsidP="00614736">
      <w:pPr>
        <w:spacing w:line="276" w:lineRule="auto"/>
        <w:rPr>
          <w:sz w:val="28"/>
          <w:szCs w:val="28"/>
        </w:rPr>
      </w:pPr>
    </w:p>
    <w:p w:rsidR="00614736" w:rsidRDefault="00614736" w:rsidP="00614736">
      <w:pPr>
        <w:spacing w:line="276" w:lineRule="auto"/>
        <w:rPr>
          <w:sz w:val="28"/>
          <w:szCs w:val="28"/>
        </w:rPr>
      </w:pPr>
    </w:p>
    <w:p w:rsidR="00614736" w:rsidRDefault="00614736" w:rsidP="00614736">
      <w:pPr>
        <w:spacing w:line="276" w:lineRule="auto"/>
        <w:rPr>
          <w:sz w:val="28"/>
          <w:szCs w:val="28"/>
        </w:rPr>
      </w:pPr>
    </w:p>
    <w:p w:rsidR="00614736" w:rsidRDefault="00614736" w:rsidP="00614736">
      <w:pPr>
        <w:spacing w:line="276" w:lineRule="auto"/>
      </w:pPr>
      <w:r>
        <w:rPr>
          <w:i/>
          <w:sz w:val="18"/>
          <w:szCs w:val="18"/>
        </w:rPr>
        <w:t>Manual</w:t>
      </w:r>
      <w:r>
        <w:rPr>
          <w:sz w:val="18"/>
          <w:szCs w:val="18"/>
        </w:rPr>
        <w:tab/>
      </w:r>
      <w:r>
        <w:rPr>
          <w:sz w:val="18"/>
          <w:szCs w:val="18"/>
        </w:rPr>
        <w:tab/>
      </w:r>
      <w:r>
        <w:rPr>
          <w:sz w:val="18"/>
          <w:szCs w:val="18"/>
        </w:rPr>
        <w:tab/>
      </w:r>
    </w:p>
    <w:p w:rsidR="00614736" w:rsidRDefault="00614736" w:rsidP="00614736">
      <w:pPr>
        <w:spacing w:line="276" w:lineRule="auto"/>
        <w:rPr>
          <w:b/>
          <w:color w:val="14A1C2"/>
          <w:sz w:val="18"/>
          <w:szCs w:val="18"/>
        </w:rPr>
      </w:pPr>
      <w:r>
        <w:rPr>
          <w:b/>
          <w:color w:val="14A1C2"/>
          <w:sz w:val="18"/>
          <w:szCs w:val="18"/>
        </w:rPr>
        <w:t>Administración</w:t>
      </w:r>
    </w:p>
    <w:p w:rsidR="00614736" w:rsidRDefault="00614736" w:rsidP="00614736">
      <w:pPr>
        <w:spacing w:line="276" w:lineRule="auto"/>
      </w:pPr>
      <w:r>
        <w:rPr>
          <w:i/>
          <w:sz w:val="18"/>
          <w:szCs w:val="18"/>
        </w:rPr>
        <w:t>Versión</w:t>
      </w:r>
      <w:r>
        <w:rPr>
          <w:sz w:val="18"/>
          <w:szCs w:val="18"/>
        </w:rPr>
        <w:tab/>
      </w:r>
      <w:r>
        <w:rPr>
          <w:sz w:val="18"/>
          <w:szCs w:val="18"/>
        </w:rPr>
        <w:tab/>
      </w:r>
      <w:r>
        <w:rPr>
          <w:sz w:val="18"/>
          <w:szCs w:val="18"/>
        </w:rPr>
        <w:tab/>
      </w:r>
    </w:p>
    <w:p w:rsidR="00614736" w:rsidRDefault="00EA586D" w:rsidP="00614736">
      <w:pPr>
        <w:spacing w:line="276" w:lineRule="auto"/>
        <w:rPr>
          <w:b/>
          <w:color w:val="14A1C2"/>
          <w:sz w:val="18"/>
          <w:szCs w:val="18"/>
        </w:rPr>
      </w:pPr>
      <w:r>
        <w:rPr>
          <w:b/>
          <w:color w:val="14A1C2"/>
          <w:sz w:val="18"/>
          <w:szCs w:val="18"/>
        </w:rPr>
        <w:t>2.2</w:t>
      </w:r>
      <w:r w:rsidR="00814B19">
        <w:rPr>
          <w:b/>
          <w:color w:val="14A1C2"/>
          <w:sz w:val="18"/>
          <w:szCs w:val="18"/>
        </w:rPr>
        <w:t>9</w:t>
      </w:r>
    </w:p>
    <w:p w:rsidR="00614736" w:rsidRDefault="00614736" w:rsidP="00614736">
      <w:pPr>
        <w:spacing w:line="276" w:lineRule="auto"/>
        <w:rPr>
          <w:i/>
          <w:sz w:val="18"/>
          <w:szCs w:val="18"/>
        </w:rPr>
      </w:pPr>
      <w:r>
        <w:rPr>
          <w:i/>
          <w:sz w:val="18"/>
          <w:szCs w:val="18"/>
        </w:rPr>
        <w:t>Fecha de revisión</w:t>
      </w:r>
      <w:r>
        <w:rPr>
          <w:i/>
          <w:sz w:val="18"/>
          <w:szCs w:val="18"/>
        </w:rPr>
        <w:tab/>
      </w:r>
    </w:p>
    <w:p w:rsidR="00614736" w:rsidRDefault="00C867FA" w:rsidP="00614736">
      <w:pPr>
        <w:spacing w:line="276" w:lineRule="auto"/>
        <w:rPr>
          <w:b/>
          <w:color w:val="14A1C2"/>
          <w:sz w:val="18"/>
          <w:szCs w:val="18"/>
        </w:rPr>
      </w:pPr>
      <w:r>
        <w:rPr>
          <w:b/>
          <w:color w:val="14A1C2"/>
          <w:sz w:val="18"/>
          <w:szCs w:val="18"/>
        </w:rPr>
        <w:t>07</w:t>
      </w:r>
      <w:r w:rsidR="000B72DD">
        <w:rPr>
          <w:b/>
          <w:color w:val="14A1C2"/>
          <w:sz w:val="18"/>
          <w:szCs w:val="18"/>
        </w:rPr>
        <w:t>/</w:t>
      </w:r>
      <w:r>
        <w:rPr>
          <w:b/>
          <w:color w:val="14A1C2"/>
          <w:sz w:val="18"/>
          <w:szCs w:val="18"/>
        </w:rPr>
        <w:t>12</w:t>
      </w:r>
      <w:r w:rsidR="00A92E7D">
        <w:rPr>
          <w:b/>
          <w:color w:val="14A1C2"/>
          <w:sz w:val="18"/>
          <w:szCs w:val="18"/>
        </w:rPr>
        <w:t>/2022</w:t>
      </w:r>
    </w:p>
    <w:p w:rsidR="00614736" w:rsidRDefault="00614736" w:rsidP="00614736">
      <w:pPr>
        <w:spacing w:line="276" w:lineRule="auto"/>
        <w:rPr>
          <w:i/>
          <w:sz w:val="18"/>
          <w:szCs w:val="18"/>
        </w:rPr>
      </w:pPr>
      <w:r>
        <w:rPr>
          <w:i/>
          <w:sz w:val="18"/>
          <w:szCs w:val="18"/>
        </w:rPr>
        <w:t xml:space="preserve">Realizado por </w:t>
      </w:r>
      <w:r>
        <w:rPr>
          <w:i/>
          <w:sz w:val="18"/>
          <w:szCs w:val="18"/>
        </w:rPr>
        <w:tab/>
      </w:r>
      <w:r>
        <w:rPr>
          <w:i/>
          <w:sz w:val="18"/>
          <w:szCs w:val="18"/>
        </w:rPr>
        <w:tab/>
      </w:r>
    </w:p>
    <w:p w:rsidR="00614736" w:rsidRDefault="00614736" w:rsidP="00614736">
      <w:pPr>
        <w:spacing w:line="276" w:lineRule="auto"/>
        <w:rPr>
          <w:b/>
          <w:color w:val="14A1C2"/>
          <w:sz w:val="18"/>
          <w:szCs w:val="18"/>
        </w:rPr>
      </w:pPr>
      <w:r>
        <w:rPr>
          <w:b/>
          <w:color w:val="14A1C2"/>
          <w:sz w:val="18"/>
          <w:szCs w:val="18"/>
        </w:rPr>
        <w:t>CAU – Primer nivel</w:t>
      </w:r>
    </w:p>
    <w:p w:rsidR="00614736" w:rsidRDefault="00614736" w:rsidP="00614736">
      <w:pPr>
        <w:spacing w:line="276" w:lineRule="auto"/>
        <w:rPr>
          <w:b/>
          <w:color w:val="14A1C2"/>
          <w:sz w:val="18"/>
          <w:szCs w:val="18"/>
        </w:rPr>
      </w:pPr>
      <w:r>
        <w:rPr>
          <w:b/>
          <w:color w:val="14A1C2"/>
          <w:sz w:val="18"/>
          <w:szCs w:val="18"/>
        </w:rPr>
        <w:t>Equipo de Desarrollo JAVA</w:t>
      </w:r>
    </w:p>
    <w:p w:rsidR="00614736" w:rsidRDefault="00614736" w:rsidP="00614736">
      <w:pPr>
        <w:spacing w:line="276" w:lineRule="auto"/>
        <w:rPr>
          <w:b/>
          <w:color w:val="14A1C2"/>
          <w:sz w:val="40"/>
          <w:szCs w:val="40"/>
        </w:rPr>
      </w:pPr>
    </w:p>
    <w:p w:rsidR="00194492" w:rsidRDefault="00194492">
      <w:pPr>
        <w:spacing w:line="276" w:lineRule="auto"/>
        <w:rPr>
          <w:sz w:val="28"/>
          <w:szCs w:val="28"/>
        </w:rPr>
      </w:pPr>
    </w:p>
    <w:p w:rsidR="00194492" w:rsidRDefault="00194492">
      <w:pPr>
        <w:spacing w:line="276" w:lineRule="auto"/>
        <w:rPr>
          <w:sz w:val="28"/>
          <w:szCs w:val="28"/>
        </w:rPr>
      </w:pPr>
    </w:p>
    <w:p w:rsidR="00194492" w:rsidRDefault="00E506B7">
      <w:pPr>
        <w:spacing w:line="276" w:lineRule="auto"/>
        <w:rPr>
          <w:sz w:val="28"/>
          <w:szCs w:val="28"/>
        </w:rPr>
      </w:pPr>
      <w:r>
        <w:br w:type="page"/>
      </w:r>
    </w:p>
    <w:p w:rsidR="00194492" w:rsidRDefault="00E506B7">
      <w:pPr>
        <w:spacing w:line="276" w:lineRule="auto"/>
        <w:rPr>
          <w:b/>
          <w:color w:val="14A1C2"/>
          <w:sz w:val="40"/>
          <w:szCs w:val="40"/>
        </w:rPr>
      </w:pPr>
      <w:r>
        <w:rPr>
          <w:b/>
          <w:color w:val="14A1C2"/>
          <w:sz w:val="40"/>
          <w:szCs w:val="40"/>
        </w:rPr>
        <w:lastRenderedPageBreak/>
        <w:t>ÍNDICE</w:t>
      </w:r>
    </w:p>
    <w:p w:rsidR="00194492" w:rsidRDefault="00194492">
      <w:pPr>
        <w:spacing w:line="276" w:lineRule="auto"/>
      </w:pPr>
    </w:p>
    <w:bookmarkStart w:id="0" w:name="_GoBack"/>
    <w:bookmarkEnd w:id="0"/>
    <w:p w:rsidR="000D2CD3" w:rsidRDefault="00EB716D">
      <w:pPr>
        <w:pStyle w:val="TDC1"/>
        <w:tabs>
          <w:tab w:val="left" w:pos="400"/>
          <w:tab w:val="right" w:leader="dot" w:pos="8990"/>
        </w:tabs>
        <w:rPr>
          <w:rFonts w:asciiTheme="minorHAnsi" w:eastAsiaTheme="minorEastAsia" w:hAnsiTheme="minorHAnsi" w:cstheme="minorBidi"/>
          <w:noProof/>
          <w:sz w:val="22"/>
          <w:szCs w:val="22"/>
          <w:lang w:eastAsia="es-ES"/>
        </w:rPr>
      </w:pPr>
      <w:r>
        <w:rPr>
          <w:rFonts w:ascii="Calibri" w:hAnsi="Calibri" w:cs="Calibri"/>
        </w:rPr>
        <w:fldChar w:fldCharType="begin"/>
      </w:r>
      <w:r w:rsidR="00E506B7">
        <w:rPr>
          <w:rStyle w:val="Enlacedelndice"/>
        </w:rPr>
        <w:instrText>TOC \o "1-3" \h</w:instrText>
      </w:r>
      <w:r>
        <w:rPr>
          <w:rStyle w:val="Enlacedelndice"/>
          <w:rFonts w:ascii="Calibri" w:hAnsi="Calibri" w:cs="Calibri"/>
        </w:rPr>
        <w:fldChar w:fldCharType="separate"/>
      </w:r>
      <w:hyperlink w:anchor="_Toc122348094" w:history="1">
        <w:r w:rsidR="000D2CD3" w:rsidRPr="0020117F">
          <w:rPr>
            <w:rStyle w:val="Hipervnculo"/>
            <w:noProof/>
          </w:rPr>
          <w:t>1</w:t>
        </w:r>
        <w:r w:rsidR="000D2CD3">
          <w:rPr>
            <w:rFonts w:asciiTheme="minorHAnsi" w:eastAsiaTheme="minorEastAsia" w:hAnsiTheme="minorHAnsi" w:cstheme="minorBidi"/>
            <w:noProof/>
            <w:sz w:val="22"/>
            <w:szCs w:val="22"/>
            <w:lang w:eastAsia="es-ES"/>
          </w:rPr>
          <w:tab/>
        </w:r>
        <w:r w:rsidR="000D2CD3" w:rsidRPr="0020117F">
          <w:rPr>
            <w:rStyle w:val="Hipervnculo"/>
            <w:noProof/>
          </w:rPr>
          <w:t>Acceso</w:t>
        </w:r>
        <w:r w:rsidR="000D2CD3">
          <w:rPr>
            <w:noProof/>
          </w:rPr>
          <w:tab/>
        </w:r>
        <w:r w:rsidR="000D2CD3">
          <w:rPr>
            <w:noProof/>
          </w:rPr>
          <w:fldChar w:fldCharType="begin"/>
        </w:r>
        <w:r w:rsidR="000D2CD3">
          <w:rPr>
            <w:noProof/>
          </w:rPr>
          <w:instrText xml:space="preserve"> PAGEREF _Toc122348094 \h </w:instrText>
        </w:r>
        <w:r w:rsidR="000D2CD3">
          <w:rPr>
            <w:noProof/>
          </w:rPr>
        </w:r>
        <w:r w:rsidR="000D2CD3">
          <w:rPr>
            <w:noProof/>
          </w:rPr>
          <w:fldChar w:fldCharType="separate"/>
        </w:r>
        <w:r w:rsidR="000D2CD3">
          <w:rPr>
            <w:noProof/>
          </w:rPr>
          <w:t>3</w:t>
        </w:r>
        <w:r w:rsidR="000D2CD3">
          <w:rPr>
            <w:noProof/>
          </w:rPr>
          <w:fldChar w:fldCharType="end"/>
        </w:r>
      </w:hyperlink>
    </w:p>
    <w:p w:rsidR="000D2CD3" w:rsidRDefault="000D2CD3">
      <w:pPr>
        <w:pStyle w:val="TDC1"/>
        <w:tabs>
          <w:tab w:val="left" w:pos="400"/>
          <w:tab w:val="right" w:leader="dot" w:pos="8990"/>
        </w:tabs>
        <w:rPr>
          <w:rFonts w:asciiTheme="minorHAnsi" w:eastAsiaTheme="minorEastAsia" w:hAnsiTheme="minorHAnsi" w:cstheme="minorBidi"/>
          <w:noProof/>
          <w:sz w:val="22"/>
          <w:szCs w:val="22"/>
          <w:lang w:eastAsia="es-ES"/>
        </w:rPr>
      </w:pPr>
      <w:hyperlink w:anchor="_Toc122348095" w:history="1">
        <w:r w:rsidRPr="0020117F">
          <w:rPr>
            <w:rStyle w:val="Hipervnculo"/>
            <w:noProof/>
          </w:rPr>
          <w:t>2</w:t>
        </w:r>
        <w:r>
          <w:rPr>
            <w:rFonts w:asciiTheme="minorHAnsi" w:eastAsiaTheme="minorEastAsia" w:hAnsiTheme="minorHAnsi" w:cstheme="minorBidi"/>
            <w:noProof/>
            <w:sz w:val="22"/>
            <w:szCs w:val="22"/>
            <w:lang w:eastAsia="es-ES"/>
          </w:rPr>
          <w:tab/>
        </w:r>
        <w:r w:rsidRPr="0020117F">
          <w:rPr>
            <w:rStyle w:val="Hipervnculo"/>
            <w:noProof/>
          </w:rPr>
          <w:t>Funcionalidades de administrador</w:t>
        </w:r>
        <w:r>
          <w:rPr>
            <w:noProof/>
          </w:rPr>
          <w:tab/>
        </w:r>
        <w:r>
          <w:rPr>
            <w:noProof/>
          </w:rPr>
          <w:fldChar w:fldCharType="begin"/>
        </w:r>
        <w:r>
          <w:rPr>
            <w:noProof/>
          </w:rPr>
          <w:instrText xml:space="preserve"> PAGEREF _Toc122348095 \h </w:instrText>
        </w:r>
        <w:r>
          <w:rPr>
            <w:noProof/>
          </w:rPr>
        </w:r>
        <w:r>
          <w:rPr>
            <w:noProof/>
          </w:rPr>
          <w:fldChar w:fldCharType="separate"/>
        </w:r>
        <w:r>
          <w:rPr>
            <w:noProof/>
          </w:rPr>
          <w:t>4</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096" w:history="1">
        <w:r w:rsidRPr="0020117F">
          <w:rPr>
            <w:rStyle w:val="Hipervnculo"/>
            <w:noProof/>
          </w:rPr>
          <w:t>2.1</w:t>
        </w:r>
        <w:r>
          <w:rPr>
            <w:rFonts w:asciiTheme="minorHAnsi" w:eastAsiaTheme="minorEastAsia" w:hAnsiTheme="minorHAnsi" w:cstheme="minorBidi"/>
            <w:noProof/>
            <w:sz w:val="22"/>
            <w:szCs w:val="22"/>
            <w:lang w:eastAsia="es-ES"/>
          </w:rPr>
          <w:tab/>
        </w:r>
        <w:r w:rsidRPr="0020117F">
          <w:rPr>
            <w:rStyle w:val="Hipervnculo"/>
            <w:noProof/>
          </w:rPr>
          <w:t>Configuración</w:t>
        </w:r>
        <w:r>
          <w:rPr>
            <w:noProof/>
          </w:rPr>
          <w:tab/>
        </w:r>
        <w:r>
          <w:rPr>
            <w:noProof/>
          </w:rPr>
          <w:fldChar w:fldCharType="begin"/>
        </w:r>
        <w:r>
          <w:rPr>
            <w:noProof/>
          </w:rPr>
          <w:instrText xml:space="preserve"> PAGEREF _Toc122348096 \h </w:instrText>
        </w:r>
        <w:r>
          <w:rPr>
            <w:noProof/>
          </w:rPr>
        </w:r>
        <w:r>
          <w:rPr>
            <w:noProof/>
          </w:rPr>
          <w:fldChar w:fldCharType="separate"/>
        </w:r>
        <w:r>
          <w:rPr>
            <w:noProof/>
          </w:rPr>
          <w:t>4</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097" w:history="1">
        <w:r w:rsidRPr="0020117F">
          <w:rPr>
            <w:rStyle w:val="Hipervnculo"/>
            <w:noProof/>
          </w:rPr>
          <w:t>2.2</w:t>
        </w:r>
        <w:r>
          <w:rPr>
            <w:rFonts w:asciiTheme="minorHAnsi" w:eastAsiaTheme="minorEastAsia" w:hAnsiTheme="minorHAnsi" w:cstheme="minorBidi"/>
            <w:noProof/>
            <w:sz w:val="22"/>
            <w:szCs w:val="22"/>
            <w:lang w:eastAsia="es-ES"/>
          </w:rPr>
          <w:tab/>
        </w:r>
        <w:r w:rsidRPr="0020117F">
          <w:rPr>
            <w:rStyle w:val="Hipervnculo"/>
            <w:noProof/>
          </w:rPr>
          <w:t xml:space="preserve">Vacaciones y </w:t>
        </w:r>
        <w:r w:rsidRPr="0020117F">
          <w:rPr>
            <w:rStyle w:val="Hipervnculo"/>
            <w:noProof/>
            <w:lang w:eastAsia="es-ES"/>
          </w:rPr>
          <w:t>asuntos particulares</w:t>
        </w:r>
        <w:r>
          <w:rPr>
            <w:noProof/>
          </w:rPr>
          <w:tab/>
        </w:r>
        <w:r>
          <w:rPr>
            <w:noProof/>
          </w:rPr>
          <w:fldChar w:fldCharType="begin"/>
        </w:r>
        <w:r>
          <w:rPr>
            <w:noProof/>
          </w:rPr>
          <w:instrText xml:space="preserve"> PAGEREF _Toc122348097 \h </w:instrText>
        </w:r>
        <w:r>
          <w:rPr>
            <w:noProof/>
          </w:rPr>
        </w:r>
        <w:r>
          <w:rPr>
            <w:noProof/>
          </w:rPr>
          <w:fldChar w:fldCharType="separate"/>
        </w:r>
        <w:r>
          <w:rPr>
            <w:noProof/>
          </w:rPr>
          <w:t>9</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098" w:history="1">
        <w:r w:rsidRPr="0020117F">
          <w:rPr>
            <w:rStyle w:val="Hipervnculo"/>
            <w:noProof/>
          </w:rPr>
          <w:t>2.3</w:t>
        </w:r>
        <w:r>
          <w:rPr>
            <w:rFonts w:asciiTheme="minorHAnsi" w:eastAsiaTheme="minorEastAsia" w:hAnsiTheme="minorHAnsi" w:cstheme="minorBidi"/>
            <w:noProof/>
            <w:sz w:val="22"/>
            <w:szCs w:val="22"/>
            <w:lang w:eastAsia="es-ES"/>
          </w:rPr>
          <w:tab/>
        </w:r>
        <w:r w:rsidRPr="0020117F">
          <w:rPr>
            <w:rStyle w:val="Hipervnculo"/>
            <w:noProof/>
          </w:rPr>
          <w:t>Gestión de perfiles</w:t>
        </w:r>
        <w:r>
          <w:rPr>
            <w:noProof/>
          </w:rPr>
          <w:tab/>
        </w:r>
        <w:r>
          <w:rPr>
            <w:noProof/>
          </w:rPr>
          <w:fldChar w:fldCharType="begin"/>
        </w:r>
        <w:r>
          <w:rPr>
            <w:noProof/>
          </w:rPr>
          <w:instrText xml:space="preserve"> PAGEREF _Toc122348098 \h </w:instrText>
        </w:r>
        <w:r>
          <w:rPr>
            <w:noProof/>
          </w:rPr>
        </w:r>
        <w:r>
          <w:rPr>
            <w:noProof/>
          </w:rPr>
          <w:fldChar w:fldCharType="separate"/>
        </w:r>
        <w:r>
          <w:rPr>
            <w:noProof/>
          </w:rPr>
          <w:t>10</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099" w:history="1">
        <w:r w:rsidRPr="0020117F">
          <w:rPr>
            <w:rStyle w:val="Hipervnculo"/>
            <w:noProof/>
          </w:rPr>
          <w:t>2.4</w:t>
        </w:r>
        <w:r>
          <w:rPr>
            <w:rFonts w:asciiTheme="minorHAnsi" w:eastAsiaTheme="minorEastAsia" w:hAnsiTheme="minorHAnsi" w:cstheme="minorBidi"/>
            <w:noProof/>
            <w:sz w:val="22"/>
            <w:szCs w:val="22"/>
            <w:lang w:eastAsia="es-ES"/>
          </w:rPr>
          <w:tab/>
        </w:r>
        <w:r w:rsidRPr="0020117F">
          <w:rPr>
            <w:rStyle w:val="Hipervnculo"/>
            <w:noProof/>
          </w:rPr>
          <w:t>Gestión de logos</w:t>
        </w:r>
        <w:r>
          <w:rPr>
            <w:noProof/>
          </w:rPr>
          <w:tab/>
        </w:r>
        <w:r>
          <w:rPr>
            <w:noProof/>
          </w:rPr>
          <w:fldChar w:fldCharType="begin"/>
        </w:r>
        <w:r>
          <w:rPr>
            <w:noProof/>
          </w:rPr>
          <w:instrText xml:space="preserve"> PAGEREF _Toc122348099 \h </w:instrText>
        </w:r>
        <w:r>
          <w:rPr>
            <w:noProof/>
          </w:rPr>
        </w:r>
        <w:r>
          <w:rPr>
            <w:noProof/>
          </w:rPr>
          <w:fldChar w:fldCharType="separate"/>
        </w:r>
        <w:r>
          <w:rPr>
            <w:noProof/>
          </w:rPr>
          <w:t>11</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100" w:history="1">
        <w:r w:rsidRPr="0020117F">
          <w:rPr>
            <w:rStyle w:val="Hipervnculo"/>
            <w:noProof/>
          </w:rPr>
          <w:t>2.5</w:t>
        </w:r>
        <w:r>
          <w:rPr>
            <w:rFonts w:asciiTheme="minorHAnsi" w:eastAsiaTheme="minorEastAsia" w:hAnsiTheme="minorHAnsi" w:cstheme="minorBidi"/>
            <w:noProof/>
            <w:sz w:val="22"/>
            <w:szCs w:val="22"/>
            <w:lang w:eastAsia="es-ES"/>
          </w:rPr>
          <w:tab/>
        </w:r>
        <w:r w:rsidRPr="0020117F">
          <w:rPr>
            <w:rStyle w:val="Hipervnculo"/>
            <w:noProof/>
          </w:rPr>
          <w:t>Gestión de Incidencias</w:t>
        </w:r>
        <w:r>
          <w:rPr>
            <w:noProof/>
          </w:rPr>
          <w:tab/>
        </w:r>
        <w:r>
          <w:rPr>
            <w:noProof/>
          </w:rPr>
          <w:fldChar w:fldCharType="begin"/>
        </w:r>
        <w:r>
          <w:rPr>
            <w:noProof/>
          </w:rPr>
          <w:instrText xml:space="preserve"> PAGEREF _Toc122348100 \h </w:instrText>
        </w:r>
        <w:r>
          <w:rPr>
            <w:noProof/>
          </w:rPr>
        </w:r>
        <w:r>
          <w:rPr>
            <w:noProof/>
          </w:rPr>
          <w:fldChar w:fldCharType="separate"/>
        </w:r>
        <w:r>
          <w:rPr>
            <w:noProof/>
          </w:rPr>
          <w:t>13</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101" w:history="1">
        <w:r w:rsidRPr="0020117F">
          <w:rPr>
            <w:rStyle w:val="Hipervnculo"/>
            <w:noProof/>
          </w:rPr>
          <w:t>2.6</w:t>
        </w:r>
        <w:r>
          <w:rPr>
            <w:rFonts w:asciiTheme="minorHAnsi" w:eastAsiaTheme="minorEastAsia" w:hAnsiTheme="minorHAnsi" w:cstheme="minorBidi"/>
            <w:noProof/>
            <w:sz w:val="22"/>
            <w:szCs w:val="22"/>
            <w:lang w:eastAsia="es-ES"/>
          </w:rPr>
          <w:tab/>
        </w:r>
        <w:r w:rsidRPr="0020117F">
          <w:rPr>
            <w:rStyle w:val="Hipervnculo"/>
            <w:noProof/>
          </w:rPr>
          <w:t>Campo filtro de bandeja</w:t>
        </w:r>
        <w:r>
          <w:rPr>
            <w:noProof/>
          </w:rPr>
          <w:tab/>
        </w:r>
        <w:r>
          <w:rPr>
            <w:noProof/>
          </w:rPr>
          <w:fldChar w:fldCharType="begin"/>
        </w:r>
        <w:r>
          <w:rPr>
            <w:noProof/>
          </w:rPr>
          <w:instrText xml:space="preserve"> PAGEREF _Toc122348101 \h </w:instrText>
        </w:r>
        <w:r>
          <w:rPr>
            <w:noProof/>
          </w:rPr>
        </w:r>
        <w:r>
          <w:rPr>
            <w:noProof/>
          </w:rPr>
          <w:fldChar w:fldCharType="separate"/>
        </w:r>
        <w:r>
          <w:rPr>
            <w:noProof/>
          </w:rPr>
          <w:t>14</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102" w:history="1">
        <w:r w:rsidRPr="0020117F">
          <w:rPr>
            <w:rStyle w:val="Hipervnculo"/>
            <w:noProof/>
          </w:rPr>
          <w:t>2.7</w:t>
        </w:r>
        <w:r>
          <w:rPr>
            <w:rFonts w:asciiTheme="minorHAnsi" w:eastAsiaTheme="minorEastAsia" w:hAnsiTheme="minorHAnsi" w:cstheme="minorBidi"/>
            <w:noProof/>
            <w:sz w:val="22"/>
            <w:szCs w:val="22"/>
            <w:lang w:eastAsia="es-ES"/>
          </w:rPr>
          <w:tab/>
        </w:r>
        <w:r w:rsidRPr="0020117F">
          <w:rPr>
            <w:rStyle w:val="Hipervnculo"/>
            <w:noProof/>
          </w:rPr>
          <w:t>Carga/actualización masiva de usuarios</w:t>
        </w:r>
        <w:r>
          <w:rPr>
            <w:noProof/>
          </w:rPr>
          <w:tab/>
        </w:r>
        <w:r>
          <w:rPr>
            <w:noProof/>
          </w:rPr>
          <w:fldChar w:fldCharType="begin"/>
        </w:r>
        <w:r>
          <w:rPr>
            <w:noProof/>
          </w:rPr>
          <w:instrText xml:space="preserve"> PAGEREF _Toc122348102 \h </w:instrText>
        </w:r>
        <w:r>
          <w:rPr>
            <w:noProof/>
          </w:rPr>
        </w:r>
        <w:r>
          <w:rPr>
            <w:noProof/>
          </w:rPr>
          <w:fldChar w:fldCharType="separate"/>
        </w:r>
        <w:r>
          <w:rPr>
            <w:noProof/>
          </w:rPr>
          <w:t>15</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103" w:history="1">
        <w:r w:rsidRPr="0020117F">
          <w:rPr>
            <w:rStyle w:val="Hipervnculo"/>
            <w:noProof/>
          </w:rPr>
          <w:t>2.8</w:t>
        </w:r>
        <w:r>
          <w:rPr>
            <w:rFonts w:asciiTheme="minorHAnsi" w:eastAsiaTheme="minorEastAsia" w:hAnsiTheme="minorHAnsi" w:cstheme="minorBidi"/>
            <w:noProof/>
            <w:sz w:val="22"/>
            <w:szCs w:val="22"/>
            <w:lang w:eastAsia="es-ES"/>
          </w:rPr>
          <w:tab/>
        </w:r>
        <w:r w:rsidRPr="0020117F">
          <w:rPr>
            <w:rStyle w:val="Hipervnculo"/>
            <w:noProof/>
          </w:rPr>
          <w:t>Carga de Unidades</w:t>
        </w:r>
        <w:r>
          <w:rPr>
            <w:noProof/>
          </w:rPr>
          <w:tab/>
        </w:r>
        <w:r>
          <w:rPr>
            <w:noProof/>
          </w:rPr>
          <w:fldChar w:fldCharType="begin"/>
        </w:r>
        <w:r>
          <w:rPr>
            <w:noProof/>
          </w:rPr>
          <w:instrText xml:space="preserve"> PAGEREF _Toc122348103 \h </w:instrText>
        </w:r>
        <w:r>
          <w:rPr>
            <w:noProof/>
          </w:rPr>
        </w:r>
        <w:r>
          <w:rPr>
            <w:noProof/>
          </w:rPr>
          <w:fldChar w:fldCharType="separate"/>
        </w:r>
        <w:r>
          <w:rPr>
            <w:noProof/>
          </w:rPr>
          <w:t>15</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104" w:history="1">
        <w:r w:rsidRPr="0020117F">
          <w:rPr>
            <w:rStyle w:val="Hipervnculo"/>
            <w:noProof/>
          </w:rPr>
          <w:t>2.9</w:t>
        </w:r>
        <w:r>
          <w:rPr>
            <w:rFonts w:asciiTheme="minorHAnsi" w:eastAsiaTheme="minorEastAsia" w:hAnsiTheme="minorHAnsi" w:cstheme="minorBidi"/>
            <w:noProof/>
            <w:sz w:val="22"/>
            <w:szCs w:val="22"/>
            <w:lang w:eastAsia="es-ES"/>
          </w:rPr>
          <w:tab/>
        </w:r>
        <w:r w:rsidRPr="0020117F">
          <w:rPr>
            <w:rStyle w:val="Hipervnculo"/>
            <w:noProof/>
          </w:rPr>
          <w:t>Solicitudes Ámbitos Delegados</w:t>
        </w:r>
        <w:r>
          <w:rPr>
            <w:noProof/>
          </w:rPr>
          <w:tab/>
        </w:r>
        <w:r>
          <w:rPr>
            <w:noProof/>
          </w:rPr>
          <w:fldChar w:fldCharType="begin"/>
        </w:r>
        <w:r>
          <w:rPr>
            <w:noProof/>
          </w:rPr>
          <w:instrText xml:space="preserve"> PAGEREF _Toc122348104 \h </w:instrText>
        </w:r>
        <w:r>
          <w:rPr>
            <w:noProof/>
          </w:rPr>
        </w:r>
        <w:r>
          <w:rPr>
            <w:noProof/>
          </w:rPr>
          <w:fldChar w:fldCharType="separate"/>
        </w:r>
        <w:r>
          <w:rPr>
            <w:noProof/>
          </w:rPr>
          <w:t>16</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105" w:history="1">
        <w:r w:rsidRPr="0020117F">
          <w:rPr>
            <w:rStyle w:val="Hipervnculo"/>
            <w:noProof/>
          </w:rPr>
          <w:t>2.10</w:t>
        </w:r>
        <w:r>
          <w:rPr>
            <w:rFonts w:asciiTheme="minorHAnsi" w:eastAsiaTheme="minorEastAsia" w:hAnsiTheme="minorHAnsi" w:cstheme="minorBidi"/>
            <w:noProof/>
            <w:sz w:val="22"/>
            <w:szCs w:val="22"/>
            <w:lang w:eastAsia="es-ES"/>
          </w:rPr>
          <w:tab/>
        </w:r>
        <w:r w:rsidRPr="0020117F">
          <w:rPr>
            <w:rStyle w:val="Hipervnculo"/>
            <w:noProof/>
          </w:rPr>
          <w:t>Copiar turnos delegados</w:t>
        </w:r>
        <w:r>
          <w:rPr>
            <w:noProof/>
          </w:rPr>
          <w:tab/>
        </w:r>
        <w:r>
          <w:rPr>
            <w:noProof/>
          </w:rPr>
          <w:fldChar w:fldCharType="begin"/>
        </w:r>
        <w:r>
          <w:rPr>
            <w:noProof/>
          </w:rPr>
          <w:instrText xml:space="preserve"> PAGEREF _Toc122348105 \h </w:instrText>
        </w:r>
        <w:r>
          <w:rPr>
            <w:noProof/>
          </w:rPr>
        </w:r>
        <w:r>
          <w:rPr>
            <w:noProof/>
          </w:rPr>
          <w:fldChar w:fldCharType="separate"/>
        </w:r>
        <w:r>
          <w:rPr>
            <w:noProof/>
          </w:rPr>
          <w:t>19</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106" w:history="1">
        <w:r w:rsidRPr="0020117F">
          <w:rPr>
            <w:rStyle w:val="Hipervnculo"/>
            <w:noProof/>
          </w:rPr>
          <w:t>2.11</w:t>
        </w:r>
        <w:r>
          <w:rPr>
            <w:rFonts w:asciiTheme="minorHAnsi" w:eastAsiaTheme="minorEastAsia" w:hAnsiTheme="minorHAnsi" w:cstheme="minorBidi"/>
            <w:noProof/>
            <w:sz w:val="22"/>
            <w:szCs w:val="22"/>
            <w:lang w:eastAsia="es-ES"/>
          </w:rPr>
          <w:tab/>
        </w:r>
        <w:r w:rsidRPr="0020117F">
          <w:rPr>
            <w:rStyle w:val="Hipervnculo"/>
            <w:noProof/>
          </w:rPr>
          <w:t>Copiar calendario del ámbito padre en el ámbito delegado</w:t>
        </w:r>
        <w:r>
          <w:rPr>
            <w:noProof/>
          </w:rPr>
          <w:tab/>
        </w:r>
        <w:r>
          <w:rPr>
            <w:noProof/>
          </w:rPr>
          <w:fldChar w:fldCharType="begin"/>
        </w:r>
        <w:r>
          <w:rPr>
            <w:noProof/>
          </w:rPr>
          <w:instrText xml:space="preserve"> PAGEREF _Toc122348106 \h </w:instrText>
        </w:r>
        <w:r>
          <w:rPr>
            <w:noProof/>
          </w:rPr>
        </w:r>
        <w:r>
          <w:rPr>
            <w:noProof/>
          </w:rPr>
          <w:fldChar w:fldCharType="separate"/>
        </w:r>
        <w:r>
          <w:rPr>
            <w:noProof/>
          </w:rPr>
          <w:t>21</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107" w:history="1">
        <w:r w:rsidRPr="0020117F">
          <w:rPr>
            <w:rStyle w:val="Hipervnculo"/>
            <w:noProof/>
          </w:rPr>
          <w:t>2.12</w:t>
        </w:r>
        <w:r>
          <w:rPr>
            <w:rFonts w:asciiTheme="minorHAnsi" w:eastAsiaTheme="minorEastAsia" w:hAnsiTheme="minorHAnsi" w:cstheme="minorBidi"/>
            <w:noProof/>
            <w:sz w:val="22"/>
            <w:szCs w:val="22"/>
            <w:lang w:eastAsia="es-ES"/>
          </w:rPr>
          <w:tab/>
        </w:r>
        <w:r w:rsidRPr="0020117F">
          <w:rPr>
            <w:rStyle w:val="Hipervnculo"/>
            <w:noProof/>
          </w:rPr>
          <w:t>Solicitud de modificación de ámbito delegado</w:t>
        </w:r>
        <w:r>
          <w:rPr>
            <w:noProof/>
          </w:rPr>
          <w:tab/>
        </w:r>
        <w:r>
          <w:rPr>
            <w:noProof/>
          </w:rPr>
          <w:fldChar w:fldCharType="begin"/>
        </w:r>
        <w:r>
          <w:rPr>
            <w:noProof/>
          </w:rPr>
          <w:instrText xml:space="preserve"> PAGEREF _Toc122348107 \h </w:instrText>
        </w:r>
        <w:r>
          <w:rPr>
            <w:noProof/>
          </w:rPr>
        </w:r>
        <w:r>
          <w:rPr>
            <w:noProof/>
          </w:rPr>
          <w:fldChar w:fldCharType="separate"/>
        </w:r>
        <w:r>
          <w:rPr>
            <w:noProof/>
          </w:rPr>
          <w:t>24</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108" w:history="1">
        <w:r w:rsidRPr="0020117F">
          <w:rPr>
            <w:rStyle w:val="Hipervnculo"/>
            <w:noProof/>
          </w:rPr>
          <w:t>2.13</w:t>
        </w:r>
        <w:r>
          <w:rPr>
            <w:rFonts w:asciiTheme="minorHAnsi" w:eastAsiaTheme="minorEastAsia" w:hAnsiTheme="minorHAnsi" w:cstheme="minorBidi"/>
            <w:noProof/>
            <w:sz w:val="22"/>
            <w:szCs w:val="22"/>
            <w:lang w:eastAsia="es-ES"/>
          </w:rPr>
          <w:tab/>
        </w:r>
        <w:r w:rsidRPr="0020117F">
          <w:rPr>
            <w:rStyle w:val="Hipervnculo"/>
            <w:noProof/>
          </w:rPr>
          <w:t>Ámbitos delegados</w:t>
        </w:r>
        <w:r>
          <w:rPr>
            <w:noProof/>
          </w:rPr>
          <w:tab/>
        </w:r>
        <w:r>
          <w:rPr>
            <w:noProof/>
          </w:rPr>
          <w:fldChar w:fldCharType="begin"/>
        </w:r>
        <w:r>
          <w:rPr>
            <w:noProof/>
          </w:rPr>
          <w:instrText xml:space="preserve"> PAGEREF _Toc122348108 \h </w:instrText>
        </w:r>
        <w:r>
          <w:rPr>
            <w:noProof/>
          </w:rPr>
        </w:r>
        <w:r>
          <w:rPr>
            <w:noProof/>
          </w:rPr>
          <w:fldChar w:fldCharType="separate"/>
        </w:r>
        <w:r>
          <w:rPr>
            <w:noProof/>
          </w:rPr>
          <w:t>25</w:t>
        </w:r>
        <w:r>
          <w:rPr>
            <w:noProof/>
          </w:rPr>
          <w:fldChar w:fldCharType="end"/>
        </w:r>
      </w:hyperlink>
    </w:p>
    <w:p w:rsidR="000D2CD3" w:rsidRDefault="000D2CD3">
      <w:pPr>
        <w:pStyle w:val="TDC3"/>
        <w:tabs>
          <w:tab w:val="left" w:pos="1320"/>
          <w:tab w:val="right" w:leader="dot" w:pos="8990"/>
        </w:tabs>
        <w:rPr>
          <w:rFonts w:asciiTheme="minorHAnsi" w:eastAsiaTheme="minorEastAsia" w:hAnsiTheme="minorHAnsi" w:cstheme="minorBidi"/>
          <w:noProof/>
          <w:sz w:val="22"/>
          <w:szCs w:val="22"/>
          <w:lang w:eastAsia="es-ES"/>
        </w:rPr>
      </w:pPr>
      <w:hyperlink w:anchor="_Toc122348109" w:history="1">
        <w:r w:rsidRPr="0020117F">
          <w:rPr>
            <w:rStyle w:val="Hipervnculo"/>
            <w:noProof/>
            <w:lang w:eastAsia="es-ES"/>
          </w:rPr>
          <w:t>2.13.1</w:t>
        </w:r>
        <w:r>
          <w:rPr>
            <w:rFonts w:asciiTheme="minorHAnsi" w:eastAsiaTheme="minorEastAsia" w:hAnsiTheme="minorHAnsi" w:cstheme="minorBidi"/>
            <w:noProof/>
            <w:sz w:val="22"/>
            <w:szCs w:val="22"/>
            <w:lang w:eastAsia="es-ES"/>
          </w:rPr>
          <w:tab/>
        </w:r>
        <w:r w:rsidRPr="0020117F">
          <w:rPr>
            <w:rStyle w:val="Hipervnculo"/>
            <w:noProof/>
            <w:lang w:eastAsia="es-ES"/>
          </w:rPr>
          <w:t>Nuevo ámbito</w:t>
        </w:r>
        <w:r>
          <w:rPr>
            <w:noProof/>
          </w:rPr>
          <w:tab/>
        </w:r>
        <w:r>
          <w:rPr>
            <w:noProof/>
          </w:rPr>
          <w:fldChar w:fldCharType="begin"/>
        </w:r>
        <w:r>
          <w:rPr>
            <w:noProof/>
          </w:rPr>
          <w:instrText xml:space="preserve"> PAGEREF _Toc122348109 \h </w:instrText>
        </w:r>
        <w:r>
          <w:rPr>
            <w:noProof/>
          </w:rPr>
        </w:r>
        <w:r>
          <w:rPr>
            <w:noProof/>
          </w:rPr>
          <w:fldChar w:fldCharType="separate"/>
        </w:r>
        <w:r>
          <w:rPr>
            <w:noProof/>
          </w:rPr>
          <w:t>26</w:t>
        </w:r>
        <w:r>
          <w:rPr>
            <w:noProof/>
          </w:rPr>
          <w:fldChar w:fldCharType="end"/>
        </w:r>
      </w:hyperlink>
    </w:p>
    <w:p w:rsidR="000D2CD3" w:rsidRDefault="000D2CD3">
      <w:pPr>
        <w:pStyle w:val="TDC2"/>
        <w:tabs>
          <w:tab w:val="left" w:pos="880"/>
          <w:tab w:val="right" w:leader="dot" w:pos="8990"/>
        </w:tabs>
        <w:rPr>
          <w:rFonts w:asciiTheme="minorHAnsi" w:eastAsiaTheme="minorEastAsia" w:hAnsiTheme="minorHAnsi" w:cstheme="minorBidi"/>
          <w:noProof/>
          <w:sz w:val="22"/>
          <w:szCs w:val="22"/>
          <w:lang w:eastAsia="es-ES"/>
        </w:rPr>
      </w:pPr>
      <w:hyperlink w:anchor="_Toc122348110" w:history="1">
        <w:r w:rsidRPr="0020117F">
          <w:rPr>
            <w:rStyle w:val="Hipervnculo"/>
            <w:noProof/>
          </w:rPr>
          <w:t>2.14</w:t>
        </w:r>
        <w:r>
          <w:rPr>
            <w:rFonts w:asciiTheme="minorHAnsi" w:eastAsiaTheme="minorEastAsia" w:hAnsiTheme="minorHAnsi" w:cstheme="minorBidi"/>
            <w:noProof/>
            <w:sz w:val="22"/>
            <w:szCs w:val="22"/>
            <w:lang w:eastAsia="es-ES"/>
          </w:rPr>
          <w:tab/>
        </w:r>
        <w:r w:rsidRPr="0020117F">
          <w:rPr>
            <w:rStyle w:val="Hipervnculo"/>
            <w:noProof/>
          </w:rPr>
          <w:t>Gestión de ámbitos delegados</w:t>
        </w:r>
        <w:r>
          <w:rPr>
            <w:noProof/>
          </w:rPr>
          <w:tab/>
        </w:r>
        <w:r>
          <w:rPr>
            <w:noProof/>
          </w:rPr>
          <w:fldChar w:fldCharType="begin"/>
        </w:r>
        <w:r>
          <w:rPr>
            <w:noProof/>
          </w:rPr>
          <w:instrText xml:space="preserve"> PAGEREF _Toc122348110 \h </w:instrText>
        </w:r>
        <w:r>
          <w:rPr>
            <w:noProof/>
          </w:rPr>
        </w:r>
        <w:r>
          <w:rPr>
            <w:noProof/>
          </w:rPr>
          <w:fldChar w:fldCharType="separate"/>
        </w:r>
        <w:r>
          <w:rPr>
            <w:noProof/>
          </w:rPr>
          <w:t>26</w:t>
        </w:r>
        <w:r>
          <w:rPr>
            <w:noProof/>
          </w:rPr>
          <w:fldChar w:fldCharType="end"/>
        </w:r>
      </w:hyperlink>
    </w:p>
    <w:p w:rsidR="00194492" w:rsidRDefault="00EB716D">
      <w:pPr>
        <w:tabs>
          <w:tab w:val="right" w:leader="dot" w:pos="8990"/>
        </w:tabs>
        <w:spacing w:line="276" w:lineRule="auto"/>
        <w:rPr>
          <w:b/>
          <w:bCs/>
        </w:rPr>
      </w:pPr>
      <w:r>
        <w:rPr>
          <w:b/>
          <w:bCs/>
        </w:rPr>
        <w:fldChar w:fldCharType="end"/>
      </w:r>
    </w:p>
    <w:p w:rsidR="00194492" w:rsidRDefault="00194492">
      <w:pPr>
        <w:spacing w:line="276" w:lineRule="auto"/>
      </w:pPr>
    </w:p>
    <w:p w:rsidR="00194492" w:rsidRDefault="00194492">
      <w:pPr>
        <w:spacing w:line="276" w:lineRule="auto"/>
      </w:pPr>
    </w:p>
    <w:p w:rsidR="00194492" w:rsidRDefault="00194492">
      <w:pPr>
        <w:spacing w:line="276" w:lineRule="auto"/>
      </w:pPr>
    </w:p>
    <w:p w:rsidR="00194492" w:rsidRDefault="00194492">
      <w:pPr>
        <w:spacing w:line="276" w:lineRule="auto"/>
      </w:pPr>
    </w:p>
    <w:p w:rsidR="00194492" w:rsidRDefault="00194492">
      <w:pPr>
        <w:spacing w:line="276" w:lineRule="auto"/>
      </w:pPr>
    </w:p>
    <w:p w:rsidR="00194492" w:rsidRDefault="00194492">
      <w:pPr>
        <w:spacing w:line="276" w:lineRule="auto"/>
      </w:pPr>
    </w:p>
    <w:p w:rsidR="009E4483" w:rsidRPr="005750CF" w:rsidRDefault="00E506B7">
      <w:pPr>
        <w:spacing w:line="276" w:lineRule="auto"/>
      </w:pPr>
      <w:r>
        <w:br w:type="page"/>
      </w:r>
    </w:p>
    <w:tbl>
      <w:tblPr>
        <w:tblW w:w="6818" w:type="dxa"/>
        <w:jc w:val="center"/>
        <w:tblLook w:val="0000" w:firstRow="0" w:lastRow="0" w:firstColumn="0" w:lastColumn="0" w:noHBand="0" w:noVBand="0"/>
      </w:tblPr>
      <w:tblGrid>
        <w:gridCol w:w="1433"/>
        <w:gridCol w:w="5385"/>
      </w:tblGrid>
      <w:tr w:rsidR="00194492">
        <w:trPr>
          <w:trHeight w:val="1294"/>
          <w:jc w:val="center"/>
        </w:trPr>
        <w:tc>
          <w:tcPr>
            <w:tcW w:w="6818" w:type="dxa"/>
            <w:gridSpan w:val="2"/>
            <w:shd w:val="clear" w:color="auto" w:fill="auto"/>
            <w:vAlign w:val="center"/>
          </w:tcPr>
          <w:p w:rsidR="00194492" w:rsidRDefault="00E506B7">
            <w:pPr>
              <w:pStyle w:val="Ttulo11"/>
            </w:pPr>
            <w:bookmarkStart w:id="1" w:name="_Toc122348094"/>
            <w:r>
              <w:lastRenderedPageBreak/>
              <w:t>Acceso</w:t>
            </w:r>
            <w:bookmarkEnd w:id="1"/>
          </w:p>
        </w:tc>
      </w:tr>
      <w:tr w:rsidR="00194492">
        <w:trPr>
          <w:trHeight w:val="247"/>
          <w:jc w:val="center"/>
        </w:trPr>
        <w:tc>
          <w:tcPr>
            <w:tcW w:w="1433" w:type="dxa"/>
            <w:shd w:val="clear" w:color="auto" w:fill="auto"/>
            <w:vAlign w:val="bottom"/>
          </w:tcPr>
          <w:p w:rsidR="00194492" w:rsidRDefault="00194492">
            <w:pPr>
              <w:snapToGrid w:val="0"/>
              <w:spacing w:line="276" w:lineRule="auto"/>
              <w:rPr>
                <w:b/>
                <w:color w:val="14A1C2"/>
                <w:sz w:val="36"/>
                <w:szCs w:val="36"/>
              </w:rPr>
            </w:pPr>
          </w:p>
        </w:tc>
        <w:tc>
          <w:tcPr>
            <w:tcW w:w="5385" w:type="dxa"/>
            <w:shd w:val="clear" w:color="auto" w:fill="auto"/>
            <w:vAlign w:val="center"/>
          </w:tcPr>
          <w:p w:rsidR="00194492" w:rsidRDefault="00194492">
            <w:pPr>
              <w:snapToGrid w:val="0"/>
              <w:spacing w:line="276" w:lineRule="auto"/>
              <w:rPr>
                <w:i/>
                <w:color w:val="14A1C2"/>
              </w:rPr>
            </w:pPr>
          </w:p>
        </w:tc>
      </w:tr>
    </w:tbl>
    <w:p w:rsidR="00194492" w:rsidRDefault="00E506B7" w:rsidP="00B86A56">
      <w:pPr>
        <w:jc w:val="both"/>
      </w:pPr>
      <w:r>
        <w:t xml:space="preserve">Este módulo solo es accesible para los usuarios con el perfil de </w:t>
      </w:r>
      <w:r w:rsidR="00C867FA">
        <w:t>“Gestor de personal”.</w:t>
      </w:r>
    </w:p>
    <w:p w:rsidR="00F55C40" w:rsidRDefault="00F55C40"/>
    <w:p w:rsidR="009E4483" w:rsidRDefault="009E4483"/>
    <w:p w:rsidR="009E4483" w:rsidRDefault="00C867FA">
      <w:r>
        <w:rPr>
          <w:noProof/>
          <w:lang w:eastAsia="es-ES"/>
        </w:rPr>
        <w:drawing>
          <wp:inline distT="0" distB="0" distL="0" distR="0">
            <wp:extent cx="5706110" cy="124460"/>
            <wp:effectExtent l="0" t="0" r="8890" b="889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6110" cy="124460"/>
                    </a:xfrm>
                    <a:prstGeom prst="rect">
                      <a:avLst/>
                    </a:prstGeom>
                    <a:noFill/>
                    <a:ln>
                      <a:noFill/>
                    </a:ln>
                  </pic:spPr>
                </pic:pic>
              </a:graphicData>
            </a:graphic>
          </wp:inline>
        </w:drawing>
      </w:r>
    </w:p>
    <w:p w:rsidR="009E4483" w:rsidRDefault="009E4483"/>
    <w:p w:rsidR="00F55C40" w:rsidRDefault="00E506B7" w:rsidP="00B86A56">
      <w:pPr>
        <w:jc w:val="both"/>
      </w:pPr>
      <w:r>
        <w:t>Al pulsar sobre la opción de menú administración s</w:t>
      </w:r>
      <w:r w:rsidR="00F55C40">
        <w:t xml:space="preserve">e mostrará una pantalla </w:t>
      </w:r>
      <w:r>
        <w:t xml:space="preserve">con las funcionalidades posibles. </w:t>
      </w:r>
    </w:p>
    <w:p w:rsidR="00194492" w:rsidRDefault="00194492"/>
    <w:p w:rsidR="00F55C40" w:rsidRDefault="00F55C40"/>
    <w:p w:rsidR="00F55C40" w:rsidRDefault="00C867FA" w:rsidP="00F55C40">
      <w:pPr>
        <w:jc w:val="center"/>
      </w:pPr>
      <w:r>
        <w:rPr>
          <w:noProof/>
          <w:lang w:eastAsia="es-ES"/>
        </w:rPr>
        <w:drawing>
          <wp:inline distT="0" distB="0" distL="0" distR="0" wp14:anchorId="51E21AFE" wp14:editId="7AD68650">
            <wp:extent cx="5612130" cy="2105025"/>
            <wp:effectExtent l="0" t="0" r="7620" b="952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12130" cy="2105025"/>
                    </a:xfrm>
                    <a:prstGeom prst="rect">
                      <a:avLst/>
                    </a:prstGeom>
                  </pic:spPr>
                </pic:pic>
              </a:graphicData>
            </a:graphic>
          </wp:inline>
        </w:drawing>
      </w:r>
    </w:p>
    <w:p w:rsidR="00F55C40" w:rsidRDefault="00F55C40" w:rsidP="00F55C40">
      <w:pPr>
        <w:jc w:val="center"/>
      </w:pPr>
    </w:p>
    <w:p w:rsidR="00F55C40" w:rsidRDefault="00F55C40"/>
    <w:p w:rsidR="00194492" w:rsidRDefault="00E506B7" w:rsidP="00715D04">
      <w:pPr>
        <w:jc w:val="both"/>
      </w:pPr>
      <w:r>
        <w:t xml:space="preserve">Para volver a </w:t>
      </w:r>
      <w:r w:rsidR="00F55C40">
        <w:t>la pantalla de funcionalidades</w:t>
      </w:r>
      <w:r w:rsidR="005750CF">
        <w:t xml:space="preserve"> cuando accedemos a cualquiera de ellas,</w:t>
      </w:r>
      <w:r>
        <w:t xml:space="preserve"> solo deberemos pulsar </w:t>
      </w:r>
      <w:r w:rsidR="00C867FA">
        <w:t>el botón superior derecho siguiente</w:t>
      </w:r>
      <w:r>
        <w:t>:</w:t>
      </w:r>
    </w:p>
    <w:p w:rsidR="009E4483" w:rsidRDefault="009E4483"/>
    <w:p w:rsidR="009E4483" w:rsidRDefault="009E4483"/>
    <w:p w:rsidR="00194492" w:rsidRDefault="00E506B7">
      <w:pPr>
        <w:spacing w:line="276" w:lineRule="auto"/>
      </w:pPr>
      <w:r>
        <w:rPr>
          <w:noProof/>
          <w:lang w:eastAsia="es-ES"/>
        </w:rPr>
        <w:drawing>
          <wp:anchor distT="0" distB="0" distL="0" distR="0" simplePos="0" relativeHeight="251655680" behindDoc="0" locked="0" layoutInCell="1" allowOverlap="1">
            <wp:simplePos x="0" y="0"/>
            <wp:positionH relativeFrom="column">
              <wp:align>center</wp:align>
            </wp:positionH>
            <wp:positionV relativeFrom="paragraph">
              <wp:posOffset>3175</wp:posOffset>
            </wp:positionV>
            <wp:extent cx="2198370" cy="643890"/>
            <wp:effectExtent l="19050" t="0" r="0" b="0"/>
            <wp:wrapTopAndBottom/>
            <wp:docPr id="4" name="gráfico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áficos10"/>
                    <pic:cNvPicPr>
                      <a:picLocks noChangeAspect="1" noChangeArrowheads="1"/>
                    </pic:cNvPicPr>
                  </pic:nvPicPr>
                  <pic:blipFill>
                    <a:blip r:embed="rId10" cstate="print"/>
                    <a:stretch>
                      <a:fillRect/>
                    </a:stretch>
                  </pic:blipFill>
                  <pic:spPr bwMode="auto">
                    <a:xfrm>
                      <a:off x="0" y="0"/>
                      <a:ext cx="2198370" cy="643890"/>
                    </a:xfrm>
                    <a:prstGeom prst="rect">
                      <a:avLst/>
                    </a:prstGeom>
                  </pic:spPr>
                </pic:pic>
              </a:graphicData>
            </a:graphic>
          </wp:anchor>
        </w:drawing>
      </w:r>
      <w:r>
        <w:br w:type="page"/>
      </w:r>
    </w:p>
    <w:p w:rsidR="00E506B7" w:rsidRDefault="00E506B7" w:rsidP="00E506B7">
      <w:pPr>
        <w:pStyle w:val="Ttulo11"/>
      </w:pPr>
      <w:bookmarkStart w:id="2" w:name="_PictureBullets"/>
      <w:bookmarkStart w:id="3" w:name="_Toc122348095"/>
      <w:r>
        <w:lastRenderedPageBreak/>
        <w:t>Funcionalidades de administrador</w:t>
      </w:r>
      <w:bookmarkEnd w:id="3"/>
    </w:p>
    <w:p w:rsidR="00E506B7" w:rsidRDefault="00E506B7" w:rsidP="00E506B7"/>
    <w:p w:rsidR="00B86A56" w:rsidRDefault="00C867FA" w:rsidP="00B86A56">
      <w:r>
        <w:rPr>
          <w:noProof/>
          <w:lang w:eastAsia="es-ES"/>
        </w:rPr>
        <w:drawing>
          <wp:inline distT="0" distB="0" distL="0" distR="0" wp14:anchorId="3472EEB7" wp14:editId="2F24D88C">
            <wp:extent cx="5612130" cy="2105025"/>
            <wp:effectExtent l="0" t="0" r="7620" b="952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12130" cy="2105025"/>
                    </a:xfrm>
                    <a:prstGeom prst="rect">
                      <a:avLst/>
                    </a:prstGeom>
                  </pic:spPr>
                </pic:pic>
              </a:graphicData>
            </a:graphic>
          </wp:inline>
        </w:drawing>
      </w:r>
    </w:p>
    <w:p w:rsidR="00E506B7" w:rsidRDefault="00E506B7" w:rsidP="00E506B7"/>
    <w:p w:rsidR="00E506B7" w:rsidRPr="00E506B7" w:rsidRDefault="00E506B7" w:rsidP="00E506B7"/>
    <w:p w:rsidR="00E506B7" w:rsidRDefault="00E506B7" w:rsidP="00E506B7">
      <w:pPr>
        <w:pStyle w:val="Ttulo21"/>
      </w:pPr>
      <w:bookmarkStart w:id="4" w:name="_Toc122348096"/>
      <w:r>
        <w:t>Configuración</w:t>
      </w:r>
      <w:bookmarkEnd w:id="4"/>
    </w:p>
    <w:p w:rsidR="00E506B7" w:rsidRDefault="00E506B7" w:rsidP="00E506B7"/>
    <w:p w:rsidR="00E506B7" w:rsidRDefault="00E506B7" w:rsidP="00B86A56">
      <w:pPr>
        <w:jc w:val="both"/>
      </w:pPr>
      <w:r>
        <w:t>En este caso el Administrador accede directamente a la configuración de su organismo</w:t>
      </w:r>
      <w:r w:rsidR="00B45D88">
        <w:t xml:space="preserve">. Las </w:t>
      </w:r>
      <w:r>
        <w:t xml:space="preserve">opciones que puede configurar son: </w:t>
      </w:r>
      <w:r w:rsidR="00EA1132">
        <w:t xml:space="preserve">datos, </w:t>
      </w:r>
      <w:r w:rsidR="00AB481A">
        <w:t xml:space="preserve">configuración de relojes/tornos, </w:t>
      </w:r>
      <w:r>
        <w:t xml:space="preserve">firma, cortesía, saldo, </w:t>
      </w:r>
      <w:r w:rsidR="005750CF">
        <w:t xml:space="preserve">avisos a usuarios, </w:t>
      </w:r>
      <w:r w:rsidR="009966A2">
        <w:t xml:space="preserve">validaciones </w:t>
      </w:r>
      <w:r w:rsidR="00C867FA">
        <w:t xml:space="preserve">de </w:t>
      </w:r>
      <w:r w:rsidR="009966A2">
        <w:t>permisos e incidencias, validaciones</w:t>
      </w:r>
      <w:r w:rsidR="00C867FA">
        <w:t xml:space="preserve"> de</w:t>
      </w:r>
      <w:r w:rsidR="009966A2">
        <w:t xml:space="preserve"> vacaciones y asuntos propios después de la fecha límite, </w:t>
      </w:r>
      <w:r w:rsidR="005750CF">
        <w:t xml:space="preserve">licencia por asuntos propios, </w:t>
      </w:r>
      <w:r w:rsidR="00713E8A">
        <w:t>declaración jurada de conciliación</w:t>
      </w:r>
      <w:r w:rsidR="005750CF">
        <w:t>, hora</w:t>
      </w:r>
      <w:r w:rsidR="00C867FA">
        <w:t xml:space="preserve"> de</w:t>
      </w:r>
      <w:r w:rsidR="005750CF">
        <w:t xml:space="preserve"> tarde e información.</w:t>
      </w:r>
    </w:p>
    <w:p w:rsidR="00E506B7" w:rsidRDefault="00E506B7" w:rsidP="00E506B7"/>
    <w:p w:rsidR="00EA1132" w:rsidRDefault="00EA1132" w:rsidP="00E506B7">
      <w:pPr>
        <w:rPr>
          <w:b/>
        </w:rPr>
      </w:pPr>
      <w:r w:rsidRPr="00EA1132">
        <w:rPr>
          <w:b/>
        </w:rPr>
        <w:t>Datos:</w:t>
      </w:r>
    </w:p>
    <w:p w:rsidR="00EA1132" w:rsidRDefault="00EA1132" w:rsidP="00E506B7">
      <w:pPr>
        <w:rPr>
          <w:b/>
        </w:rPr>
      </w:pPr>
    </w:p>
    <w:p w:rsidR="00766B78" w:rsidRDefault="00766B78" w:rsidP="00E506B7">
      <w:r>
        <w:t>En este apartado podrán cambiar el nombre d</w:t>
      </w:r>
      <w:r w:rsidR="004C5AA1">
        <w:t>el ámbito.</w:t>
      </w:r>
    </w:p>
    <w:p w:rsidR="00766B78" w:rsidRDefault="00766B78" w:rsidP="00E506B7"/>
    <w:p w:rsidR="004C5AA1" w:rsidRDefault="004C5AA1" w:rsidP="00E506B7">
      <w:pPr>
        <w:rPr>
          <w:noProof/>
          <w:lang w:eastAsia="es-ES"/>
        </w:rPr>
      </w:pPr>
    </w:p>
    <w:p w:rsidR="00766B78" w:rsidRDefault="00766B78" w:rsidP="00E506B7">
      <w:r>
        <w:rPr>
          <w:noProof/>
          <w:lang w:eastAsia="es-ES"/>
        </w:rPr>
        <w:drawing>
          <wp:inline distT="0" distB="0" distL="0" distR="0" wp14:anchorId="53E96B15" wp14:editId="3CBDD4F4">
            <wp:extent cx="5610758" cy="687629"/>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b="46800"/>
                    <a:stretch/>
                  </pic:blipFill>
                  <pic:spPr bwMode="auto">
                    <a:xfrm>
                      <a:off x="0" y="0"/>
                      <a:ext cx="5612130" cy="687797"/>
                    </a:xfrm>
                    <a:prstGeom prst="rect">
                      <a:avLst/>
                    </a:prstGeom>
                    <a:ln>
                      <a:noFill/>
                    </a:ln>
                    <a:extLst>
                      <a:ext uri="{53640926-AAD7-44D8-BBD7-CCE9431645EC}">
                        <a14:shadowObscured xmlns:a14="http://schemas.microsoft.com/office/drawing/2010/main"/>
                      </a:ext>
                    </a:extLst>
                  </pic:spPr>
                </pic:pic>
              </a:graphicData>
            </a:graphic>
          </wp:inline>
        </w:drawing>
      </w:r>
    </w:p>
    <w:p w:rsidR="00EA1132" w:rsidRDefault="00EA1132" w:rsidP="00E506B7"/>
    <w:p w:rsidR="004C5AA1" w:rsidRDefault="004C5AA1" w:rsidP="00B45D88">
      <w:pPr>
        <w:jc w:val="both"/>
        <w:rPr>
          <w:b/>
          <w:bCs/>
          <w:lang w:eastAsia="es-ES"/>
        </w:rPr>
      </w:pPr>
    </w:p>
    <w:p w:rsidR="004C5AA1" w:rsidRDefault="004C5AA1" w:rsidP="00B45D88">
      <w:pPr>
        <w:jc w:val="both"/>
        <w:rPr>
          <w:b/>
          <w:bCs/>
          <w:lang w:eastAsia="es-ES"/>
        </w:rPr>
      </w:pPr>
      <w:r>
        <w:rPr>
          <w:b/>
          <w:bCs/>
          <w:lang w:eastAsia="es-ES"/>
        </w:rPr>
        <w:t>Configuración de relojes/tornos</w:t>
      </w:r>
    </w:p>
    <w:p w:rsidR="004C5AA1" w:rsidRDefault="004C5AA1" w:rsidP="00B45D88">
      <w:pPr>
        <w:jc w:val="both"/>
        <w:rPr>
          <w:b/>
          <w:bCs/>
          <w:lang w:eastAsia="es-ES"/>
        </w:rPr>
      </w:pPr>
    </w:p>
    <w:p w:rsidR="004C5AA1" w:rsidRDefault="004C5AA1" w:rsidP="004C5AA1">
      <w:r>
        <w:t>En este apartado podrán activar el uso de relojes o tornos.</w:t>
      </w:r>
    </w:p>
    <w:p w:rsidR="004C5AA1" w:rsidRDefault="004C5AA1" w:rsidP="00B45D88">
      <w:pPr>
        <w:jc w:val="both"/>
        <w:rPr>
          <w:b/>
          <w:bCs/>
          <w:lang w:eastAsia="es-ES"/>
        </w:rPr>
      </w:pPr>
    </w:p>
    <w:p w:rsidR="004C5AA1" w:rsidRDefault="004C5AA1" w:rsidP="00B45D88">
      <w:pPr>
        <w:jc w:val="both"/>
        <w:rPr>
          <w:noProof/>
          <w:lang w:eastAsia="es-ES"/>
        </w:rPr>
      </w:pPr>
    </w:p>
    <w:p w:rsidR="004C5AA1" w:rsidRDefault="004C5AA1" w:rsidP="00B45D88">
      <w:pPr>
        <w:jc w:val="both"/>
        <w:rPr>
          <w:b/>
          <w:bCs/>
          <w:lang w:eastAsia="es-ES"/>
        </w:rPr>
      </w:pPr>
      <w:r>
        <w:rPr>
          <w:noProof/>
          <w:lang w:eastAsia="es-ES"/>
        </w:rPr>
        <w:drawing>
          <wp:inline distT="0" distB="0" distL="0" distR="0" wp14:anchorId="35BC8A32" wp14:editId="1D0E5ECE">
            <wp:extent cx="5610758" cy="619546"/>
            <wp:effectExtent l="0" t="0" r="0" b="952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t="52068"/>
                    <a:stretch/>
                  </pic:blipFill>
                  <pic:spPr bwMode="auto">
                    <a:xfrm>
                      <a:off x="0" y="0"/>
                      <a:ext cx="5612130" cy="619697"/>
                    </a:xfrm>
                    <a:prstGeom prst="rect">
                      <a:avLst/>
                    </a:prstGeom>
                    <a:ln>
                      <a:noFill/>
                    </a:ln>
                    <a:extLst>
                      <a:ext uri="{53640926-AAD7-44D8-BBD7-CCE9431645EC}">
                        <a14:shadowObscured xmlns:a14="http://schemas.microsoft.com/office/drawing/2010/main"/>
                      </a:ext>
                    </a:extLst>
                  </pic:spPr>
                </pic:pic>
              </a:graphicData>
            </a:graphic>
          </wp:inline>
        </w:drawing>
      </w:r>
    </w:p>
    <w:p w:rsidR="004C5AA1" w:rsidRDefault="004C5AA1" w:rsidP="00B45D88">
      <w:pPr>
        <w:jc w:val="both"/>
        <w:rPr>
          <w:b/>
          <w:bCs/>
          <w:lang w:eastAsia="es-ES"/>
        </w:rPr>
      </w:pPr>
    </w:p>
    <w:p w:rsidR="004C5AA1" w:rsidRDefault="004C5AA1" w:rsidP="00B45D88">
      <w:pPr>
        <w:jc w:val="both"/>
        <w:rPr>
          <w:b/>
          <w:bCs/>
          <w:lang w:eastAsia="es-ES"/>
        </w:rPr>
      </w:pPr>
    </w:p>
    <w:p w:rsidR="00B45D88" w:rsidRDefault="00B45D88" w:rsidP="00B45D88">
      <w:pPr>
        <w:jc w:val="both"/>
        <w:rPr>
          <w:lang w:eastAsia="es-ES"/>
        </w:rPr>
      </w:pPr>
      <w:r>
        <w:rPr>
          <w:b/>
          <w:bCs/>
          <w:lang w:eastAsia="es-ES"/>
        </w:rPr>
        <w:t>Activar Firma</w:t>
      </w:r>
      <w:r>
        <w:rPr>
          <w:lang w:eastAsia="es-ES"/>
        </w:rPr>
        <w:t xml:space="preserve">: </w:t>
      </w:r>
    </w:p>
    <w:p w:rsidR="00B45D88" w:rsidRDefault="00B45D88" w:rsidP="00B45D88">
      <w:pPr>
        <w:jc w:val="both"/>
        <w:rPr>
          <w:lang w:eastAsia="es-ES"/>
        </w:rPr>
      </w:pPr>
    </w:p>
    <w:p w:rsidR="00B45D88" w:rsidRDefault="00B45D88" w:rsidP="00B45D88">
      <w:pPr>
        <w:jc w:val="both"/>
        <w:rPr>
          <w:lang w:eastAsia="es-ES"/>
        </w:rPr>
      </w:pPr>
      <w:r>
        <w:rPr>
          <w:lang w:eastAsia="es-ES"/>
        </w:rPr>
        <w:t xml:space="preserve">Desde este apartado se activará la </w:t>
      </w:r>
      <w:r w:rsidR="004C5AA1">
        <w:rPr>
          <w:lang w:eastAsia="es-ES"/>
        </w:rPr>
        <w:t>firma</w:t>
      </w:r>
      <w:r>
        <w:rPr>
          <w:lang w:eastAsia="es-ES"/>
        </w:rPr>
        <w:t xml:space="preserve"> con certificado en las opciones posibles:</w:t>
      </w:r>
      <w:r w:rsidR="004C5AA1">
        <w:rPr>
          <w:lang w:eastAsia="es-ES"/>
        </w:rPr>
        <w:t xml:space="preserve"> al solicitar un trámite, al autorizar uno o varios trámites o al realizar un marcaje.</w:t>
      </w:r>
    </w:p>
    <w:p w:rsidR="00B45D88" w:rsidRDefault="00B45D88" w:rsidP="00B45D88">
      <w:pPr>
        <w:jc w:val="both"/>
      </w:pPr>
    </w:p>
    <w:p w:rsidR="004C5AA1" w:rsidRDefault="00B45D88" w:rsidP="004C5AA1">
      <w:pPr>
        <w:jc w:val="both"/>
        <w:rPr>
          <w:lang w:eastAsia="es-ES"/>
        </w:rPr>
      </w:pPr>
      <w:r>
        <w:rPr>
          <w:noProof/>
          <w:lang w:eastAsia="es-ES"/>
        </w:rPr>
        <w:drawing>
          <wp:inline distT="0" distB="0" distL="0" distR="0" wp14:anchorId="67004B38" wp14:editId="11529CBB">
            <wp:extent cx="5231823" cy="1229845"/>
            <wp:effectExtent l="19050" t="0" r="6927" b="0"/>
            <wp:docPr id="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srcRect/>
                    <a:stretch>
                      <a:fillRect/>
                    </a:stretch>
                  </pic:blipFill>
                  <pic:spPr bwMode="auto">
                    <a:xfrm>
                      <a:off x="0" y="0"/>
                      <a:ext cx="5230238" cy="1229472"/>
                    </a:xfrm>
                    <a:prstGeom prst="rect">
                      <a:avLst/>
                    </a:prstGeom>
                    <a:noFill/>
                    <a:ln w="9525">
                      <a:noFill/>
                      <a:miter lim="800000"/>
                      <a:headEnd/>
                      <a:tailEnd/>
                    </a:ln>
                  </pic:spPr>
                </pic:pic>
              </a:graphicData>
            </a:graphic>
          </wp:inline>
        </w:drawing>
      </w:r>
    </w:p>
    <w:p w:rsidR="004C5AA1" w:rsidRDefault="004C5AA1" w:rsidP="004C5AA1">
      <w:pPr>
        <w:jc w:val="both"/>
        <w:rPr>
          <w:lang w:eastAsia="es-ES"/>
        </w:rPr>
      </w:pPr>
    </w:p>
    <w:p w:rsidR="00B45D88" w:rsidRDefault="00B45D88" w:rsidP="004C5AA1">
      <w:pPr>
        <w:pStyle w:val="Prrafodelista"/>
        <w:numPr>
          <w:ilvl w:val="0"/>
          <w:numId w:val="33"/>
        </w:numPr>
        <w:jc w:val="both"/>
      </w:pPr>
      <w:r w:rsidRPr="004C5AA1">
        <w:rPr>
          <w:b/>
          <w:bCs/>
        </w:rPr>
        <w:t>Al solicitar</w:t>
      </w:r>
      <w:r>
        <w:t xml:space="preserve">: Si se selecciona “Sin firma” no se requerirá </w:t>
      </w:r>
      <w:r w:rsidR="004C5AA1">
        <w:t>firma</w:t>
      </w:r>
      <w:r>
        <w:t xml:space="preserve"> al solicitar permisos e incidencias. Si se marca “Firma con certificado” sí se requerirá.</w:t>
      </w:r>
    </w:p>
    <w:p w:rsidR="00B45D88" w:rsidRDefault="00B45D88" w:rsidP="00B86A56">
      <w:pPr>
        <w:ind w:left="720"/>
        <w:jc w:val="both"/>
      </w:pPr>
    </w:p>
    <w:p w:rsidR="00B45D88" w:rsidRDefault="00B45D88" w:rsidP="00B86A56">
      <w:pPr>
        <w:numPr>
          <w:ilvl w:val="0"/>
          <w:numId w:val="11"/>
        </w:numPr>
        <w:jc w:val="both"/>
      </w:pPr>
      <w:r>
        <w:rPr>
          <w:b/>
          <w:bCs/>
        </w:rPr>
        <w:t>Al Autorizar</w:t>
      </w:r>
      <w:r>
        <w:t>: Si se marca 'Si' se requerirá al usuario el uso de certificado al autorizar una Solicitud de Permiso o Incidencia de un usuario.</w:t>
      </w:r>
    </w:p>
    <w:p w:rsidR="00B45D88" w:rsidRDefault="00B45D88" w:rsidP="00B86A56">
      <w:pPr>
        <w:jc w:val="both"/>
      </w:pPr>
    </w:p>
    <w:p w:rsidR="00DC2E27" w:rsidRDefault="00B45D88" w:rsidP="00B86A56">
      <w:pPr>
        <w:numPr>
          <w:ilvl w:val="0"/>
          <w:numId w:val="11"/>
        </w:numPr>
        <w:jc w:val="both"/>
        <w:rPr>
          <w:lang w:eastAsia="es-ES"/>
        </w:rPr>
      </w:pPr>
      <w:r>
        <w:rPr>
          <w:b/>
          <w:bCs/>
          <w:lang w:eastAsia="es-ES"/>
        </w:rPr>
        <w:t>Al fichar</w:t>
      </w:r>
      <w:r>
        <w:rPr>
          <w:lang w:eastAsia="es-ES"/>
        </w:rPr>
        <w:t xml:space="preserve">: Si se marca 'Si' se requerirá al usuario el uso de </w:t>
      </w:r>
      <w:r w:rsidR="00715D04">
        <w:rPr>
          <w:lang w:eastAsia="es-ES"/>
        </w:rPr>
        <w:t>certificado para</w:t>
      </w:r>
      <w:r>
        <w:rPr>
          <w:lang w:eastAsia="es-ES"/>
        </w:rPr>
        <w:t xml:space="preserve"> p</w:t>
      </w:r>
      <w:r w:rsidR="004C5AA1">
        <w:rPr>
          <w:lang w:eastAsia="es-ES"/>
        </w:rPr>
        <w:t>oder realizar el fichaje online.</w:t>
      </w:r>
    </w:p>
    <w:p w:rsidR="00B45D88" w:rsidRDefault="00B45D88" w:rsidP="00DC2E27">
      <w:pPr>
        <w:rPr>
          <w:lang w:eastAsia="es-ES"/>
        </w:rPr>
      </w:pPr>
    </w:p>
    <w:p w:rsidR="00B45D88" w:rsidRDefault="00DC2E27" w:rsidP="00B45D88">
      <w:pPr>
        <w:jc w:val="both"/>
      </w:pPr>
      <w:r>
        <w:rPr>
          <w:b/>
          <w:bCs/>
          <w:lang w:eastAsia="es-ES"/>
        </w:rPr>
        <w:t>Establecer cortesía</w:t>
      </w:r>
      <w:r w:rsidR="00B45D88">
        <w:rPr>
          <w:b/>
          <w:bCs/>
          <w:lang w:eastAsia="es-ES"/>
        </w:rPr>
        <w:t>:</w:t>
      </w:r>
    </w:p>
    <w:p w:rsidR="00B45D88" w:rsidRDefault="00B45D88" w:rsidP="00B45D88">
      <w:pPr>
        <w:jc w:val="both"/>
        <w:rPr>
          <w:lang w:eastAsia="es-ES"/>
        </w:rPr>
      </w:pPr>
    </w:p>
    <w:p w:rsidR="00B45D88" w:rsidRDefault="00B45D88" w:rsidP="00B45D88">
      <w:pPr>
        <w:jc w:val="both"/>
        <w:rPr>
          <w:lang w:eastAsia="es-ES"/>
        </w:rPr>
      </w:pPr>
      <w:r>
        <w:rPr>
          <w:noProof/>
          <w:lang w:eastAsia="es-ES"/>
        </w:rPr>
        <w:drawing>
          <wp:anchor distT="0" distB="0" distL="0" distR="0" simplePos="0" relativeHeight="251656704" behindDoc="0" locked="0" layoutInCell="1" allowOverlap="1" wp14:anchorId="2DBF3778" wp14:editId="1BBFB7A2">
            <wp:simplePos x="0" y="0"/>
            <wp:positionH relativeFrom="column">
              <wp:align>center</wp:align>
            </wp:positionH>
            <wp:positionV relativeFrom="paragraph">
              <wp:posOffset>635</wp:posOffset>
            </wp:positionV>
            <wp:extent cx="4854575" cy="798195"/>
            <wp:effectExtent l="0" t="0" r="0" b="0"/>
            <wp:wrapSquare wrapText="largest"/>
            <wp:docPr id="3"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1"/>
                    <pic:cNvPicPr>
                      <a:picLocks noChangeAspect="1" noChangeArrowheads="1"/>
                    </pic:cNvPicPr>
                  </pic:nvPicPr>
                  <pic:blipFill>
                    <a:blip r:embed="rId13" cstate="print"/>
                    <a:stretch>
                      <a:fillRect/>
                    </a:stretch>
                  </pic:blipFill>
                  <pic:spPr bwMode="auto">
                    <a:xfrm>
                      <a:off x="0" y="0"/>
                      <a:ext cx="4854575" cy="798195"/>
                    </a:xfrm>
                    <a:prstGeom prst="rect">
                      <a:avLst/>
                    </a:prstGeom>
                  </pic:spPr>
                </pic:pic>
              </a:graphicData>
            </a:graphic>
          </wp:anchor>
        </w:drawing>
      </w:r>
    </w:p>
    <w:p w:rsidR="00B45D88" w:rsidRDefault="00B45D88" w:rsidP="00B45D88">
      <w:pPr>
        <w:jc w:val="both"/>
        <w:rPr>
          <w:lang w:eastAsia="es-ES"/>
        </w:rPr>
      </w:pPr>
    </w:p>
    <w:p w:rsidR="00B45D88" w:rsidRDefault="00B45D88" w:rsidP="00B45D88">
      <w:pPr>
        <w:jc w:val="both"/>
        <w:rPr>
          <w:lang w:eastAsia="es-ES"/>
        </w:rPr>
      </w:pPr>
    </w:p>
    <w:p w:rsidR="00DC2E27" w:rsidRDefault="00DC2E27" w:rsidP="00B45D88">
      <w:pPr>
        <w:jc w:val="both"/>
        <w:rPr>
          <w:lang w:eastAsia="es-ES"/>
        </w:rPr>
      </w:pPr>
    </w:p>
    <w:p w:rsidR="00DC2E27" w:rsidRPr="00DC2E27" w:rsidRDefault="00DC2E27" w:rsidP="00DC2E27">
      <w:pPr>
        <w:ind w:left="720"/>
      </w:pPr>
    </w:p>
    <w:p w:rsidR="00DC2E27" w:rsidRPr="00DC2E27" w:rsidRDefault="00DC2E27" w:rsidP="00DC2E27">
      <w:pPr>
        <w:ind w:left="720"/>
      </w:pPr>
    </w:p>
    <w:p w:rsidR="00DC2E27" w:rsidRDefault="00DC2E27" w:rsidP="00DC2E27">
      <w:pPr>
        <w:ind w:left="720"/>
      </w:pPr>
    </w:p>
    <w:p w:rsidR="004C5AA1" w:rsidRDefault="004C5AA1" w:rsidP="00DC2E27">
      <w:pPr>
        <w:ind w:left="720"/>
      </w:pPr>
      <w:r>
        <w:t>Sólo se aplica cortesía en el fichaje online por ordenador.</w:t>
      </w:r>
    </w:p>
    <w:p w:rsidR="004C5AA1" w:rsidRPr="00DC2E27" w:rsidRDefault="004C5AA1" w:rsidP="00DC2E27">
      <w:pPr>
        <w:ind w:left="720"/>
      </w:pPr>
    </w:p>
    <w:p w:rsidR="00B45D88" w:rsidRDefault="00B45D88" w:rsidP="00B86A56">
      <w:pPr>
        <w:numPr>
          <w:ilvl w:val="0"/>
          <w:numId w:val="12"/>
        </w:numPr>
        <w:jc w:val="both"/>
      </w:pPr>
      <w:r>
        <w:rPr>
          <w:b/>
          <w:bCs/>
        </w:rPr>
        <w:t>Entrada</w:t>
      </w:r>
      <w:r>
        <w:t xml:space="preserve">: Cortesía aplicada en el fichaje de entrada, se descontará </w:t>
      </w:r>
      <w:r w:rsidR="004C5AA1">
        <w:t>los</w:t>
      </w:r>
      <w:r>
        <w:t xml:space="preserve"> minutos </w:t>
      </w:r>
      <w:r w:rsidR="004C5AA1">
        <w:t xml:space="preserve">indicados </w:t>
      </w:r>
      <w:r>
        <w:t>a la hora en que se realice el fichaje. Esta cortesía solo aplica para el primer marcaje del día.</w:t>
      </w:r>
    </w:p>
    <w:p w:rsidR="00B45D88" w:rsidRDefault="00B45D88" w:rsidP="00B86A56">
      <w:pPr>
        <w:ind w:left="720"/>
        <w:jc w:val="both"/>
      </w:pPr>
    </w:p>
    <w:p w:rsidR="00B45D88" w:rsidRDefault="00B45D88" w:rsidP="00B86A56">
      <w:pPr>
        <w:numPr>
          <w:ilvl w:val="0"/>
          <w:numId w:val="12"/>
        </w:numPr>
        <w:jc w:val="both"/>
      </w:pPr>
      <w:r>
        <w:rPr>
          <w:b/>
          <w:bCs/>
        </w:rPr>
        <w:t>Salida</w:t>
      </w:r>
      <w:r>
        <w:t xml:space="preserve">: Cortesía aplicada en el fichaje de salida, se </w:t>
      </w:r>
      <w:r w:rsidR="004C5AA1">
        <w:t>sumará</w:t>
      </w:r>
      <w:r>
        <w:t xml:space="preserve"> </w:t>
      </w:r>
      <w:r w:rsidR="004C5AA1">
        <w:t>los</w:t>
      </w:r>
      <w:r>
        <w:t xml:space="preserve"> minutos</w:t>
      </w:r>
      <w:r w:rsidR="004C5AA1">
        <w:t xml:space="preserve"> indicados</w:t>
      </w:r>
      <w:r>
        <w:t xml:space="preserve"> a la hora en que se realice el fichaje. Esta cortesía solo aplica para el </w:t>
      </w:r>
      <w:r w:rsidR="004C5AA1">
        <w:t>último</w:t>
      </w:r>
      <w:r>
        <w:t xml:space="preserve"> marcaje de salida.</w:t>
      </w:r>
    </w:p>
    <w:p w:rsidR="00B45D88" w:rsidRDefault="00B45D88" w:rsidP="00B45D88"/>
    <w:p w:rsidR="00B45D88" w:rsidRDefault="00B45D88" w:rsidP="00B45D88">
      <w:pPr>
        <w:jc w:val="both"/>
      </w:pPr>
      <w:r>
        <w:rPr>
          <w:b/>
          <w:bCs/>
          <w:lang w:eastAsia="es-ES"/>
        </w:rPr>
        <w:t>Saldo (tiempo sobrante del tiempo computado en relación al tiempo teórico a realizar)</w:t>
      </w:r>
      <w:r w:rsidRPr="00522A05">
        <w:t>:</w:t>
      </w:r>
    </w:p>
    <w:p w:rsidR="00B45D88" w:rsidRDefault="00B45D88" w:rsidP="00B45D88">
      <w:pPr>
        <w:jc w:val="both"/>
        <w:rPr>
          <w:b/>
          <w:bCs/>
          <w:lang w:eastAsia="es-ES"/>
        </w:rPr>
      </w:pPr>
    </w:p>
    <w:p w:rsidR="00B45D88" w:rsidRDefault="00B45D88" w:rsidP="00B45D88">
      <w:pPr>
        <w:jc w:val="both"/>
        <w:rPr>
          <w:b/>
          <w:bCs/>
          <w:lang w:eastAsia="es-ES"/>
        </w:rPr>
      </w:pPr>
      <w:r>
        <w:rPr>
          <w:noProof/>
          <w:lang w:eastAsia="es-ES"/>
        </w:rPr>
        <w:drawing>
          <wp:anchor distT="0" distB="0" distL="0" distR="0" simplePos="0" relativeHeight="251657728" behindDoc="0" locked="0" layoutInCell="1" allowOverlap="1" wp14:anchorId="24F48ECE" wp14:editId="55173D37">
            <wp:simplePos x="0" y="0"/>
            <wp:positionH relativeFrom="column">
              <wp:align>center</wp:align>
            </wp:positionH>
            <wp:positionV relativeFrom="paragraph">
              <wp:posOffset>635</wp:posOffset>
            </wp:positionV>
            <wp:extent cx="4937125" cy="690245"/>
            <wp:effectExtent l="0" t="0" r="0" b="0"/>
            <wp:wrapSquare wrapText="largest"/>
            <wp:docPr id="7"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2"/>
                    <pic:cNvPicPr>
                      <a:picLocks noChangeAspect="1" noChangeArrowheads="1"/>
                    </pic:cNvPicPr>
                  </pic:nvPicPr>
                  <pic:blipFill>
                    <a:blip r:embed="rId14" cstate="print"/>
                    <a:stretch>
                      <a:fillRect/>
                    </a:stretch>
                  </pic:blipFill>
                  <pic:spPr bwMode="auto">
                    <a:xfrm>
                      <a:off x="0" y="0"/>
                      <a:ext cx="4937125" cy="690245"/>
                    </a:xfrm>
                    <a:prstGeom prst="rect">
                      <a:avLst/>
                    </a:prstGeom>
                  </pic:spPr>
                </pic:pic>
              </a:graphicData>
            </a:graphic>
          </wp:anchor>
        </w:drawing>
      </w:r>
    </w:p>
    <w:p w:rsidR="00B45D88" w:rsidRDefault="00B45D88" w:rsidP="00B45D88">
      <w:pPr>
        <w:jc w:val="both"/>
        <w:rPr>
          <w:b/>
          <w:bCs/>
          <w:lang w:eastAsia="es-ES"/>
        </w:rPr>
      </w:pPr>
    </w:p>
    <w:p w:rsidR="00B45D88" w:rsidRDefault="00B45D88" w:rsidP="00B45D88">
      <w:pPr>
        <w:jc w:val="both"/>
        <w:rPr>
          <w:b/>
          <w:bCs/>
          <w:lang w:eastAsia="es-ES"/>
        </w:rPr>
      </w:pPr>
    </w:p>
    <w:p w:rsidR="00B45D88" w:rsidRDefault="00B45D88" w:rsidP="00B45D88">
      <w:pPr>
        <w:jc w:val="both"/>
        <w:rPr>
          <w:b/>
          <w:bCs/>
          <w:lang w:eastAsia="es-ES"/>
        </w:rPr>
      </w:pPr>
    </w:p>
    <w:p w:rsidR="00B45D88" w:rsidRDefault="00B45D88" w:rsidP="00B45D88"/>
    <w:p w:rsidR="00B45D88" w:rsidRDefault="00B45D88" w:rsidP="00B45D88">
      <w:pPr>
        <w:ind w:left="720"/>
      </w:pPr>
    </w:p>
    <w:p w:rsidR="00B45D88" w:rsidRDefault="00B45D88" w:rsidP="00B86A56">
      <w:pPr>
        <w:numPr>
          <w:ilvl w:val="0"/>
          <w:numId w:val="12"/>
        </w:numPr>
        <w:jc w:val="both"/>
      </w:pPr>
      <w:r>
        <w:rPr>
          <w:b/>
          <w:bCs/>
          <w:lang w:eastAsia="es-ES"/>
        </w:rPr>
        <w:t>Mostrar Saldo</w:t>
      </w:r>
      <w:r>
        <w:rPr>
          <w:lang w:eastAsia="es-ES"/>
        </w:rPr>
        <w:t>: Si se activa esta opción aparecerá una nueva columna en el</w:t>
      </w:r>
      <w:r w:rsidR="004C5AA1">
        <w:rPr>
          <w:lang w:eastAsia="es-ES"/>
        </w:rPr>
        <w:t xml:space="preserve"> menú</w:t>
      </w:r>
      <w:r>
        <w:rPr>
          <w:lang w:eastAsia="es-ES"/>
        </w:rPr>
        <w:t xml:space="preserve"> calendario al pulsar la opción de “Consultar” entre dos fechas. Esta nueva opción sacará el sal</w:t>
      </w:r>
      <w:r w:rsidR="00B86A56">
        <w:rPr>
          <w:lang w:eastAsia="es-ES"/>
        </w:rPr>
        <w:t>do del usuario (diferencia entre</w:t>
      </w:r>
      <w:r>
        <w:rPr>
          <w:lang w:eastAsia="es-ES"/>
        </w:rPr>
        <w:t xml:space="preserve"> horario teórico y trabajado)</w:t>
      </w:r>
      <w:r w:rsidR="004C5AA1">
        <w:rPr>
          <w:lang w:eastAsia="es-ES"/>
        </w:rPr>
        <w:t>.</w:t>
      </w:r>
    </w:p>
    <w:p w:rsidR="00DC2E27" w:rsidRDefault="00DC2E27" w:rsidP="00B86A56">
      <w:pPr>
        <w:ind w:left="720"/>
        <w:jc w:val="both"/>
        <w:rPr>
          <w:lang w:eastAsia="es-ES"/>
        </w:rPr>
      </w:pPr>
    </w:p>
    <w:p w:rsidR="004C5AA1" w:rsidRDefault="004C5AA1" w:rsidP="00DC2E27">
      <w:pPr>
        <w:jc w:val="both"/>
        <w:rPr>
          <w:b/>
          <w:bCs/>
          <w:lang w:eastAsia="es-ES"/>
        </w:rPr>
      </w:pPr>
    </w:p>
    <w:p w:rsidR="004C5AA1" w:rsidRDefault="004C5AA1" w:rsidP="00DC2E27">
      <w:pPr>
        <w:jc w:val="both"/>
        <w:rPr>
          <w:b/>
          <w:bCs/>
          <w:lang w:eastAsia="es-ES"/>
        </w:rPr>
      </w:pPr>
    </w:p>
    <w:p w:rsidR="00DC2E27" w:rsidRDefault="00DC2E27" w:rsidP="00DC2E27">
      <w:pPr>
        <w:jc w:val="both"/>
        <w:rPr>
          <w:b/>
          <w:bCs/>
          <w:lang w:eastAsia="es-ES"/>
        </w:rPr>
      </w:pPr>
      <w:r>
        <w:rPr>
          <w:b/>
          <w:bCs/>
          <w:lang w:eastAsia="es-ES"/>
        </w:rPr>
        <w:t>Avisos a usuarios:</w:t>
      </w:r>
    </w:p>
    <w:p w:rsidR="00DC2E27" w:rsidRDefault="00DC2E27" w:rsidP="00DC2E27">
      <w:pPr>
        <w:jc w:val="both"/>
        <w:rPr>
          <w:b/>
          <w:bCs/>
          <w:lang w:eastAsia="es-ES"/>
        </w:rPr>
      </w:pPr>
    </w:p>
    <w:p w:rsidR="00DC2E27" w:rsidRDefault="00DC2E27" w:rsidP="00DC2E27">
      <w:pPr>
        <w:jc w:val="both"/>
      </w:pPr>
      <w:r>
        <w:rPr>
          <w:noProof/>
          <w:lang w:eastAsia="es-ES"/>
        </w:rPr>
        <w:lastRenderedPageBreak/>
        <w:drawing>
          <wp:inline distT="0" distB="0" distL="0" distR="0" wp14:anchorId="779452A6" wp14:editId="1033AB2F">
            <wp:extent cx="5715000" cy="892695"/>
            <wp:effectExtent l="19050" t="0" r="0" b="0"/>
            <wp:docPr id="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srcRect/>
                    <a:stretch>
                      <a:fillRect/>
                    </a:stretch>
                  </pic:blipFill>
                  <pic:spPr bwMode="auto">
                    <a:xfrm>
                      <a:off x="0" y="0"/>
                      <a:ext cx="5715000" cy="892695"/>
                    </a:xfrm>
                    <a:prstGeom prst="rect">
                      <a:avLst/>
                    </a:prstGeom>
                    <a:noFill/>
                    <a:ln w="9525">
                      <a:noFill/>
                      <a:miter lim="800000"/>
                      <a:headEnd/>
                      <a:tailEnd/>
                    </a:ln>
                  </pic:spPr>
                </pic:pic>
              </a:graphicData>
            </a:graphic>
          </wp:inline>
        </w:drawing>
      </w:r>
    </w:p>
    <w:p w:rsidR="00DC2E27" w:rsidRDefault="00DC2E27" w:rsidP="00DC2E27">
      <w:pPr>
        <w:jc w:val="both"/>
      </w:pPr>
    </w:p>
    <w:p w:rsidR="00DC2E27" w:rsidRDefault="00DC2E27" w:rsidP="00DC2E27">
      <w:pPr>
        <w:pStyle w:val="Prrafodelista"/>
        <w:numPr>
          <w:ilvl w:val="0"/>
          <w:numId w:val="22"/>
        </w:numPr>
        <w:jc w:val="both"/>
      </w:pPr>
      <w:r>
        <w:rPr>
          <w:b/>
          <w:bCs/>
          <w:lang w:eastAsia="es-ES"/>
        </w:rPr>
        <w:t>Mandar un correo mensual a los usuarios con ausencias no justificadas en el mes anterior</w:t>
      </w:r>
      <w:r w:rsidRPr="00DC2E27">
        <w:rPr>
          <w:b/>
          <w:bCs/>
          <w:lang w:eastAsia="es-ES"/>
        </w:rPr>
        <w:t xml:space="preserve">. </w:t>
      </w:r>
      <w:r>
        <w:rPr>
          <w:lang w:eastAsia="es-ES"/>
        </w:rPr>
        <w:t xml:space="preserve">Permite que la aplicación </w:t>
      </w:r>
      <w:r w:rsidR="004C5AA1">
        <w:rPr>
          <w:lang w:eastAsia="es-ES"/>
        </w:rPr>
        <w:t>envíe</w:t>
      </w:r>
      <w:r>
        <w:rPr>
          <w:lang w:eastAsia="es-ES"/>
        </w:rPr>
        <w:t xml:space="preserve"> un email a los usuarios que tuvieran ausencias no justificadas el mes anterior.</w:t>
      </w:r>
    </w:p>
    <w:p w:rsidR="00DC2E27" w:rsidRDefault="00DC2E27" w:rsidP="00DC2E27">
      <w:pPr>
        <w:pStyle w:val="Prrafodelista"/>
        <w:ind w:left="720"/>
        <w:jc w:val="both"/>
      </w:pPr>
    </w:p>
    <w:p w:rsidR="00DA3706" w:rsidRDefault="00DC2E27" w:rsidP="00F0324D">
      <w:pPr>
        <w:pStyle w:val="Prrafodelista"/>
        <w:numPr>
          <w:ilvl w:val="0"/>
          <w:numId w:val="22"/>
        </w:numPr>
        <w:jc w:val="both"/>
      </w:pPr>
      <w:r w:rsidRPr="004C5AA1">
        <w:rPr>
          <w:b/>
          <w:bCs/>
          <w:lang w:eastAsia="es-ES"/>
        </w:rPr>
        <w:t>Mandar un correo mensual a los usuarios con</w:t>
      </w:r>
      <w:r w:rsidR="00C3102F" w:rsidRPr="004C5AA1">
        <w:rPr>
          <w:b/>
          <w:bCs/>
          <w:lang w:eastAsia="es-ES"/>
        </w:rPr>
        <w:t xml:space="preserve"> marcajes impares en el mes anterior</w:t>
      </w:r>
      <w:r w:rsidRPr="004C5AA1">
        <w:rPr>
          <w:b/>
          <w:bCs/>
          <w:lang w:eastAsia="es-ES"/>
        </w:rPr>
        <w:t xml:space="preserve">. </w:t>
      </w:r>
      <w:r>
        <w:rPr>
          <w:lang w:eastAsia="es-ES"/>
        </w:rPr>
        <w:t xml:space="preserve">Permite que la aplicación </w:t>
      </w:r>
      <w:r w:rsidR="004C5AA1">
        <w:rPr>
          <w:lang w:eastAsia="es-ES"/>
        </w:rPr>
        <w:t>envíe</w:t>
      </w:r>
      <w:r>
        <w:rPr>
          <w:lang w:eastAsia="es-ES"/>
        </w:rPr>
        <w:t xml:space="preserve"> un email a los usuarios que tuvieran </w:t>
      </w:r>
      <w:r w:rsidR="00C3102F">
        <w:rPr>
          <w:lang w:eastAsia="es-ES"/>
        </w:rPr>
        <w:t>marcajes impares en el mes anterior.</w:t>
      </w:r>
    </w:p>
    <w:p w:rsidR="004C5AA1" w:rsidRDefault="004C5AA1" w:rsidP="004C5AA1">
      <w:pPr>
        <w:pStyle w:val="Prrafodelista"/>
      </w:pPr>
    </w:p>
    <w:p w:rsidR="004C5AA1" w:rsidRPr="00F0324D" w:rsidRDefault="004C5AA1" w:rsidP="004C5AA1">
      <w:pPr>
        <w:pStyle w:val="Prrafodelista"/>
        <w:ind w:left="720"/>
        <w:jc w:val="both"/>
      </w:pPr>
    </w:p>
    <w:p w:rsidR="00DA3706" w:rsidRDefault="00DA3706" w:rsidP="00DA3706">
      <w:pPr>
        <w:jc w:val="both"/>
        <w:rPr>
          <w:b/>
          <w:bCs/>
          <w:lang w:eastAsia="es-ES"/>
        </w:rPr>
      </w:pPr>
      <w:r>
        <w:rPr>
          <w:b/>
          <w:bCs/>
          <w:lang w:eastAsia="es-ES"/>
        </w:rPr>
        <w:t>Validaciones</w:t>
      </w:r>
      <w:r w:rsidR="004C5AA1">
        <w:rPr>
          <w:b/>
          <w:bCs/>
          <w:lang w:eastAsia="es-ES"/>
        </w:rPr>
        <w:t xml:space="preserve"> </w:t>
      </w:r>
      <w:r>
        <w:rPr>
          <w:b/>
          <w:bCs/>
          <w:lang w:eastAsia="es-ES"/>
        </w:rPr>
        <w:t>permisos e incidencias:</w:t>
      </w:r>
    </w:p>
    <w:p w:rsidR="000462FF" w:rsidRPr="00DA3706" w:rsidRDefault="000462FF" w:rsidP="00DA3706">
      <w:pPr>
        <w:jc w:val="both"/>
        <w:rPr>
          <w:b/>
          <w:bCs/>
          <w:lang w:eastAsia="es-ES"/>
        </w:rPr>
      </w:pPr>
    </w:p>
    <w:p w:rsidR="00DA3706" w:rsidRDefault="00AA222D" w:rsidP="00B45D88">
      <w:pPr>
        <w:jc w:val="both"/>
        <w:rPr>
          <w:bCs/>
          <w:lang w:eastAsia="es-ES"/>
        </w:rPr>
      </w:pPr>
      <w:r>
        <w:rPr>
          <w:bCs/>
          <w:lang w:eastAsia="es-ES"/>
        </w:rPr>
        <w:t xml:space="preserve">Según la opción seleccionada se permite </w:t>
      </w:r>
      <w:r w:rsidR="004C5AA1">
        <w:rPr>
          <w:bCs/>
          <w:lang w:eastAsia="es-ES"/>
        </w:rPr>
        <w:t>restringir más o menos</w:t>
      </w:r>
      <w:r>
        <w:rPr>
          <w:bCs/>
          <w:lang w:eastAsia="es-ES"/>
        </w:rPr>
        <w:t xml:space="preserve"> algunas validaciones en permisos e incidencias.</w:t>
      </w:r>
    </w:p>
    <w:p w:rsidR="00AA222D" w:rsidRPr="00AA222D" w:rsidRDefault="00AA222D" w:rsidP="00B45D88">
      <w:pPr>
        <w:jc w:val="both"/>
        <w:rPr>
          <w:bCs/>
          <w:lang w:eastAsia="es-ES"/>
        </w:rPr>
      </w:pPr>
    </w:p>
    <w:p w:rsidR="00AA222D" w:rsidRDefault="00B665CF" w:rsidP="00B45D88">
      <w:pPr>
        <w:jc w:val="both"/>
        <w:rPr>
          <w:b/>
          <w:bCs/>
          <w:lang w:eastAsia="es-ES"/>
        </w:rPr>
      </w:pPr>
      <w:r>
        <w:rPr>
          <w:b/>
          <w:bCs/>
          <w:noProof/>
          <w:lang w:eastAsia="es-ES"/>
        </w:rPr>
        <w:drawing>
          <wp:inline distT="0" distB="0" distL="0" distR="0" wp14:anchorId="293AEDBC" wp14:editId="54BF1FF6">
            <wp:extent cx="5713095" cy="914400"/>
            <wp:effectExtent l="0" t="0" r="190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3095" cy="914400"/>
                    </a:xfrm>
                    <a:prstGeom prst="rect">
                      <a:avLst/>
                    </a:prstGeom>
                    <a:noFill/>
                    <a:ln>
                      <a:noFill/>
                    </a:ln>
                  </pic:spPr>
                </pic:pic>
              </a:graphicData>
            </a:graphic>
          </wp:inline>
        </w:drawing>
      </w:r>
    </w:p>
    <w:p w:rsidR="00AA222D" w:rsidRDefault="00AA222D" w:rsidP="00B45D88">
      <w:pPr>
        <w:jc w:val="both"/>
        <w:rPr>
          <w:b/>
          <w:bCs/>
          <w:lang w:eastAsia="es-ES"/>
        </w:rPr>
      </w:pPr>
    </w:p>
    <w:p w:rsidR="00AA222D" w:rsidRDefault="00AA222D" w:rsidP="00B45D88">
      <w:pPr>
        <w:jc w:val="both"/>
        <w:rPr>
          <w:bCs/>
          <w:lang w:eastAsia="es-ES"/>
        </w:rPr>
      </w:pPr>
      <w:r>
        <w:rPr>
          <w:bCs/>
          <w:lang w:eastAsia="es-ES"/>
        </w:rPr>
        <w:t xml:space="preserve">El administrador debe seleccionar una de las tres opciones. </w:t>
      </w:r>
    </w:p>
    <w:p w:rsidR="00AA222D" w:rsidRPr="00AA222D" w:rsidRDefault="00AA222D" w:rsidP="00AA222D">
      <w:pPr>
        <w:pStyle w:val="Prrafodelista"/>
        <w:numPr>
          <w:ilvl w:val="0"/>
          <w:numId w:val="23"/>
        </w:numPr>
        <w:jc w:val="both"/>
        <w:rPr>
          <w:bCs/>
          <w:lang w:eastAsia="es-ES"/>
        </w:rPr>
      </w:pPr>
      <w:r w:rsidRPr="00AA222D">
        <w:rPr>
          <w:bCs/>
          <w:lang w:eastAsia="es-ES"/>
        </w:rPr>
        <w:t>La primera opción es la que está por defecto. Se realizarán todas las validaciones y se mostrará al usuario los errores no dejando finalizar la solicitud.</w:t>
      </w:r>
    </w:p>
    <w:p w:rsidR="00500246" w:rsidRDefault="00AA222D" w:rsidP="00AA222D">
      <w:pPr>
        <w:pStyle w:val="Prrafodelista"/>
        <w:numPr>
          <w:ilvl w:val="0"/>
          <w:numId w:val="23"/>
        </w:numPr>
        <w:jc w:val="both"/>
        <w:rPr>
          <w:bCs/>
          <w:lang w:eastAsia="es-ES"/>
        </w:rPr>
      </w:pPr>
      <w:r w:rsidRPr="00AA222D">
        <w:rPr>
          <w:bCs/>
          <w:lang w:eastAsia="es-ES"/>
        </w:rPr>
        <w:t>Para la segunda</w:t>
      </w:r>
      <w:r>
        <w:rPr>
          <w:bCs/>
          <w:lang w:eastAsia="es-ES"/>
        </w:rPr>
        <w:t xml:space="preserve"> opción, se relajarán algunas validaciones y se mostrará al usuario un mensaje informativo con el error, pero finalmente </w:t>
      </w:r>
      <w:r w:rsidR="00B86A56">
        <w:rPr>
          <w:bCs/>
          <w:lang w:eastAsia="es-ES"/>
        </w:rPr>
        <w:t xml:space="preserve">se </w:t>
      </w:r>
      <w:r w:rsidR="00500246">
        <w:rPr>
          <w:bCs/>
          <w:lang w:eastAsia="es-ES"/>
        </w:rPr>
        <w:t>permitirá</w:t>
      </w:r>
      <w:r>
        <w:rPr>
          <w:bCs/>
          <w:lang w:eastAsia="es-ES"/>
        </w:rPr>
        <w:t xml:space="preserve"> terminar el proceso de solicitud. </w:t>
      </w:r>
    </w:p>
    <w:p w:rsidR="00AA222D" w:rsidRDefault="00AA222D" w:rsidP="00500246">
      <w:pPr>
        <w:pStyle w:val="Prrafodelista"/>
        <w:ind w:left="720"/>
        <w:jc w:val="both"/>
        <w:rPr>
          <w:bCs/>
          <w:lang w:eastAsia="es-ES"/>
        </w:rPr>
      </w:pPr>
      <w:r>
        <w:rPr>
          <w:bCs/>
          <w:lang w:eastAsia="es-ES"/>
        </w:rPr>
        <w:t>En la solicitud se añadirá información d</w:t>
      </w:r>
      <w:r w:rsidR="00500246">
        <w:rPr>
          <w:bCs/>
          <w:lang w:eastAsia="es-ES"/>
        </w:rPr>
        <w:t>el error, para que se informe a los gestores de personal, además se les mostrará con un icono de admiración sugiriendo que hay un conflicto que deben de revisar. Estas solicitudes con conflicto no se permiten grabar de forma masiva, deben de ser revisadas previamente por el gestor de personal.</w:t>
      </w:r>
    </w:p>
    <w:p w:rsidR="00AA222D" w:rsidRPr="00AA222D" w:rsidRDefault="00AA222D" w:rsidP="00AA222D">
      <w:pPr>
        <w:pStyle w:val="Prrafodelista"/>
        <w:numPr>
          <w:ilvl w:val="0"/>
          <w:numId w:val="23"/>
        </w:numPr>
        <w:jc w:val="both"/>
        <w:rPr>
          <w:bCs/>
          <w:lang w:eastAsia="es-ES"/>
        </w:rPr>
      </w:pPr>
      <w:r>
        <w:rPr>
          <w:bCs/>
          <w:lang w:eastAsia="es-ES"/>
        </w:rPr>
        <w:t>Para la tercera opción,</w:t>
      </w:r>
      <w:r w:rsidR="00931C38" w:rsidRPr="00931C38">
        <w:rPr>
          <w:bCs/>
          <w:lang w:eastAsia="es-ES"/>
        </w:rPr>
        <w:t xml:space="preserve"> </w:t>
      </w:r>
      <w:r w:rsidR="00500246">
        <w:rPr>
          <w:bCs/>
          <w:lang w:eastAsia="es-ES"/>
        </w:rPr>
        <w:t>no se realizarán validaciones y</w:t>
      </w:r>
      <w:r w:rsidR="00931C38">
        <w:rPr>
          <w:bCs/>
          <w:lang w:eastAsia="es-ES"/>
        </w:rPr>
        <w:t xml:space="preserve"> se permitirá finalizar </w:t>
      </w:r>
      <w:r w:rsidR="00500246">
        <w:rPr>
          <w:bCs/>
          <w:lang w:eastAsia="es-ES"/>
        </w:rPr>
        <w:t xml:space="preserve">siempre </w:t>
      </w:r>
      <w:r w:rsidR="00931C38">
        <w:rPr>
          <w:bCs/>
          <w:lang w:eastAsia="es-ES"/>
        </w:rPr>
        <w:t>la solicitud, sin mostrar error</w:t>
      </w:r>
      <w:r w:rsidR="00500246">
        <w:rPr>
          <w:bCs/>
          <w:lang w:eastAsia="es-ES"/>
        </w:rPr>
        <w:t>es</w:t>
      </w:r>
      <w:r w:rsidR="00931C38">
        <w:rPr>
          <w:bCs/>
          <w:lang w:eastAsia="es-ES"/>
        </w:rPr>
        <w:t xml:space="preserve"> </w:t>
      </w:r>
      <w:r w:rsidR="00500246">
        <w:rPr>
          <w:bCs/>
          <w:lang w:eastAsia="es-ES"/>
        </w:rPr>
        <w:t>ni</w:t>
      </w:r>
      <w:r w:rsidR="00931C38">
        <w:rPr>
          <w:bCs/>
          <w:lang w:eastAsia="es-ES"/>
        </w:rPr>
        <w:t xml:space="preserve"> mensaje</w:t>
      </w:r>
      <w:r w:rsidR="00500246">
        <w:rPr>
          <w:bCs/>
          <w:lang w:eastAsia="es-ES"/>
        </w:rPr>
        <w:t>s</w:t>
      </w:r>
      <w:r w:rsidR="00931C38">
        <w:rPr>
          <w:bCs/>
          <w:lang w:eastAsia="es-ES"/>
        </w:rPr>
        <w:t xml:space="preserve"> informativo</w:t>
      </w:r>
      <w:r w:rsidR="00500246">
        <w:rPr>
          <w:bCs/>
          <w:lang w:eastAsia="es-ES"/>
        </w:rPr>
        <w:t>s</w:t>
      </w:r>
      <w:r w:rsidR="00931C38">
        <w:rPr>
          <w:bCs/>
          <w:lang w:eastAsia="es-ES"/>
        </w:rPr>
        <w:t>.</w:t>
      </w:r>
    </w:p>
    <w:p w:rsidR="004D6BB1" w:rsidRDefault="004D6BB1" w:rsidP="00B45D88">
      <w:pPr>
        <w:jc w:val="both"/>
        <w:rPr>
          <w:b/>
          <w:bCs/>
          <w:lang w:eastAsia="es-ES"/>
        </w:rPr>
      </w:pPr>
    </w:p>
    <w:p w:rsidR="00DA3706" w:rsidRPr="00DA3706" w:rsidRDefault="00DA3706" w:rsidP="00DA3706">
      <w:pPr>
        <w:jc w:val="both"/>
        <w:rPr>
          <w:b/>
          <w:bCs/>
          <w:lang w:eastAsia="es-ES"/>
        </w:rPr>
      </w:pPr>
      <w:r>
        <w:rPr>
          <w:b/>
          <w:bCs/>
          <w:lang w:eastAsia="es-ES"/>
        </w:rPr>
        <w:t>Validaciones vacaciones y asuntos propios después de la fecha límite:</w:t>
      </w:r>
    </w:p>
    <w:p w:rsidR="00B45D88" w:rsidRDefault="00B45D88" w:rsidP="00B45D88">
      <w:pPr>
        <w:jc w:val="both"/>
        <w:rPr>
          <w:b/>
          <w:bCs/>
          <w:lang w:eastAsia="es-ES"/>
        </w:rPr>
      </w:pPr>
      <w:r>
        <w:rPr>
          <w:b/>
          <w:bCs/>
          <w:lang w:eastAsia="es-ES"/>
        </w:rPr>
        <w:tab/>
      </w:r>
    </w:p>
    <w:p w:rsidR="0065540F" w:rsidRPr="0065540F" w:rsidRDefault="0065540F" w:rsidP="00B45D88">
      <w:pPr>
        <w:jc w:val="both"/>
        <w:rPr>
          <w:bCs/>
          <w:lang w:eastAsia="es-ES"/>
        </w:rPr>
      </w:pPr>
      <w:r>
        <w:rPr>
          <w:bCs/>
          <w:lang w:eastAsia="es-ES"/>
        </w:rPr>
        <w:t xml:space="preserve">Según la opción indicada se permite </w:t>
      </w:r>
      <w:r w:rsidR="00500246">
        <w:rPr>
          <w:bCs/>
          <w:lang w:eastAsia="es-ES"/>
        </w:rPr>
        <w:t>solicitar o no un permiso o incidencia si este es posterior a la fecha límite de vacaciones y asuntos particulares.</w:t>
      </w:r>
    </w:p>
    <w:p w:rsidR="004D6BB1" w:rsidRDefault="004D6BB1" w:rsidP="00B45D88">
      <w:pPr>
        <w:jc w:val="both"/>
        <w:rPr>
          <w:b/>
          <w:bCs/>
          <w:lang w:eastAsia="es-ES"/>
        </w:rPr>
      </w:pPr>
    </w:p>
    <w:p w:rsidR="00C90794" w:rsidRDefault="00C90794" w:rsidP="00B45D88">
      <w:pPr>
        <w:jc w:val="both"/>
        <w:rPr>
          <w:b/>
          <w:bCs/>
          <w:lang w:eastAsia="es-ES"/>
        </w:rPr>
      </w:pPr>
      <w:r>
        <w:rPr>
          <w:b/>
          <w:bCs/>
          <w:noProof/>
          <w:lang w:eastAsia="es-ES"/>
        </w:rPr>
        <w:drawing>
          <wp:inline distT="0" distB="0" distL="0" distR="0" wp14:anchorId="4339F1F7" wp14:editId="21046327">
            <wp:extent cx="5706110" cy="899795"/>
            <wp:effectExtent l="0" t="0" r="889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06110" cy="899795"/>
                    </a:xfrm>
                    <a:prstGeom prst="rect">
                      <a:avLst/>
                    </a:prstGeom>
                    <a:noFill/>
                    <a:ln>
                      <a:noFill/>
                    </a:ln>
                  </pic:spPr>
                </pic:pic>
              </a:graphicData>
            </a:graphic>
          </wp:inline>
        </w:drawing>
      </w:r>
    </w:p>
    <w:p w:rsidR="004D6BB1" w:rsidRDefault="004D6BB1" w:rsidP="00B45D88">
      <w:pPr>
        <w:jc w:val="both"/>
        <w:rPr>
          <w:b/>
          <w:bCs/>
          <w:lang w:eastAsia="es-ES"/>
        </w:rPr>
      </w:pPr>
    </w:p>
    <w:p w:rsidR="00AF2444" w:rsidRPr="00AA222D" w:rsidRDefault="00AF2444" w:rsidP="00AF2444">
      <w:pPr>
        <w:pStyle w:val="Prrafodelista"/>
        <w:numPr>
          <w:ilvl w:val="0"/>
          <w:numId w:val="23"/>
        </w:numPr>
        <w:jc w:val="both"/>
        <w:rPr>
          <w:bCs/>
          <w:lang w:eastAsia="es-ES"/>
        </w:rPr>
      </w:pPr>
      <w:r w:rsidRPr="00AA222D">
        <w:rPr>
          <w:bCs/>
          <w:lang w:eastAsia="es-ES"/>
        </w:rPr>
        <w:lastRenderedPageBreak/>
        <w:t xml:space="preserve">La primera opción es la que está por defecto. </w:t>
      </w:r>
      <w:r w:rsidR="00A719B1">
        <w:rPr>
          <w:bCs/>
          <w:lang w:eastAsia="es-ES"/>
        </w:rPr>
        <w:t xml:space="preserve">Las fechas </w:t>
      </w:r>
      <w:r w:rsidR="00500246">
        <w:rPr>
          <w:bCs/>
          <w:lang w:eastAsia="es-ES"/>
        </w:rPr>
        <w:t xml:space="preserve">de vacaciones y asuntos particulares </w:t>
      </w:r>
      <w:proofErr w:type="gramStart"/>
      <w:r w:rsidR="00A719B1">
        <w:rPr>
          <w:bCs/>
          <w:lang w:eastAsia="es-ES"/>
        </w:rPr>
        <w:t>so</w:t>
      </w:r>
      <w:r w:rsidR="00500246">
        <w:rPr>
          <w:bCs/>
          <w:lang w:eastAsia="es-ES"/>
        </w:rPr>
        <w:t>licitadas</w:t>
      </w:r>
      <w:proofErr w:type="gramEnd"/>
      <w:r w:rsidR="00500246">
        <w:rPr>
          <w:bCs/>
          <w:lang w:eastAsia="es-ES"/>
        </w:rPr>
        <w:t xml:space="preserve"> deben estar dentro de</w:t>
      </w:r>
      <w:r w:rsidR="00A719B1">
        <w:rPr>
          <w:bCs/>
          <w:lang w:eastAsia="es-ES"/>
        </w:rPr>
        <w:t xml:space="preserve"> </w:t>
      </w:r>
      <w:r w:rsidR="00500246">
        <w:rPr>
          <w:bCs/>
          <w:lang w:eastAsia="es-ES"/>
        </w:rPr>
        <w:t>la fecha límite de vacaciones y asuntos particulares</w:t>
      </w:r>
      <w:r w:rsidR="00A719B1">
        <w:rPr>
          <w:bCs/>
          <w:lang w:eastAsia="es-ES"/>
        </w:rPr>
        <w:t xml:space="preserve"> establecid</w:t>
      </w:r>
      <w:r w:rsidR="00500246">
        <w:rPr>
          <w:bCs/>
          <w:lang w:eastAsia="es-ES"/>
        </w:rPr>
        <w:t>a</w:t>
      </w:r>
      <w:r w:rsidR="00A719B1">
        <w:rPr>
          <w:bCs/>
          <w:lang w:eastAsia="es-ES"/>
        </w:rPr>
        <w:t xml:space="preserve"> para el ámbito.</w:t>
      </w:r>
    </w:p>
    <w:p w:rsidR="00AF2444" w:rsidRDefault="00AF2444" w:rsidP="00AF2444">
      <w:pPr>
        <w:pStyle w:val="Prrafodelista"/>
        <w:numPr>
          <w:ilvl w:val="0"/>
          <w:numId w:val="23"/>
        </w:numPr>
        <w:jc w:val="both"/>
        <w:rPr>
          <w:bCs/>
          <w:lang w:eastAsia="es-ES"/>
        </w:rPr>
      </w:pPr>
      <w:r w:rsidRPr="00AA222D">
        <w:rPr>
          <w:bCs/>
          <w:lang w:eastAsia="es-ES"/>
        </w:rPr>
        <w:t>Para la segunda</w:t>
      </w:r>
      <w:r w:rsidR="00500246">
        <w:rPr>
          <w:bCs/>
          <w:lang w:eastAsia="es-ES"/>
        </w:rPr>
        <w:t xml:space="preserve"> opción, s</w:t>
      </w:r>
      <w:r w:rsidR="00A719B1">
        <w:rPr>
          <w:bCs/>
          <w:lang w:eastAsia="es-ES"/>
        </w:rPr>
        <w:t>i las fechas seleccionadas superan el límite</w:t>
      </w:r>
      <w:r w:rsidR="00500246">
        <w:rPr>
          <w:bCs/>
          <w:lang w:eastAsia="es-ES"/>
        </w:rPr>
        <w:t xml:space="preserve"> de vacaciones y asuntos particulares</w:t>
      </w:r>
      <w:r w:rsidR="00A719B1">
        <w:rPr>
          <w:bCs/>
          <w:lang w:eastAsia="es-ES"/>
        </w:rPr>
        <w:t xml:space="preserve"> establecido para el ámbito, se mostrará un mensaje informativo al </w:t>
      </w:r>
      <w:r w:rsidR="00E514DC">
        <w:rPr>
          <w:bCs/>
          <w:lang w:eastAsia="es-ES"/>
        </w:rPr>
        <w:t>usuario,</w:t>
      </w:r>
      <w:r w:rsidR="00A719B1">
        <w:rPr>
          <w:bCs/>
          <w:lang w:eastAsia="es-ES"/>
        </w:rPr>
        <w:t xml:space="preserve"> pero se permitirá realizar la petición. En cuanto a </w:t>
      </w:r>
      <w:r w:rsidR="00500246">
        <w:rPr>
          <w:bCs/>
          <w:lang w:eastAsia="es-ES"/>
        </w:rPr>
        <w:t>gestión de personal</w:t>
      </w:r>
      <w:r w:rsidR="00A719B1">
        <w:rPr>
          <w:bCs/>
          <w:lang w:eastAsia="es-ES"/>
        </w:rPr>
        <w:t>, les aparecerá la solicitud con un conflicto y con el mensaje de la situación</w:t>
      </w:r>
      <w:r w:rsidR="00500246">
        <w:rPr>
          <w:bCs/>
          <w:lang w:eastAsia="es-ES"/>
        </w:rPr>
        <w:t xml:space="preserve"> en la solicitud</w:t>
      </w:r>
      <w:r w:rsidR="00A719B1">
        <w:rPr>
          <w:bCs/>
          <w:lang w:eastAsia="es-ES"/>
        </w:rPr>
        <w:t>.</w:t>
      </w:r>
    </w:p>
    <w:p w:rsidR="00F0324D" w:rsidRPr="00500246" w:rsidRDefault="00AF2444" w:rsidP="00500246">
      <w:pPr>
        <w:pStyle w:val="Prrafodelista"/>
        <w:numPr>
          <w:ilvl w:val="0"/>
          <w:numId w:val="23"/>
        </w:numPr>
        <w:jc w:val="both"/>
        <w:rPr>
          <w:b/>
          <w:bCs/>
          <w:lang w:eastAsia="es-ES"/>
        </w:rPr>
      </w:pPr>
      <w:r w:rsidRPr="00500246">
        <w:rPr>
          <w:bCs/>
          <w:lang w:eastAsia="es-ES"/>
        </w:rPr>
        <w:t xml:space="preserve">Para la tercera opción, </w:t>
      </w:r>
      <w:r w:rsidR="00A719B1" w:rsidRPr="00500246">
        <w:rPr>
          <w:bCs/>
          <w:lang w:eastAsia="es-ES"/>
        </w:rPr>
        <w:t>si las fechas seleccionadas superan el límite</w:t>
      </w:r>
      <w:r w:rsidR="00500246" w:rsidRPr="00500246">
        <w:rPr>
          <w:bCs/>
          <w:lang w:eastAsia="es-ES"/>
        </w:rPr>
        <w:t xml:space="preserve"> de vacaciones y asuntos particulares</w:t>
      </w:r>
      <w:r w:rsidR="00A719B1" w:rsidRPr="00500246">
        <w:rPr>
          <w:bCs/>
          <w:lang w:eastAsia="es-ES"/>
        </w:rPr>
        <w:t xml:space="preserve"> establecido para el ámbito, podrá realizar la solicitud correctamente sin mensajes ni avisos.</w:t>
      </w:r>
    </w:p>
    <w:p w:rsidR="00500246" w:rsidRPr="00500246" w:rsidRDefault="00500246" w:rsidP="00500246">
      <w:pPr>
        <w:pStyle w:val="Prrafodelista"/>
        <w:ind w:left="720"/>
        <w:jc w:val="both"/>
        <w:rPr>
          <w:b/>
          <w:bCs/>
          <w:lang w:eastAsia="es-ES"/>
        </w:rPr>
      </w:pPr>
    </w:p>
    <w:p w:rsidR="00B45D88" w:rsidRDefault="00B45D88" w:rsidP="00B45D88">
      <w:pPr>
        <w:jc w:val="both"/>
      </w:pPr>
      <w:r>
        <w:rPr>
          <w:b/>
          <w:bCs/>
          <w:lang w:eastAsia="es-ES"/>
        </w:rPr>
        <w:t>Licencia por asuntos propios:</w:t>
      </w:r>
    </w:p>
    <w:p w:rsidR="00B45D88" w:rsidRDefault="00B45D88" w:rsidP="00B45D88">
      <w:pPr>
        <w:jc w:val="both"/>
      </w:pPr>
    </w:p>
    <w:p w:rsidR="00B45D88" w:rsidRPr="00522A05" w:rsidRDefault="00B45D88" w:rsidP="00B45D88">
      <w:pPr>
        <w:jc w:val="both"/>
        <w:rPr>
          <w:bCs/>
          <w:lang w:eastAsia="es-ES"/>
        </w:rPr>
      </w:pPr>
      <w:r>
        <w:rPr>
          <w:bCs/>
          <w:lang w:eastAsia="es-ES"/>
        </w:rPr>
        <w:t>Sirve para determinar cómo se tratarán los trámites de licencia por asuntos propios y los avisos relacionados con los mismos.</w:t>
      </w:r>
    </w:p>
    <w:p w:rsidR="00B45D88" w:rsidRDefault="00B45D88" w:rsidP="00B45D88">
      <w:pPr>
        <w:jc w:val="both"/>
        <w:rPr>
          <w:b/>
          <w:bCs/>
          <w:lang w:eastAsia="es-ES"/>
        </w:rPr>
      </w:pPr>
    </w:p>
    <w:p w:rsidR="00B45D88" w:rsidRDefault="00B45D88" w:rsidP="00B45D88">
      <w:pPr>
        <w:jc w:val="both"/>
        <w:rPr>
          <w:b/>
          <w:bCs/>
          <w:lang w:eastAsia="es-ES"/>
        </w:rPr>
      </w:pPr>
      <w:r>
        <w:rPr>
          <w:b/>
          <w:bCs/>
          <w:noProof/>
          <w:lang w:eastAsia="es-ES"/>
        </w:rPr>
        <w:drawing>
          <wp:inline distT="0" distB="0" distL="0" distR="0" wp14:anchorId="405CA184" wp14:editId="3CAD1055">
            <wp:extent cx="5715000" cy="1080745"/>
            <wp:effectExtent l="19050" t="0" r="0" b="0"/>
            <wp:docPr id="1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srcRect/>
                    <a:stretch>
                      <a:fillRect/>
                    </a:stretch>
                  </pic:blipFill>
                  <pic:spPr bwMode="auto">
                    <a:xfrm>
                      <a:off x="0" y="0"/>
                      <a:ext cx="5715000" cy="1080745"/>
                    </a:xfrm>
                    <a:prstGeom prst="rect">
                      <a:avLst/>
                    </a:prstGeom>
                    <a:noFill/>
                    <a:ln w="9525">
                      <a:noFill/>
                      <a:miter lim="800000"/>
                      <a:headEnd/>
                      <a:tailEnd/>
                    </a:ln>
                  </pic:spPr>
                </pic:pic>
              </a:graphicData>
            </a:graphic>
          </wp:inline>
        </w:drawing>
      </w:r>
    </w:p>
    <w:p w:rsidR="00B45D88" w:rsidRDefault="00B45D88" w:rsidP="00B45D88">
      <w:pPr>
        <w:jc w:val="both"/>
        <w:rPr>
          <w:b/>
          <w:bCs/>
          <w:lang w:eastAsia="es-ES"/>
        </w:rPr>
      </w:pPr>
    </w:p>
    <w:p w:rsidR="00B45D88" w:rsidRDefault="00B45D88" w:rsidP="00B45D88">
      <w:pPr>
        <w:jc w:val="both"/>
        <w:rPr>
          <w:bCs/>
          <w:lang w:eastAsia="es-ES"/>
        </w:rPr>
      </w:pPr>
      <w:r>
        <w:rPr>
          <w:bCs/>
          <w:lang w:eastAsia="es-ES"/>
        </w:rPr>
        <w:t>El usuario deberá seleccionar una de las tres opciones disponibles. Estas opciones se mostrarán con un aviso en la bandeja de permisos de control de personal de la siguiente forma:</w:t>
      </w:r>
    </w:p>
    <w:p w:rsidR="00B45D88" w:rsidRDefault="00B45D88" w:rsidP="00B45D88">
      <w:pPr>
        <w:jc w:val="both"/>
        <w:rPr>
          <w:bCs/>
          <w:lang w:eastAsia="es-ES"/>
        </w:rPr>
      </w:pPr>
    </w:p>
    <w:p w:rsidR="00B45D88" w:rsidRPr="00522A05" w:rsidRDefault="00B45D88" w:rsidP="00B45D88">
      <w:pPr>
        <w:jc w:val="both"/>
        <w:rPr>
          <w:bCs/>
          <w:lang w:eastAsia="es-ES"/>
        </w:rPr>
      </w:pPr>
      <w:r>
        <w:rPr>
          <w:bCs/>
          <w:noProof/>
          <w:lang w:eastAsia="es-ES"/>
        </w:rPr>
        <w:drawing>
          <wp:inline distT="0" distB="0" distL="0" distR="0" wp14:anchorId="56585C60" wp14:editId="16DCC45E">
            <wp:extent cx="5715000" cy="800152"/>
            <wp:effectExtent l="19050" t="0" r="0" b="0"/>
            <wp:docPr id="17"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cstate="print"/>
                    <a:srcRect/>
                    <a:stretch>
                      <a:fillRect/>
                    </a:stretch>
                  </pic:blipFill>
                  <pic:spPr bwMode="auto">
                    <a:xfrm>
                      <a:off x="0" y="0"/>
                      <a:ext cx="5715000" cy="800152"/>
                    </a:xfrm>
                    <a:prstGeom prst="rect">
                      <a:avLst/>
                    </a:prstGeom>
                    <a:noFill/>
                    <a:ln w="9525">
                      <a:noFill/>
                      <a:miter lim="800000"/>
                      <a:headEnd/>
                      <a:tailEnd/>
                    </a:ln>
                  </pic:spPr>
                </pic:pic>
              </a:graphicData>
            </a:graphic>
          </wp:inline>
        </w:drawing>
      </w:r>
    </w:p>
    <w:p w:rsidR="00B45D88" w:rsidRDefault="00B45D88" w:rsidP="00B45D88">
      <w:pPr>
        <w:rPr>
          <w:lang w:eastAsia="es-ES"/>
        </w:rPr>
      </w:pPr>
    </w:p>
    <w:p w:rsidR="000462FF" w:rsidRDefault="000462FF" w:rsidP="000462FF">
      <w:pPr>
        <w:rPr>
          <w:lang w:eastAsia="es-ES"/>
        </w:rPr>
      </w:pPr>
    </w:p>
    <w:p w:rsidR="001122C4" w:rsidRDefault="001122C4" w:rsidP="000462FF">
      <w:pPr>
        <w:rPr>
          <w:lang w:eastAsia="es-ES"/>
        </w:rPr>
      </w:pPr>
      <w:r>
        <w:rPr>
          <w:b/>
          <w:bCs/>
          <w:lang w:eastAsia="es-ES"/>
        </w:rPr>
        <w:t>Declaración jurada de conciliación</w:t>
      </w:r>
      <w:r>
        <w:rPr>
          <w:lang w:eastAsia="es-ES"/>
        </w:rPr>
        <w:t xml:space="preserve">: </w:t>
      </w:r>
    </w:p>
    <w:p w:rsidR="0010468A" w:rsidRDefault="0010468A" w:rsidP="001122C4">
      <w:pPr>
        <w:jc w:val="both"/>
        <w:rPr>
          <w:lang w:eastAsia="es-ES"/>
        </w:rPr>
      </w:pPr>
    </w:p>
    <w:p w:rsidR="0010468A" w:rsidRDefault="0010468A" w:rsidP="001122C4">
      <w:pPr>
        <w:jc w:val="both"/>
        <w:rPr>
          <w:lang w:eastAsia="es-ES"/>
        </w:rPr>
      </w:pPr>
      <w:r>
        <w:rPr>
          <w:lang w:eastAsia="es-ES"/>
        </w:rPr>
        <w:t xml:space="preserve">Seleccionamos el documento que queremos que nos aparezca al solicitar </w:t>
      </w:r>
      <w:r w:rsidR="00715D04">
        <w:rPr>
          <w:lang w:eastAsia="es-ES"/>
        </w:rPr>
        <w:t>una incidencia</w:t>
      </w:r>
      <w:r>
        <w:rPr>
          <w:lang w:eastAsia="es-ES"/>
        </w:rPr>
        <w:t xml:space="preserve"> de “</w:t>
      </w:r>
      <w:r w:rsidRPr="00275C90">
        <w:rPr>
          <w:lang w:eastAsia="es-ES"/>
        </w:rPr>
        <w:t>Horas de ausencia de bolsa de conciliación</w:t>
      </w:r>
      <w:r>
        <w:rPr>
          <w:lang w:eastAsia="es-ES"/>
        </w:rPr>
        <w:t>”.</w:t>
      </w:r>
      <w:r w:rsidR="001F406B">
        <w:rPr>
          <w:lang w:eastAsia="es-ES"/>
        </w:rPr>
        <w:t xml:space="preserve"> </w:t>
      </w:r>
    </w:p>
    <w:p w:rsidR="001122C4" w:rsidRDefault="001122C4" w:rsidP="00B45D88">
      <w:pPr>
        <w:rPr>
          <w:lang w:eastAsia="es-ES"/>
        </w:rPr>
      </w:pPr>
    </w:p>
    <w:p w:rsidR="001122C4" w:rsidRDefault="00D33BA4" w:rsidP="00B45D88">
      <w:pPr>
        <w:rPr>
          <w:lang w:eastAsia="es-ES"/>
        </w:rPr>
      </w:pPr>
      <w:r>
        <w:rPr>
          <w:noProof/>
          <w:lang w:eastAsia="es-ES"/>
        </w:rPr>
        <w:drawing>
          <wp:inline distT="0" distB="0" distL="0" distR="0" wp14:anchorId="2E65F66F" wp14:editId="18ABC137">
            <wp:extent cx="5713095" cy="650875"/>
            <wp:effectExtent l="0" t="0" r="1905"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3095" cy="650875"/>
                    </a:xfrm>
                    <a:prstGeom prst="rect">
                      <a:avLst/>
                    </a:prstGeom>
                    <a:noFill/>
                    <a:ln>
                      <a:noFill/>
                    </a:ln>
                  </pic:spPr>
                </pic:pic>
              </a:graphicData>
            </a:graphic>
          </wp:inline>
        </w:drawing>
      </w:r>
    </w:p>
    <w:p w:rsidR="001122C4" w:rsidRDefault="001122C4" w:rsidP="00B45D88">
      <w:pPr>
        <w:rPr>
          <w:lang w:eastAsia="es-ES"/>
        </w:rPr>
      </w:pPr>
    </w:p>
    <w:p w:rsidR="00275C90" w:rsidRDefault="00275C90" w:rsidP="00B45D88">
      <w:pPr>
        <w:rPr>
          <w:lang w:eastAsia="es-ES"/>
        </w:rPr>
      </w:pPr>
      <w:r>
        <w:rPr>
          <w:lang w:eastAsia="es-ES"/>
        </w:rPr>
        <w:t xml:space="preserve">Al solicitar </w:t>
      </w:r>
      <w:r w:rsidR="0010468A">
        <w:rPr>
          <w:lang w:eastAsia="es-ES"/>
        </w:rPr>
        <w:t>la</w:t>
      </w:r>
      <w:r>
        <w:rPr>
          <w:lang w:eastAsia="es-ES"/>
        </w:rPr>
        <w:t xml:space="preserve"> incidencia por ausencia de “</w:t>
      </w:r>
      <w:r w:rsidRPr="00275C90">
        <w:rPr>
          <w:lang w:eastAsia="es-ES"/>
        </w:rPr>
        <w:t>Horas de ausencia de bolsa de conciliación</w:t>
      </w:r>
      <w:r>
        <w:rPr>
          <w:lang w:eastAsia="es-ES"/>
        </w:rPr>
        <w:t>” nos aparecerá el documento en el link de declaración jurada</w:t>
      </w:r>
    </w:p>
    <w:p w:rsidR="00275C90" w:rsidRDefault="00275C90" w:rsidP="00B45D88">
      <w:pPr>
        <w:rPr>
          <w:lang w:eastAsia="es-ES"/>
        </w:rPr>
      </w:pPr>
    </w:p>
    <w:p w:rsidR="00275C90" w:rsidRDefault="00163509" w:rsidP="00B45D88">
      <w:pPr>
        <w:rPr>
          <w:lang w:eastAsia="es-ES"/>
        </w:rPr>
      </w:pPr>
      <w:r>
        <w:rPr>
          <w:noProof/>
          <w:lang w:eastAsia="es-ES"/>
        </w:rPr>
        <w:lastRenderedPageBreak/>
        <w:drawing>
          <wp:inline distT="0" distB="0" distL="0" distR="0" wp14:anchorId="10201A00" wp14:editId="3A921C43">
            <wp:extent cx="5715000" cy="1243597"/>
            <wp:effectExtent l="19050" t="0" r="0" b="0"/>
            <wp:docPr id="1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srcRect/>
                    <a:stretch>
                      <a:fillRect/>
                    </a:stretch>
                  </pic:blipFill>
                  <pic:spPr bwMode="auto">
                    <a:xfrm>
                      <a:off x="0" y="0"/>
                      <a:ext cx="5715000" cy="1243597"/>
                    </a:xfrm>
                    <a:prstGeom prst="rect">
                      <a:avLst/>
                    </a:prstGeom>
                    <a:noFill/>
                    <a:ln w="9525">
                      <a:noFill/>
                      <a:miter lim="800000"/>
                      <a:headEnd/>
                      <a:tailEnd/>
                    </a:ln>
                  </pic:spPr>
                </pic:pic>
              </a:graphicData>
            </a:graphic>
          </wp:inline>
        </w:drawing>
      </w:r>
    </w:p>
    <w:p w:rsidR="001F406B" w:rsidRDefault="001F406B" w:rsidP="00B45D88">
      <w:pPr>
        <w:rPr>
          <w:lang w:eastAsia="es-ES"/>
        </w:rPr>
      </w:pPr>
    </w:p>
    <w:p w:rsidR="00F0324D" w:rsidRDefault="009E46A6" w:rsidP="002E1F08">
      <w:pPr>
        <w:jc w:val="both"/>
        <w:rPr>
          <w:lang w:eastAsia="es-ES"/>
        </w:rPr>
      </w:pPr>
      <w:r>
        <w:rPr>
          <w:lang w:eastAsia="es-ES"/>
        </w:rPr>
        <w:t>El documento debe ser formato PDF</w:t>
      </w:r>
      <w:r w:rsidR="002E1F08">
        <w:rPr>
          <w:lang w:eastAsia="es-ES"/>
        </w:rPr>
        <w:t>.</w:t>
      </w:r>
    </w:p>
    <w:p w:rsidR="002E1F08" w:rsidRDefault="002E1F08" w:rsidP="002E1F08">
      <w:pPr>
        <w:jc w:val="both"/>
        <w:rPr>
          <w:b/>
          <w:bCs/>
          <w:lang w:eastAsia="es-ES"/>
        </w:rPr>
      </w:pPr>
    </w:p>
    <w:p w:rsidR="00C3102F" w:rsidRDefault="00C3102F" w:rsidP="00B45D88">
      <w:pPr>
        <w:jc w:val="both"/>
        <w:rPr>
          <w:lang w:eastAsia="es-ES"/>
        </w:rPr>
      </w:pPr>
    </w:p>
    <w:p w:rsidR="00C3102F" w:rsidRDefault="00C3102F" w:rsidP="00C3102F">
      <w:pPr>
        <w:jc w:val="both"/>
        <w:rPr>
          <w:lang w:eastAsia="es-ES"/>
        </w:rPr>
      </w:pPr>
      <w:r>
        <w:rPr>
          <w:b/>
          <w:bCs/>
          <w:lang w:eastAsia="es-ES"/>
        </w:rPr>
        <w:t>Hora Tarde</w:t>
      </w:r>
      <w:r>
        <w:rPr>
          <w:lang w:eastAsia="es-ES"/>
        </w:rPr>
        <w:t xml:space="preserve">: </w:t>
      </w:r>
    </w:p>
    <w:p w:rsidR="00C3102F" w:rsidRDefault="00C3102F" w:rsidP="00C3102F">
      <w:pPr>
        <w:jc w:val="both"/>
        <w:rPr>
          <w:lang w:eastAsia="es-ES"/>
        </w:rPr>
      </w:pPr>
    </w:p>
    <w:p w:rsidR="00C3102F" w:rsidRDefault="00D33BA4" w:rsidP="00C3102F">
      <w:pPr>
        <w:jc w:val="both"/>
        <w:rPr>
          <w:lang w:eastAsia="es-ES"/>
        </w:rPr>
      </w:pPr>
      <w:r>
        <w:rPr>
          <w:noProof/>
          <w:lang w:eastAsia="es-ES"/>
        </w:rPr>
        <w:drawing>
          <wp:inline distT="0" distB="0" distL="0" distR="0" wp14:anchorId="13F81976" wp14:editId="2FF57E3D">
            <wp:extent cx="5706110" cy="643890"/>
            <wp:effectExtent l="0" t="0" r="8890" b="381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06110" cy="643890"/>
                    </a:xfrm>
                    <a:prstGeom prst="rect">
                      <a:avLst/>
                    </a:prstGeom>
                    <a:noFill/>
                    <a:ln>
                      <a:noFill/>
                    </a:ln>
                  </pic:spPr>
                </pic:pic>
              </a:graphicData>
            </a:graphic>
          </wp:inline>
        </w:drawing>
      </w:r>
    </w:p>
    <w:p w:rsidR="00C3102F" w:rsidRDefault="00C3102F" w:rsidP="00C3102F">
      <w:pPr>
        <w:jc w:val="both"/>
        <w:rPr>
          <w:lang w:eastAsia="es-ES"/>
        </w:rPr>
      </w:pPr>
    </w:p>
    <w:p w:rsidR="00C3102F" w:rsidRDefault="00C3102F" w:rsidP="00C3102F">
      <w:pPr>
        <w:jc w:val="both"/>
        <w:rPr>
          <w:lang w:eastAsia="es-ES"/>
        </w:rPr>
      </w:pPr>
      <w:r>
        <w:rPr>
          <w:lang w:eastAsia="es-ES"/>
        </w:rPr>
        <w:t xml:space="preserve">Elige la hora </w:t>
      </w:r>
      <w:r w:rsidR="00254F59">
        <w:rPr>
          <w:lang w:eastAsia="es-ES"/>
        </w:rPr>
        <w:t xml:space="preserve">a partir de la cual si el usuario ficha se considerará que lo ha hecho </w:t>
      </w:r>
      <w:r w:rsidR="002E1F08">
        <w:rPr>
          <w:lang w:eastAsia="es-ES"/>
        </w:rPr>
        <w:t>en una tarde</w:t>
      </w:r>
      <w:r w:rsidR="00254F59">
        <w:rPr>
          <w:lang w:eastAsia="es-ES"/>
        </w:rPr>
        <w:t>.</w:t>
      </w:r>
      <w:r w:rsidR="002E1F08">
        <w:rPr>
          <w:lang w:eastAsia="es-ES"/>
        </w:rPr>
        <w:t xml:space="preserve"> Este dato de tardes se mostrará en el Informe horario.</w:t>
      </w:r>
    </w:p>
    <w:p w:rsidR="00C3102F" w:rsidRDefault="00C3102F" w:rsidP="00B45D88">
      <w:pPr>
        <w:jc w:val="both"/>
        <w:rPr>
          <w:lang w:eastAsia="es-ES"/>
        </w:rPr>
      </w:pPr>
    </w:p>
    <w:p w:rsidR="00C3102F" w:rsidRDefault="00C3102F" w:rsidP="00C3102F">
      <w:pPr>
        <w:jc w:val="both"/>
        <w:rPr>
          <w:lang w:eastAsia="es-ES"/>
        </w:rPr>
      </w:pPr>
      <w:r>
        <w:rPr>
          <w:b/>
          <w:bCs/>
          <w:lang w:eastAsia="es-ES"/>
        </w:rPr>
        <w:t>Información</w:t>
      </w:r>
      <w:r>
        <w:rPr>
          <w:lang w:eastAsia="es-ES"/>
        </w:rPr>
        <w:t xml:space="preserve">: </w:t>
      </w:r>
    </w:p>
    <w:p w:rsidR="00C3102F" w:rsidRDefault="00C3102F" w:rsidP="00C3102F">
      <w:pPr>
        <w:jc w:val="both"/>
        <w:rPr>
          <w:lang w:eastAsia="es-ES"/>
        </w:rPr>
      </w:pPr>
    </w:p>
    <w:p w:rsidR="00C3102F" w:rsidRDefault="00C3102F" w:rsidP="00C3102F">
      <w:pPr>
        <w:jc w:val="both"/>
        <w:rPr>
          <w:lang w:eastAsia="es-ES"/>
        </w:rPr>
      </w:pPr>
      <w:r>
        <w:rPr>
          <w:noProof/>
          <w:lang w:eastAsia="es-ES"/>
        </w:rPr>
        <w:drawing>
          <wp:inline distT="0" distB="0" distL="0" distR="0" wp14:anchorId="77F8B0BD" wp14:editId="1AA146E9">
            <wp:extent cx="5715000" cy="1034207"/>
            <wp:effectExtent l="1905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srcRect/>
                    <a:stretch>
                      <a:fillRect/>
                    </a:stretch>
                  </pic:blipFill>
                  <pic:spPr bwMode="auto">
                    <a:xfrm>
                      <a:off x="0" y="0"/>
                      <a:ext cx="5715000" cy="1034207"/>
                    </a:xfrm>
                    <a:prstGeom prst="rect">
                      <a:avLst/>
                    </a:prstGeom>
                    <a:noFill/>
                    <a:ln w="9525">
                      <a:noFill/>
                      <a:miter lim="800000"/>
                      <a:headEnd/>
                      <a:tailEnd/>
                    </a:ln>
                  </pic:spPr>
                </pic:pic>
              </a:graphicData>
            </a:graphic>
          </wp:inline>
        </w:drawing>
      </w:r>
    </w:p>
    <w:p w:rsidR="00C3102F" w:rsidRDefault="00C3102F" w:rsidP="00C3102F">
      <w:pPr>
        <w:jc w:val="both"/>
        <w:rPr>
          <w:lang w:eastAsia="es-ES"/>
        </w:rPr>
      </w:pPr>
    </w:p>
    <w:p w:rsidR="00B45D88" w:rsidRDefault="00C3102F" w:rsidP="00B45D88">
      <w:pPr>
        <w:jc w:val="both"/>
        <w:rPr>
          <w:lang w:eastAsia="es-ES"/>
        </w:rPr>
      </w:pPr>
      <w:r>
        <w:rPr>
          <w:lang w:eastAsia="es-ES"/>
        </w:rPr>
        <w:t xml:space="preserve">Aquí se introduce texto que se </w:t>
      </w:r>
      <w:r w:rsidR="002E1F08">
        <w:rPr>
          <w:lang w:eastAsia="es-ES"/>
        </w:rPr>
        <w:t>desea mostrar</w:t>
      </w:r>
      <w:r>
        <w:rPr>
          <w:lang w:eastAsia="es-ES"/>
        </w:rPr>
        <w:t xml:space="preserve"> en la página de inicio</w:t>
      </w:r>
      <w:r w:rsidR="002E1F08">
        <w:rPr>
          <w:lang w:eastAsia="es-ES"/>
        </w:rPr>
        <w:t xml:space="preserve"> a todos los usuarios, concretamente en su sección derecha inferior.</w:t>
      </w:r>
    </w:p>
    <w:p w:rsidR="00B45D88" w:rsidRDefault="00B45D88" w:rsidP="00B45D88">
      <w:pPr>
        <w:jc w:val="both"/>
        <w:rPr>
          <w:lang w:eastAsia="es-ES"/>
        </w:rPr>
      </w:pPr>
    </w:p>
    <w:p w:rsidR="00B45D88" w:rsidRDefault="00B45D88" w:rsidP="00B45D88">
      <w:pPr>
        <w:jc w:val="both"/>
      </w:pPr>
    </w:p>
    <w:p w:rsidR="00B45D88" w:rsidRDefault="00202A87" w:rsidP="00B45D88">
      <w:pPr>
        <w:jc w:val="both"/>
        <w:rPr>
          <w:lang w:eastAsia="es-ES"/>
        </w:rPr>
      </w:pPr>
      <w:r>
        <w:rPr>
          <w:lang w:eastAsia="es-ES"/>
        </w:rPr>
        <w:t>Los cambios se efectuarán cuando se pulse el botón Guardar</w:t>
      </w:r>
      <w:r w:rsidR="002E1F08">
        <w:rPr>
          <w:lang w:eastAsia="es-ES"/>
        </w:rPr>
        <w:t xml:space="preserve"> y cerrar sesión</w:t>
      </w:r>
      <w:r>
        <w:rPr>
          <w:lang w:eastAsia="es-ES"/>
        </w:rPr>
        <w:t>, hasta entonces, los cambios efectuados en las distintas opciones, no tendrán ningún efecto.</w:t>
      </w:r>
    </w:p>
    <w:p w:rsidR="00202A87" w:rsidRDefault="00202A87" w:rsidP="00B45D88">
      <w:pPr>
        <w:jc w:val="both"/>
        <w:rPr>
          <w:lang w:eastAsia="es-ES"/>
        </w:rPr>
      </w:pPr>
    </w:p>
    <w:p w:rsidR="00202A87" w:rsidRDefault="00202A87" w:rsidP="00B45D88">
      <w:pPr>
        <w:jc w:val="both"/>
        <w:rPr>
          <w:lang w:eastAsia="es-ES"/>
        </w:rPr>
      </w:pPr>
      <w:r>
        <w:rPr>
          <w:noProof/>
          <w:lang w:eastAsia="es-ES"/>
        </w:rPr>
        <w:drawing>
          <wp:inline distT="0" distB="0" distL="0" distR="0" wp14:anchorId="382A230D" wp14:editId="438F6B5C">
            <wp:extent cx="2343150" cy="600075"/>
            <wp:effectExtent l="19050" t="0" r="0" b="0"/>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2343150" cy="600075"/>
                    </a:xfrm>
                    <a:prstGeom prst="rect">
                      <a:avLst/>
                    </a:prstGeom>
                    <a:noFill/>
                    <a:ln w="9525">
                      <a:noFill/>
                      <a:miter lim="800000"/>
                      <a:headEnd/>
                      <a:tailEnd/>
                    </a:ln>
                  </pic:spPr>
                </pic:pic>
              </a:graphicData>
            </a:graphic>
          </wp:inline>
        </w:drawing>
      </w:r>
    </w:p>
    <w:p w:rsidR="00E506B7" w:rsidRPr="00E506B7" w:rsidRDefault="00C3102F" w:rsidP="00E506B7">
      <w:r>
        <w:br w:type="page"/>
      </w:r>
    </w:p>
    <w:p w:rsidR="00E506B7" w:rsidRDefault="00B31B3F" w:rsidP="00E506B7">
      <w:pPr>
        <w:pStyle w:val="Ttulo21"/>
      </w:pPr>
      <w:bookmarkStart w:id="5" w:name="_Toc122348097"/>
      <w:r>
        <w:lastRenderedPageBreak/>
        <w:t>V</w:t>
      </w:r>
      <w:r w:rsidR="00E506B7">
        <w:t xml:space="preserve">acaciones y </w:t>
      </w:r>
      <w:r w:rsidR="00BE0264">
        <w:rPr>
          <w:lang w:eastAsia="es-ES"/>
        </w:rPr>
        <w:t>asuntos particulares</w:t>
      </w:r>
      <w:bookmarkEnd w:id="5"/>
    </w:p>
    <w:p w:rsidR="00E506B7" w:rsidRDefault="00E506B7" w:rsidP="00E506B7"/>
    <w:p w:rsidR="00E506B7" w:rsidRDefault="00E506B7" w:rsidP="00E506B7">
      <w:r>
        <w:t xml:space="preserve">En este apartado los Administradores pueden modificar de forma global los días de vacaciones y asuntos particulares de todos los usuarios de su organismo para un determinado año. </w:t>
      </w:r>
    </w:p>
    <w:p w:rsidR="00E506B7" w:rsidRDefault="00E506B7" w:rsidP="00E506B7"/>
    <w:p w:rsidR="00E506B7" w:rsidRPr="00317B54" w:rsidRDefault="00317B54" w:rsidP="00E506B7">
      <w:r>
        <w:rPr>
          <w:noProof/>
          <w:lang w:eastAsia="es-ES"/>
        </w:rPr>
        <w:drawing>
          <wp:inline distT="0" distB="0" distL="0" distR="0" wp14:anchorId="701686C1" wp14:editId="2B3C8E41">
            <wp:extent cx="5706110" cy="3306445"/>
            <wp:effectExtent l="0" t="0" r="8890" b="8255"/>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06110" cy="3306445"/>
                    </a:xfrm>
                    <a:prstGeom prst="rect">
                      <a:avLst/>
                    </a:prstGeom>
                    <a:noFill/>
                    <a:ln>
                      <a:noFill/>
                    </a:ln>
                  </pic:spPr>
                </pic:pic>
              </a:graphicData>
            </a:graphic>
          </wp:inline>
        </w:drawing>
      </w:r>
    </w:p>
    <w:p w:rsidR="00E506B7" w:rsidRDefault="00E506B7"/>
    <w:p w:rsidR="00E506B7" w:rsidRDefault="00E506B7">
      <w:r>
        <w:t xml:space="preserve">Al pulsar sobre el botón “Nuevo” se mostrará una ventana emergente en la que se podrá seleccionar el ejercicio e introducir </w:t>
      </w:r>
      <w:r w:rsidR="002E1F08">
        <w:t>los días</w:t>
      </w:r>
      <w:r>
        <w:t xml:space="preserve"> de vacaciones y asuntos particulares</w:t>
      </w:r>
      <w:r w:rsidR="002E1F08">
        <w:t xml:space="preserve"> a añadir a todos los usuarios</w:t>
      </w:r>
      <w:r>
        <w:t>:</w:t>
      </w:r>
    </w:p>
    <w:p w:rsidR="00FA214C" w:rsidRDefault="00FA214C"/>
    <w:p w:rsidR="00E506B7" w:rsidRDefault="00317B54" w:rsidP="00E506B7">
      <w:pPr>
        <w:jc w:val="center"/>
      </w:pPr>
      <w:r>
        <w:rPr>
          <w:noProof/>
          <w:lang w:eastAsia="es-ES"/>
        </w:rPr>
        <w:drawing>
          <wp:inline distT="0" distB="0" distL="0" distR="0" wp14:anchorId="4D2A1C12" wp14:editId="6383AAD0">
            <wp:extent cx="4798695" cy="3116580"/>
            <wp:effectExtent l="0" t="0" r="1905" b="762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98695" cy="3116580"/>
                    </a:xfrm>
                    <a:prstGeom prst="rect">
                      <a:avLst/>
                    </a:prstGeom>
                    <a:noFill/>
                    <a:ln>
                      <a:noFill/>
                    </a:ln>
                  </pic:spPr>
                </pic:pic>
              </a:graphicData>
            </a:graphic>
          </wp:inline>
        </w:drawing>
      </w:r>
    </w:p>
    <w:p w:rsidR="00E506B7" w:rsidRDefault="00E506B7"/>
    <w:p w:rsidR="00E506B7" w:rsidRDefault="00E506B7">
      <w:r>
        <w:lastRenderedPageBreak/>
        <w:t>Finalmente, en esta sección los Administradores también pueden</w:t>
      </w:r>
      <w:r w:rsidR="00B86A56">
        <w:t xml:space="preserve"> actualizar </w:t>
      </w:r>
      <w:r>
        <w:t>la fecha (día y mes) hasta la que se pueden solicitar vacaciones y asuntos particulares del ejercicio anterior.</w:t>
      </w:r>
    </w:p>
    <w:p w:rsidR="001E4329" w:rsidRDefault="001E4329"/>
    <w:p w:rsidR="00E506B7" w:rsidRDefault="00317B54" w:rsidP="00317B54">
      <w:pPr>
        <w:ind w:firstLine="708"/>
      </w:pPr>
      <w:r>
        <w:rPr>
          <w:noProof/>
          <w:lang w:eastAsia="es-ES"/>
        </w:rPr>
        <w:drawing>
          <wp:inline distT="0" distB="0" distL="0" distR="0" wp14:anchorId="4D3CEA51" wp14:editId="34F60FD3">
            <wp:extent cx="4476750" cy="922020"/>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76750" cy="922020"/>
                    </a:xfrm>
                    <a:prstGeom prst="rect">
                      <a:avLst/>
                    </a:prstGeom>
                    <a:noFill/>
                    <a:ln>
                      <a:noFill/>
                    </a:ln>
                  </pic:spPr>
                </pic:pic>
              </a:graphicData>
            </a:graphic>
          </wp:inline>
        </w:drawing>
      </w:r>
    </w:p>
    <w:p w:rsidR="00317B54" w:rsidRDefault="00317B54" w:rsidP="00317B54">
      <w:pPr>
        <w:ind w:firstLine="708"/>
      </w:pPr>
    </w:p>
    <w:p w:rsidR="00AA03E5" w:rsidRDefault="00AA03E5" w:rsidP="00317B54">
      <w:pPr>
        <w:ind w:firstLine="708"/>
      </w:pPr>
    </w:p>
    <w:bookmarkEnd w:id="2"/>
    <w:p w:rsidR="002E1F08" w:rsidRDefault="002E1F08" w:rsidP="00043A9D"/>
    <w:p w:rsidR="002E1F08" w:rsidRDefault="002E1F08" w:rsidP="00043A9D"/>
    <w:p w:rsidR="0025013F" w:rsidRPr="0025013F" w:rsidRDefault="0025013F" w:rsidP="0025013F"/>
    <w:p w:rsidR="00043A9D" w:rsidRDefault="00043A9D" w:rsidP="00043A9D">
      <w:pPr>
        <w:pStyle w:val="Ttulo21"/>
      </w:pPr>
      <w:bookmarkStart w:id="6" w:name="_Toc122348098"/>
      <w:r>
        <w:t>Gestión de perfiles</w:t>
      </w:r>
      <w:bookmarkEnd w:id="6"/>
    </w:p>
    <w:p w:rsidR="00043A9D" w:rsidRDefault="00043A9D" w:rsidP="00043A9D"/>
    <w:p w:rsidR="00043A9D" w:rsidRDefault="00043A9D" w:rsidP="00043A9D">
      <w:pPr>
        <w:jc w:val="both"/>
        <w:rPr>
          <w:lang w:eastAsia="es-ES"/>
        </w:rPr>
      </w:pPr>
      <w:r>
        <w:rPr>
          <w:lang w:eastAsia="es-ES"/>
        </w:rPr>
        <w:t>Esta funcionalidad permite al administrador gestionar los perfiles de los usuarios de su ámbito y los ámbitos delegados del mismo.</w:t>
      </w:r>
    </w:p>
    <w:p w:rsidR="00043A9D" w:rsidRPr="00B32571" w:rsidRDefault="00043A9D" w:rsidP="00043A9D">
      <w:pPr>
        <w:rPr>
          <w:lang w:eastAsia="es-ES"/>
        </w:rPr>
      </w:pPr>
    </w:p>
    <w:p w:rsidR="00043A9D" w:rsidRDefault="009F569F" w:rsidP="00043A9D">
      <w:pPr>
        <w:rPr>
          <w:color w:val="004586"/>
          <w:kern w:val="2"/>
          <w:sz w:val="32"/>
        </w:rPr>
      </w:pPr>
      <w:r>
        <w:rPr>
          <w:noProof/>
          <w:lang w:eastAsia="es-ES"/>
        </w:rPr>
        <w:drawing>
          <wp:inline distT="0" distB="0" distL="0" distR="0" wp14:anchorId="7E74DC12" wp14:editId="209D7984">
            <wp:extent cx="5612130" cy="2092325"/>
            <wp:effectExtent l="0" t="0" r="7620" b="3175"/>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612130" cy="2092325"/>
                    </a:xfrm>
                    <a:prstGeom prst="rect">
                      <a:avLst/>
                    </a:prstGeom>
                  </pic:spPr>
                </pic:pic>
              </a:graphicData>
            </a:graphic>
          </wp:inline>
        </w:drawing>
      </w:r>
    </w:p>
    <w:p w:rsidR="00043A9D" w:rsidRDefault="00043A9D" w:rsidP="00043A9D">
      <w:pPr>
        <w:rPr>
          <w:color w:val="004586"/>
          <w:kern w:val="2"/>
          <w:sz w:val="32"/>
        </w:rPr>
      </w:pPr>
    </w:p>
    <w:p w:rsidR="00043A9D" w:rsidRDefault="000E49F2" w:rsidP="00043A9D">
      <w:pPr>
        <w:jc w:val="both"/>
        <w:rPr>
          <w:lang w:eastAsia="es-ES"/>
        </w:rPr>
      </w:pPr>
      <w:r>
        <w:rPr>
          <w:noProof/>
          <w:lang w:eastAsia="es-ES"/>
        </w:rPr>
        <w:drawing>
          <wp:inline distT="0" distB="0" distL="0" distR="0" wp14:anchorId="52BE177C" wp14:editId="6197CC6F">
            <wp:extent cx="5706110" cy="1989455"/>
            <wp:effectExtent l="0" t="0" r="889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06110" cy="1989455"/>
                    </a:xfrm>
                    <a:prstGeom prst="rect">
                      <a:avLst/>
                    </a:prstGeom>
                    <a:noFill/>
                    <a:ln>
                      <a:noFill/>
                    </a:ln>
                  </pic:spPr>
                </pic:pic>
              </a:graphicData>
            </a:graphic>
          </wp:inline>
        </w:drawing>
      </w:r>
      <w:r w:rsidR="00043A9D" w:rsidRPr="00B32571">
        <w:rPr>
          <w:lang w:eastAsia="es-ES"/>
        </w:rPr>
        <w:t xml:space="preserve"> </w:t>
      </w:r>
    </w:p>
    <w:p w:rsidR="002E1F08" w:rsidRDefault="002E1F08" w:rsidP="00043A9D">
      <w:pPr>
        <w:jc w:val="both"/>
        <w:rPr>
          <w:lang w:eastAsia="es-ES"/>
        </w:rPr>
      </w:pPr>
    </w:p>
    <w:p w:rsidR="00043A9D" w:rsidRDefault="002E1F08" w:rsidP="00043A9D">
      <w:pPr>
        <w:jc w:val="both"/>
        <w:rPr>
          <w:lang w:eastAsia="es-ES"/>
        </w:rPr>
      </w:pPr>
      <w:r>
        <w:rPr>
          <w:lang w:eastAsia="es-ES"/>
        </w:rPr>
        <w:t>Dispone de tres f</w:t>
      </w:r>
      <w:r w:rsidR="00043A9D">
        <w:rPr>
          <w:lang w:eastAsia="es-ES"/>
        </w:rPr>
        <w:t>iltros que afectan al listado:</w:t>
      </w:r>
    </w:p>
    <w:p w:rsidR="002E1F08" w:rsidRDefault="00043A9D" w:rsidP="00043A9D">
      <w:pPr>
        <w:numPr>
          <w:ilvl w:val="0"/>
          <w:numId w:val="4"/>
        </w:numPr>
        <w:jc w:val="both"/>
      </w:pPr>
      <w:r>
        <w:rPr>
          <w:lang w:eastAsia="es-ES"/>
        </w:rPr>
        <w:t xml:space="preserve">Perfiles: Los perfiles disponibles son </w:t>
      </w:r>
      <w:r w:rsidR="002E1F08">
        <w:rPr>
          <w:lang w:eastAsia="es-ES"/>
        </w:rPr>
        <w:t>Gestor de personal, A</w:t>
      </w:r>
      <w:r>
        <w:rPr>
          <w:lang w:eastAsia="es-ES"/>
        </w:rPr>
        <w:t xml:space="preserve">ccesible, </w:t>
      </w:r>
      <w:r w:rsidR="002E1F08">
        <w:rPr>
          <w:lang w:eastAsia="es-ES"/>
        </w:rPr>
        <w:t>Inspector, Consultor de informes y Editor de Festivos.</w:t>
      </w:r>
    </w:p>
    <w:p w:rsidR="00043A9D" w:rsidRDefault="00BE0264" w:rsidP="00043A9D">
      <w:pPr>
        <w:numPr>
          <w:ilvl w:val="0"/>
          <w:numId w:val="4"/>
        </w:numPr>
        <w:jc w:val="both"/>
      </w:pPr>
      <w:r>
        <w:rPr>
          <w:lang w:eastAsia="es-ES"/>
        </w:rPr>
        <w:t xml:space="preserve">Ámbitos: Los ámbitos disponibles para el usuario. Se mostrará el ámbito </w:t>
      </w:r>
      <w:r w:rsidR="00E514DC">
        <w:rPr>
          <w:lang w:eastAsia="es-ES"/>
        </w:rPr>
        <w:t>propio,</w:t>
      </w:r>
      <w:r>
        <w:rPr>
          <w:lang w:eastAsia="es-ES"/>
        </w:rPr>
        <w:t xml:space="preserve"> así como los delegados del mismo.</w:t>
      </w:r>
    </w:p>
    <w:p w:rsidR="00B86A56" w:rsidRDefault="00E914CE" w:rsidP="002C3F37">
      <w:pPr>
        <w:numPr>
          <w:ilvl w:val="0"/>
          <w:numId w:val="4"/>
        </w:numPr>
        <w:jc w:val="both"/>
        <w:rPr>
          <w:lang w:eastAsia="es-ES"/>
        </w:rPr>
      </w:pPr>
      <w:r>
        <w:rPr>
          <w:lang w:eastAsia="es-ES"/>
        </w:rPr>
        <w:lastRenderedPageBreak/>
        <w:t>DNI/NIE</w:t>
      </w:r>
      <w:r w:rsidR="00043A9D">
        <w:rPr>
          <w:lang w:eastAsia="es-ES"/>
        </w:rPr>
        <w:t xml:space="preserve">: </w:t>
      </w:r>
      <w:r>
        <w:rPr>
          <w:lang w:eastAsia="es-ES"/>
        </w:rPr>
        <w:t>DNI</w:t>
      </w:r>
      <w:r w:rsidR="00043A9D">
        <w:rPr>
          <w:lang w:eastAsia="es-ES"/>
        </w:rPr>
        <w:t xml:space="preserve"> del usuario a buscar.</w:t>
      </w:r>
      <w:r w:rsidR="000B72DD">
        <w:rPr>
          <w:lang w:eastAsia="es-ES"/>
        </w:rPr>
        <w:t xml:space="preserve"> Este campo </w:t>
      </w:r>
      <w:r w:rsidR="002C3F37">
        <w:rPr>
          <w:lang w:eastAsia="es-ES"/>
        </w:rPr>
        <w:t>se autocompleta,</w:t>
      </w:r>
      <w:r w:rsidR="000B72DD">
        <w:rPr>
          <w:lang w:eastAsia="es-ES"/>
        </w:rPr>
        <w:t xml:space="preserve"> por lo tanto se sugerirán usuarios cuyo documento coincida con </w:t>
      </w:r>
      <w:r w:rsidR="002C3F37">
        <w:rPr>
          <w:lang w:eastAsia="es-ES"/>
        </w:rPr>
        <w:t>los dígitos que se vayan introduciendo</w:t>
      </w:r>
      <w:r w:rsidR="000B72DD">
        <w:rPr>
          <w:lang w:eastAsia="es-ES"/>
        </w:rPr>
        <w:t xml:space="preserve"> en el campo.</w:t>
      </w:r>
    </w:p>
    <w:p w:rsidR="002C3F37" w:rsidRDefault="002C3F37" w:rsidP="002C3F37">
      <w:pPr>
        <w:ind w:left="720"/>
        <w:jc w:val="both"/>
        <w:rPr>
          <w:lang w:eastAsia="es-ES"/>
        </w:rPr>
      </w:pPr>
    </w:p>
    <w:p w:rsidR="00043A9D" w:rsidRDefault="00043A9D" w:rsidP="00043A9D">
      <w:pPr>
        <w:jc w:val="both"/>
        <w:rPr>
          <w:lang w:eastAsia="es-ES"/>
        </w:rPr>
      </w:pPr>
      <w:r>
        <w:rPr>
          <w:lang w:eastAsia="es-ES"/>
        </w:rPr>
        <w:t>Botones</w:t>
      </w:r>
    </w:p>
    <w:p w:rsidR="00043A9D" w:rsidRDefault="00043A9D" w:rsidP="00043A9D">
      <w:pPr>
        <w:jc w:val="both"/>
      </w:pPr>
    </w:p>
    <w:p w:rsidR="00B86A56" w:rsidRDefault="002C3F37" w:rsidP="00B86A56">
      <w:pPr>
        <w:numPr>
          <w:ilvl w:val="0"/>
          <w:numId w:val="5"/>
        </w:numPr>
        <w:jc w:val="both"/>
      </w:pPr>
      <w:r>
        <w:rPr>
          <w:lang w:eastAsia="es-ES"/>
        </w:rPr>
        <w:t>Filtrar: a</w:t>
      </w:r>
      <w:r w:rsidR="00B86A56">
        <w:rPr>
          <w:lang w:eastAsia="es-ES"/>
        </w:rPr>
        <w:t>plica al listado inferior los filtros seleccionados</w:t>
      </w:r>
    </w:p>
    <w:p w:rsidR="00B86A56" w:rsidRDefault="00B86A56" w:rsidP="00B86A56">
      <w:pPr>
        <w:numPr>
          <w:ilvl w:val="0"/>
          <w:numId w:val="5"/>
        </w:numPr>
        <w:jc w:val="both"/>
      </w:pPr>
      <w:r>
        <w:rPr>
          <w:lang w:eastAsia="es-ES"/>
        </w:rPr>
        <w:t xml:space="preserve">Limpiar: </w:t>
      </w:r>
      <w:r w:rsidR="002C3F37">
        <w:rPr>
          <w:lang w:eastAsia="es-ES"/>
        </w:rPr>
        <w:t>suprime las elecciones de</w:t>
      </w:r>
      <w:r>
        <w:rPr>
          <w:lang w:eastAsia="es-ES"/>
        </w:rPr>
        <w:t xml:space="preserve"> los filtros</w:t>
      </w:r>
    </w:p>
    <w:p w:rsidR="00B86A56" w:rsidRPr="00B32571" w:rsidRDefault="00B86A56" w:rsidP="00B86A56">
      <w:pPr>
        <w:numPr>
          <w:ilvl w:val="0"/>
          <w:numId w:val="5"/>
        </w:numPr>
        <w:jc w:val="both"/>
      </w:pPr>
      <w:r>
        <w:rPr>
          <w:lang w:eastAsia="es-ES"/>
        </w:rPr>
        <w:t xml:space="preserve">Nuevo: </w:t>
      </w:r>
      <w:r w:rsidR="002C3F37">
        <w:rPr>
          <w:lang w:eastAsia="es-ES"/>
        </w:rPr>
        <w:t>muestra</w:t>
      </w:r>
      <w:r>
        <w:rPr>
          <w:lang w:eastAsia="es-ES"/>
        </w:rPr>
        <w:t xml:space="preserve"> una </w:t>
      </w:r>
      <w:r w:rsidR="002C3F37">
        <w:rPr>
          <w:lang w:eastAsia="es-ES"/>
        </w:rPr>
        <w:t xml:space="preserve">nueva </w:t>
      </w:r>
      <w:r>
        <w:rPr>
          <w:lang w:eastAsia="es-ES"/>
        </w:rPr>
        <w:t>ventana para introducir</w:t>
      </w:r>
      <w:r w:rsidR="002C3F37">
        <w:rPr>
          <w:lang w:eastAsia="es-ES"/>
        </w:rPr>
        <w:t xml:space="preserve"> los datos de asignar a un usuario</w:t>
      </w:r>
      <w:r>
        <w:rPr>
          <w:lang w:eastAsia="es-ES"/>
        </w:rPr>
        <w:t xml:space="preserve"> un nuevo perfil. En esta ventana deberemos seleccionar el perfil que queremos dar de alta, en qué ámbito y el </w:t>
      </w:r>
      <w:r w:rsidR="002C3F37">
        <w:rPr>
          <w:lang w:eastAsia="es-ES"/>
        </w:rPr>
        <w:t>DNI</w:t>
      </w:r>
      <w:r>
        <w:rPr>
          <w:lang w:eastAsia="es-ES"/>
        </w:rPr>
        <w:t xml:space="preserve"> de</w:t>
      </w:r>
      <w:r w:rsidR="002C3F37">
        <w:rPr>
          <w:lang w:eastAsia="es-ES"/>
        </w:rPr>
        <w:t>l</w:t>
      </w:r>
      <w:r>
        <w:rPr>
          <w:lang w:eastAsia="es-ES"/>
        </w:rPr>
        <w:t xml:space="preserve"> usuario al que</w:t>
      </w:r>
      <w:r w:rsidR="002C3F37">
        <w:rPr>
          <w:lang w:eastAsia="es-ES"/>
        </w:rPr>
        <w:t xml:space="preserve"> le</w:t>
      </w:r>
      <w:r>
        <w:rPr>
          <w:lang w:eastAsia="es-ES"/>
        </w:rPr>
        <w:t xml:space="preserve"> corresponde. </w:t>
      </w:r>
    </w:p>
    <w:p w:rsidR="002C3F37" w:rsidRDefault="002C3F37" w:rsidP="00D427A0">
      <w:pPr>
        <w:ind w:left="1416"/>
      </w:pPr>
    </w:p>
    <w:p w:rsidR="00043A9D" w:rsidRDefault="00D427A0" w:rsidP="00D427A0">
      <w:pPr>
        <w:ind w:left="1416"/>
      </w:pPr>
      <w:r>
        <w:rPr>
          <w:noProof/>
          <w:lang w:eastAsia="es-ES"/>
        </w:rPr>
        <w:drawing>
          <wp:inline distT="0" distB="0" distL="0" distR="0">
            <wp:extent cx="3467404" cy="2921392"/>
            <wp:effectExtent l="0" t="0" r="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67485" cy="2921460"/>
                    </a:xfrm>
                    <a:prstGeom prst="rect">
                      <a:avLst/>
                    </a:prstGeom>
                    <a:noFill/>
                    <a:ln>
                      <a:noFill/>
                    </a:ln>
                  </pic:spPr>
                </pic:pic>
              </a:graphicData>
            </a:graphic>
          </wp:inline>
        </w:drawing>
      </w:r>
    </w:p>
    <w:p w:rsidR="000B72DD" w:rsidRDefault="000B72DD" w:rsidP="00043A9D"/>
    <w:p w:rsidR="002C3F37" w:rsidRPr="00043A9D" w:rsidRDefault="002C3F37" w:rsidP="00043A9D"/>
    <w:p w:rsidR="00E506B7" w:rsidRDefault="00E506B7" w:rsidP="00E506B7">
      <w:pPr>
        <w:pStyle w:val="Ttulo21"/>
      </w:pPr>
      <w:bookmarkStart w:id="7" w:name="_Toc122348099"/>
      <w:r>
        <w:t>Gestión de logos</w:t>
      </w:r>
      <w:bookmarkEnd w:id="7"/>
    </w:p>
    <w:p w:rsidR="00E506B7" w:rsidRDefault="00E506B7" w:rsidP="00E506B7"/>
    <w:p w:rsidR="00E506B7" w:rsidRDefault="00E506B7" w:rsidP="00E506B7">
      <w:r>
        <w:t>E</w:t>
      </w:r>
      <w:r w:rsidR="00B45D88">
        <w:t>n e</w:t>
      </w:r>
      <w:r>
        <w:t xml:space="preserve">ste apartado </w:t>
      </w:r>
      <w:r w:rsidR="00B45D88">
        <w:t xml:space="preserve">los Administradores </w:t>
      </w:r>
      <w:r>
        <w:t>pueden modificar el logo de su organismo.</w:t>
      </w:r>
    </w:p>
    <w:p w:rsidR="00E506B7" w:rsidRDefault="00E506B7" w:rsidP="00E506B7"/>
    <w:p w:rsidR="00E506B7" w:rsidRDefault="001E4329" w:rsidP="00E506B7">
      <w:pPr>
        <w:jc w:val="center"/>
      </w:pPr>
      <w:r>
        <w:rPr>
          <w:noProof/>
          <w:lang w:eastAsia="es-ES"/>
        </w:rPr>
        <w:drawing>
          <wp:inline distT="0" distB="0" distL="0" distR="0">
            <wp:extent cx="5715000" cy="2682551"/>
            <wp:effectExtent l="1905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1" cstate="print"/>
                    <a:srcRect/>
                    <a:stretch>
                      <a:fillRect/>
                    </a:stretch>
                  </pic:blipFill>
                  <pic:spPr bwMode="auto">
                    <a:xfrm>
                      <a:off x="0" y="0"/>
                      <a:ext cx="5715000" cy="2682551"/>
                    </a:xfrm>
                    <a:prstGeom prst="rect">
                      <a:avLst/>
                    </a:prstGeom>
                    <a:noFill/>
                    <a:ln w="9525">
                      <a:noFill/>
                      <a:miter lim="800000"/>
                      <a:headEnd/>
                      <a:tailEnd/>
                    </a:ln>
                  </pic:spPr>
                </pic:pic>
              </a:graphicData>
            </a:graphic>
          </wp:inline>
        </w:drawing>
      </w:r>
    </w:p>
    <w:p w:rsidR="00DF4520" w:rsidRDefault="00DF4520" w:rsidP="00E506B7">
      <w:pPr>
        <w:jc w:val="center"/>
      </w:pPr>
    </w:p>
    <w:p w:rsidR="00DF4520" w:rsidRDefault="00DF4520" w:rsidP="00E514DC">
      <w:pPr>
        <w:jc w:val="both"/>
      </w:pPr>
      <w:r>
        <w:t>Si pulsamos la opción de editar</w:t>
      </w:r>
      <w:r w:rsidR="001E4329">
        <w:t xml:space="preserve"> (señalada con el círculo rojo </w:t>
      </w:r>
      <w:r w:rsidR="002C3F37">
        <w:t>en</w:t>
      </w:r>
      <w:r w:rsidR="001E4329">
        <w:t xml:space="preserve"> la imagen anterior)</w:t>
      </w:r>
      <w:r>
        <w:t>,</w:t>
      </w:r>
      <w:r w:rsidR="001E4329">
        <w:t xml:space="preserve"> </w:t>
      </w:r>
      <w:r>
        <w:t>veremos la siguiente pantalla:</w:t>
      </w:r>
    </w:p>
    <w:p w:rsidR="00DF4520" w:rsidRDefault="00DF4520" w:rsidP="00E514DC">
      <w:pPr>
        <w:jc w:val="both"/>
      </w:pPr>
    </w:p>
    <w:p w:rsidR="00DF4520" w:rsidRDefault="002C3F37" w:rsidP="00E514DC">
      <w:pPr>
        <w:numPr>
          <w:ilvl w:val="0"/>
          <w:numId w:val="16"/>
        </w:numPr>
        <w:jc w:val="both"/>
      </w:pPr>
      <w:r>
        <w:t>V</w:t>
      </w:r>
      <w:r w:rsidR="00DF4520">
        <w:t>entana para introducir o modificar los datos del logo y descripción.</w:t>
      </w:r>
    </w:p>
    <w:p w:rsidR="001E4329" w:rsidRDefault="001E4329" w:rsidP="001E4329">
      <w:pPr>
        <w:ind w:left="720"/>
      </w:pPr>
    </w:p>
    <w:p w:rsidR="00DF4520" w:rsidRDefault="001E4329" w:rsidP="001E4329">
      <w:pPr>
        <w:pStyle w:val="Prrafodelista"/>
        <w:ind w:left="1416" w:firstLine="708"/>
      </w:pPr>
      <w:r>
        <w:rPr>
          <w:noProof/>
          <w:lang w:eastAsia="es-ES"/>
        </w:rPr>
        <w:drawing>
          <wp:inline distT="0" distB="0" distL="0" distR="0">
            <wp:extent cx="3077624" cy="2590800"/>
            <wp:effectExtent l="19050" t="0" r="8476"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2" cstate="print"/>
                    <a:srcRect/>
                    <a:stretch>
                      <a:fillRect/>
                    </a:stretch>
                  </pic:blipFill>
                  <pic:spPr bwMode="auto">
                    <a:xfrm>
                      <a:off x="0" y="0"/>
                      <a:ext cx="3078674" cy="2591684"/>
                    </a:xfrm>
                    <a:prstGeom prst="rect">
                      <a:avLst/>
                    </a:prstGeom>
                    <a:noFill/>
                    <a:ln w="9525">
                      <a:noFill/>
                      <a:miter lim="800000"/>
                      <a:headEnd/>
                      <a:tailEnd/>
                    </a:ln>
                  </pic:spPr>
                </pic:pic>
              </a:graphicData>
            </a:graphic>
          </wp:inline>
        </w:drawing>
      </w:r>
    </w:p>
    <w:p w:rsidR="00DF4520" w:rsidRDefault="00DF4520" w:rsidP="00DF4520"/>
    <w:p w:rsidR="00DF4520" w:rsidRDefault="00F02D71" w:rsidP="00DF4520">
      <w:pPr>
        <w:numPr>
          <w:ilvl w:val="0"/>
          <w:numId w:val="17"/>
        </w:numPr>
      </w:pPr>
      <w:r>
        <w:t>Descripción: Tí</w:t>
      </w:r>
      <w:r w:rsidR="00DF4520">
        <w:t>tulo descriptivo de nuestro organismo</w:t>
      </w:r>
    </w:p>
    <w:p w:rsidR="00DF4520" w:rsidRDefault="00DF4520" w:rsidP="00DF4520">
      <w:pPr>
        <w:ind w:left="720"/>
      </w:pPr>
    </w:p>
    <w:p w:rsidR="00DF4520" w:rsidRDefault="00DF4520" w:rsidP="00E514DC">
      <w:pPr>
        <w:numPr>
          <w:ilvl w:val="0"/>
          <w:numId w:val="17"/>
        </w:numPr>
        <w:jc w:val="both"/>
      </w:pPr>
      <w:r>
        <w:t xml:space="preserve">Imagen: Pulsaremos la opción de examinar y seleccionaremos el archivo con formato </w:t>
      </w:r>
      <w:proofErr w:type="spellStart"/>
      <w:r>
        <w:t>png</w:t>
      </w:r>
      <w:proofErr w:type="spellEnd"/>
      <w:r>
        <w:t xml:space="preserve"> o </w:t>
      </w:r>
      <w:proofErr w:type="spellStart"/>
      <w:r>
        <w:t>jpg</w:t>
      </w:r>
      <w:proofErr w:type="spellEnd"/>
      <w:r>
        <w:t xml:space="preserve"> que sea el icono de nuestro organismo. Debe tener un tamaño exacto de </w:t>
      </w:r>
      <w:r>
        <w:rPr>
          <w:b/>
          <w:bCs/>
        </w:rPr>
        <w:t xml:space="preserve">335x75 pixeles. </w:t>
      </w:r>
      <w:r>
        <w:t>Una vez seleccionado se nos cargará una pre visualización del mismo</w:t>
      </w:r>
    </w:p>
    <w:p w:rsidR="00DF4520" w:rsidRDefault="00DF4520" w:rsidP="00DF4520"/>
    <w:p w:rsidR="00194492" w:rsidRDefault="00DF4520" w:rsidP="00254F59">
      <w:pPr>
        <w:jc w:val="both"/>
      </w:pPr>
      <w:r>
        <w:t>Si estamos de acuerdo con el cambio</w:t>
      </w:r>
      <w:r w:rsidR="002C3F37">
        <w:t>, pulsaremos el botón</w:t>
      </w:r>
      <w:r>
        <w:t xml:space="preserve"> </w:t>
      </w:r>
      <w:r w:rsidR="002C3F37">
        <w:t>Aceptar</w:t>
      </w:r>
      <w:r>
        <w:t>.</w:t>
      </w:r>
    </w:p>
    <w:p w:rsidR="00254F59" w:rsidRDefault="00254F59" w:rsidP="00254F59">
      <w:pPr>
        <w:pStyle w:val="Ttulo21"/>
      </w:pPr>
      <w:r>
        <w:br w:type="page"/>
      </w:r>
      <w:bookmarkStart w:id="8" w:name="_Toc122348100"/>
      <w:r>
        <w:lastRenderedPageBreak/>
        <w:t>Gestión de Incidencias</w:t>
      </w:r>
      <w:bookmarkEnd w:id="8"/>
    </w:p>
    <w:p w:rsidR="00254F59" w:rsidRDefault="00254F59" w:rsidP="00254F59"/>
    <w:p w:rsidR="000640EA" w:rsidRDefault="0031193E" w:rsidP="00FC004E">
      <w:pPr>
        <w:jc w:val="both"/>
      </w:pPr>
      <w:r>
        <w:t>La primera columna permite</w:t>
      </w:r>
      <w:r w:rsidR="00F65612">
        <w:t xml:space="preserve"> ver el título de la incidencia. L</w:t>
      </w:r>
      <w:r w:rsidR="000640EA">
        <w:t>a segunda y tercera</w:t>
      </w:r>
      <w:r w:rsidR="000B6641">
        <w:t xml:space="preserve"> </w:t>
      </w:r>
      <w:r w:rsidR="002C3F37">
        <w:t>indica</w:t>
      </w:r>
      <w:r w:rsidR="000640EA">
        <w:t>n</w:t>
      </w:r>
      <w:r w:rsidR="002C3F37">
        <w:t xml:space="preserve"> </w:t>
      </w:r>
      <w:r w:rsidR="000640EA">
        <w:t>y permiten modificar el activar o desactivar</w:t>
      </w:r>
      <w:r w:rsidR="002C3F37">
        <w:t xml:space="preserve"> el que las solicitudes de la incidencia correspondiente </w:t>
      </w:r>
      <w:r w:rsidR="000640EA">
        <w:t>sean validadas</w:t>
      </w:r>
      <w:r w:rsidR="002C3F37">
        <w:t xml:space="preserve"> por Gestión de Personal</w:t>
      </w:r>
      <w:r>
        <w:t>.</w:t>
      </w:r>
      <w:r w:rsidR="00F65612">
        <w:t xml:space="preserve"> </w:t>
      </w:r>
    </w:p>
    <w:p w:rsidR="000640EA" w:rsidRDefault="00F65612" w:rsidP="00FC004E">
      <w:pPr>
        <w:jc w:val="both"/>
      </w:pPr>
      <w:r>
        <w:t xml:space="preserve">La columna </w:t>
      </w:r>
      <w:r w:rsidR="000640EA">
        <w:t>cuarta y quinta</w:t>
      </w:r>
      <w:r>
        <w:t xml:space="preserve"> </w:t>
      </w:r>
      <w:proofErr w:type="gramStart"/>
      <w:r w:rsidR="000640EA">
        <w:t>permiten</w:t>
      </w:r>
      <w:proofErr w:type="gramEnd"/>
      <w:r w:rsidR="000640EA">
        <w:t xml:space="preserve"> activar o desactivar que las solicitudes de la incidencia correspondiente sean validadas por los superiores. </w:t>
      </w:r>
    </w:p>
    <w:p w:rsidR="0031193E" w:rsidRDefault="000640EA" w:rsidP="00FC004E">
      <w:pPr>
        <w:jc w:val="both"/>
      </w:pPr>
      <w:r>
        <w:t>L</w:t>
      </w:r>
      <w:r w:rsidR="00817277">
        <w:t xml:space="preserve">a última columna </w:t>
      </w:r>
      <w:r>
        <w:t>es válida y sólo se visualiza para ámbitos delegados. N</w:t>
      </w:r>
      <w:r w:rsidR="00817277">
        <w:t>os permite enviar la incidencia</w:t>
      </w:r>
      <w:r>
        <w:t xml:space="preserve"> desde el ámbito delegado</w:t>
      </w:r>
      <w:r w:rsidR="00817277">
        <w:t xml:space="preserve"> al ámbito padre para que desde ahí </w:t>
      </w:r>
      <w:r>
        <w:t xml:space="preserve">sea grabada por gestión de personal. La </w:t>
      </w:r>
      <w:r w:rsidR="00817277">
        <w:t xml:space="preserve">autorización </w:t>
      </w:r>
      <w:r>
        <w:t>por los superiores</w:t>
      </w:r>
      <w:r w:rsidR="00817277">
        <w:t xml:space="preserve"> se realizaría desde el ámbito delegado y el último paso, </w:t>
      </w:r>
      <w:r>
        <w:t xml:space="preserve">la </w:t>
      </w:r>
      <w:r w:rsidR="00817277">
        <w:t>grabación</w:t>
      </w:r>
      <w:r>
        <w:t xml:space="preserve"> de gestión de personal, se realizaría</w:t>
      </w:r>
      <w:r w:rsidR="00817277">
        <w:t xml:space="preserve"> desde el ámbito padre.</w:t>
      </w:r>
      <w:r w:rsidR="00C42E2B">
        <w:t xml:space="preserve"> </w:t>
      </w:r>
    </w:p>
    <w:p w:rsidR="0031193E" w:rsidRDefault="0031193E" w:rsidP="00254F59"/>
    <w:p w:rsidR="0031193E" w:rsidRPr="00254F59" w:rsidRDefault="00E437AF" w:rsidP="00254F59">
      <w:r>
        <w:rPr>
          <w:noProof/>
          <w:lang w:eastAsia="es-ES"/>
        </w:rPr>
        <w:drawing>
          <wp:inline distT="0" distB="0" distL="0" distR="0" wp14:anchorId="38BD8316" wp14:editId="2B56B1C3">
            <wp:extent cx="5612130" cy="4787265"/>
            <wp:effectExtent l="0" t="0" r="762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612130" cy="4787265"/>
                    </a:xfrm>
                    <a:prstGeom prst="rect">
                      <a:avLst/>
                    </a:prstGeom>
                  </pic:spPr>
                </pic:pic>
              </a:graphicData>
            </a:graphic>
          </wp:inline>
        </w:drawing>
      </w:r>
    </w:p>
    <w:p w:rsidR="00254F59" w:rsidRDefault="00254F59">
      <w:pPr>
        <w:rPr>
          <w:b/>
          <w:iCs/>
          <w:color w:val="004586"/>
          <w:kern w:val="2"/>
          <w:sz w:val="32"/>
        </w:rPr>
      </w:pPr>
      <w:r>
        <w:rPr>
          <w:b/>
          <w:iCs/>
          <w:color w:val="004586"/>
          <w:kern w:val="2"/>
          <w:sz w:val="32"/>
        </w:rPr>
        <w:br w:type="page"/>
      </w:r>
    </w:p>
    <w:p w:rsidR="00E506B7" w:rsidRDefault="00E506B7" w:rsidP="00E506B7">
      <w:pPr>
        <w:pStyle w:val="Ttulo21"/>
      </w:pPr>
      <w:bookmarkStart w:id="9" w:name="_Toc122348101"/>
      <w:r>
        <w:lastRenderedPageBreak/>
        <w:t>Campo filtro de bandeja</w:t>
      </w:r>
      <w:bookmarkEnd w:id="9"/>
    </w:p>
    <w:p w:rsidR="00E506B7" w:rsidRDefault="00E506B7"/>
    <w:p w:rsidR="00FA214C" w:rsidRDefault="00FA214C">
      <w:r>
        <w:t xml:space="preserve">El campo filtro de bandeja permite definir un filtro </w:t>
      </w:r>
      <w:r w:rsidR="000640EA">
        <w:t>personalizado</w:t>
      </w:r>
      <w:r>
        <w:t xml:space="preserve"> </w:t>
      </w:r>
      <w:r w:rsidR="000640EA">
        <w:t>para el</w:t>
      </w:r>
      <w:r>
        <w:t xml:space="preserve"> organismo. Este filtro se podrá asignar a los usuarios desde </w:t>
      </w:r>
      <w:r w:rsidR="000640EA">
        <w:t>el menú P</w:t>
      </w:r>
      <w:r>
        <w:t>ersonal y permitirá realizar búsquedas filtrando por este campo e</w:t>
      </w:r>
      <w:r w:rsidR="000640EA">
        <w:t xml:space="preserve">n el propio listado de personal, en las asignaciones de calendario masivas, </w:t>
      </w:r>
      <w:r>
        <w:t xml:space="preserve">en las bandejas </w:t>
      </w:r>
      <w:r w:rsidR="000640EA">
        <w:t>de trámites de gestor de personal y en los informes.</w:t>
      </w:r>
    </w:p>
    <w:p w:rsidR="00FA214C" w:rsidRDefault="00FA214C"/>
    <w:p w:rsidR="00FA214C" w:rsidRDefault="000640EA" w:rsidP="00435083">
      <w:pPr>
        <w:jc w:val="center"/>
      </w:pPr>
      <w:r>
        <w:rPr>
          <w:noProof/>
          <w:lang w:eastAsia="es-ES"/>
        </w:rPr>
        <w:drawing>
          <wp:inline distT="0" distB="0" distL="0" distR="0" wp14:anchorId="0A80CDAF" wp14:editId="3FDA7819">
            <wp:extent cx="5612130" cy="2215515"/>
            <wp:effectExtent l="0" t="0" r="762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612130" cy="2215515"/>
                    </a:xfrm>
                    <a:prstGeom prst="rect">
                      <a:avLst/>
                    </a:prstGeom>
                  </pic:spPr>
                </pic:pic>
              </a:graphicData>
            </a:graphic>
          </wp:inline>
        </w:drawing>
      </w:r>
    </w:p>
    <w:p w:rsidR="00FA214C" w:rsidRDefault="00FA214C"/>
    <w:p w:rsidR="00FA214C" w:rsidRDefault="00FA214C">
      <w:r>
        <w:t>La pantalla consta de un listado en el que se muestran las opciones definidas para el filtro. En este listado se pueden modificar o borrar las opciones ya creadas y añadir nuevas opciones pulsando el botón “Nuevo</w:t>
      </w:r>
      <w:r w:rsidR="005C4948">
        <w:t>”</w:t>
      </w:r>
      <w:r>
        <w:t>. Tanto al modificar como al crear una nueva opción se mostrará una ventana emergente para introducir la descripción de la opción:</w:t>
      </w:r>
    </w:p>
    <w:p w:rsidR="00FA214C" w:rsidRDefault="00FA214C"/>
    <w:p w:rsidR="00FA214C" w:rsidRDefault="00FA214C" w:rsidP="00FA214C">
      <w:pPr>
        <w:jc w:val="center"/>
      </w:pPr>
      <w:r>
        <w:rPr>
          <w:noProof/>
          <w:lang w:eastAsia="es-ES"/>
        </w:rPr>
        <w:drawing>
          <wp:inline distT="0" distB="0" distL="0" distR="0">
            <wp:extent cx="2592647" cy="1125371"/>
            <wp:effectExtent l="19050" t="0" r="0" b="0"/>
            <wp:docPr id="83"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5" cstate="print"/>
                    <a:srcRect/>
                    <a:stretch>
                      <a:fillRect/>
                    </a:stretch>
                  </pic:blipFill>
                  <pic:spPr bwMode="auto">
                    <a:xfrm>
                      <a:off x="0" y="0"/>
                      <a:ext cx="2592619" cy="1125359"/>
                    </a:xfrm>
                    <a:prstGeom prst="rect">
                      <a:avLst/>
                    </a:prstGeom>
                    <a:noFill/>
                    <a:ln w="9525">
                      <a:noFill/>
                      <a:miter lim="800000"/>
                      <a:headEnd/>
                      <a:tailEnd/>
                    </a:ln>
                  </pic:spPr>
                </pic:pic>
              </a:graphicData>
            </a:graphic>
          </wp:inline>
        </w:drawing>
      </w:r>
    </w:p>
    <w:p w:rsidR="00F0324D" w:rsidRDefault="00F0324D" w:rsidP="00F0324D">
      <w:r>
        <w:br w:type="page"/>
      </w:r>
    </w:p>
    <w:p w:rsidR="00FD6CDF" w:rsidRPr="00267010" w:rsidRDefault="00FD6CDF" w:rsidP="00FD6CDF">
      <w:pPr>
        <w:pStyle w:val="Ttulo21"/>
      </w:pPr>
      <w:bookmarkStart w:id="10" w:name="_Toc114059324"/>
      <w:bookmarkStart w:id="11" w:name="_Toc122348102"/>
      <w:r w:rsidRPr="00267010">
        <w:lastRenderedPageBreak/>
        <w:t>Carga/actualización masiva de usuarios</w:t>
      </w:r>
      <w:bookmarkEnd w:id="10"/>
      <w:bookmarkEnd w:id="11"/>
    </w:p>
    <w:p w:rsidR="00FD6CDF" w:rsidRDefault="00FD6CDF" w:rsidP="00FD6CDF"/>
    <w:p w:rsidR="00FD6CDF" w:rsidRDefault="00FD6CDF" w:rsidP="00FD6CDF">
      <w:pPr>
        <w:jc w:val="both"/>
      </w:pPr>
      <w:r>
        <w:rPr>
          <w:lang w:eastAsia="es-ES"/>
        </w:rPr>
        <w:t>El objetivo es cargar usuarios en la aplicación de Trama desde ficheros Excel de carga.</w:t>
      </w:r>
    </w:p>
    <w:p w:rsidR="00FD6CDF" w:rsidRDefault="00FD6CDF" w:rsidP="00FD6CDF">
      <w:pPr>
        <w:jc w:val="both"/>
      </w:pPr>
    </w:p>
    <w:p w:rsidR="00FD6CDF" w:rsidRDefault="00FD6CDF" w:rsidP="00FD6CDF">
      <w:pPr>
        <w:rPr>
          <w:u w:val="single"/>
          <w:lang w:eastAsia="es-ES"/>
        </w:rPr>
      </w:pPr>
      <w:r>
        <w:rPr>
          <w:noProof/>
          <w:u w:val="single"/>
          <w:lang w:eastAsia="es-ES"/>
        </w:rPr>
        <w:drawing>
          <wp:anchor distT="0" distB="0" distL="0" distR="0" simplePos="0" relativeHeight="251659776" behindDoc="0" locked="0" layoutInCell="1" allowOverlap="1" wp14:anchorId="392A8E52" wp14:editId="30A2B150">
            <wp:simplePos x="0" y="0"/>
            <wp:positionH relativeFrom="column">
              <wp:align>center</wp:align>
            </wp:positionH>
            <wp:positionV relativeFrom="paragraph">
              <wp:posOffset>635</wp:posOffset>
            </wp:positionV>
            <wp:extent cx="5715000" cy="2195195"/>
            <wp:effectExtent l="0" t="0" r="0" b="0"/>
            <wp:wrapTopAndBottom/>
            <wp:docPr id="97"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21"/>
                    <pic:cNvPicPr>
                      <a:picLocks noChangeAspect="1" noChangeArrowheads="1"/>
                    </pic:cNvPicPr>
                  </pic:nvPicPr>
                  <pic:blipFill>
                    <a:blip r:embed="rId36"/>
                    <a:stretch>
                      <a:fillRect/>
                    </a:stretch>
                  </pic:blipFill>
                  <pic:spPr bwMode="auto">
                    <a:xfrm>
                      <a:off x="0" y="0"/>
                      <a:ext cx="5715000" cy="2195195"/>
                    </a:xfrm>
                    <a:prstGeom prst="rect">
                      <a:avLst/>
                    </a:prstGeom>
                  </pic:spPr>
                </pic:pic>
              </a:graphicData>
            </a:graphic>
          </wp:anchor>
        </w:drawing>
      </w:r>
    </w:p>
    <w:p w:rsidR="00FD6CDF" w:rsidRDefault="00FD6CDF" w:rsidP="00FD6CDF"/>
    <w:p w:rsidR="00FD6CDF" w:rsidRDefault="00FD6CDF" w:rsidP="00FD6CDF">
      <w:pPr>
        <w:ind w:firstLine="360"/>
        <w:rPr>
          <w:color w:val="004586"/>
          <w:kern w:val="2"/>
          <w:sz w:val="32"/>
        </w:rPr>
      </w:pPr>
    </w:p>
    <w:p w:rsidR="00FD6CDF" w:rsidRDefault="00FD6CDF" w:rsidP="00FD6CDF">
      <w:pPr>
        <w:ind w:left="720"/>
        <w:jc w:val="both"/>
      </w:pPr>
      <w:r>
        <w:rPr>
          <w:lang w:eastAsia="es-ES"/>
        </w:rPr>
        <w:t>Los datos de la plantilla son:</w:t>
      </w:r>
    </w:p>
    <w:p w:rsidR="00FD6CDF" w:rsidRDefault="00FD6CDF" w:rsidP="00FD6CDF">
      <w:pPr>
        <w:ind w:left="720"/>
        <w:jc w:val="both"/>
        <w:rPr>
          <w:lang w:eastAsia="es-ES"/>
        </w:rPr>
      </w:pPr>
    </w:p>
    <w:p w:rsidR="00FD6CDF" w:rsidRDefault="00FD6CDF" w:rsidP="00FD6CDF">
      <w:pPr>
        <w:numPr>
          <w:ilvl w:val="4"/>
          <w:numId w:val="34"/>
        </w:numPr>
        <w:jc w:val="both"/>
      </w:pPr>
      <w:r>
        <w:rPr>
          <w:lang w:eastAsia="es-ES"/>
        </w:rPr>
        <w:t>TIPO_DNI_NIE</w:t>
      </w:r>
    </w:p>
    <w:p w:rsidR="00FD6CDF" w:rsidRDefault="00FD6CDF" w:rsidP="00FD6CDF">
      <w:pPr>
        <w:numPr>
          <w:ilvl w:val="4"/>
          <w:numId w:val="34"/>
        </w:numPr>
        <w:jc w:val="both"/>
      </w:pPr>
      <w:r>
        <w:rPr>
          <w:lang w:eastAsia="es-ES"/>
        </w:rPr>
        <w:t>DNI_NIE</w:t>
      </w:r>
    </w:p>
    <w:p w:rsidR="00FD6CDF" w:rsidRDefault="00FD6CDF" w:rsidP="00FD6CDF">
      <w:pPr>
        <w:numPr>
          <w:ilvl w:val="4"/>
          <w:numId w:val="34"/>
        </w:numPr>
        <w:jc w:val="both"/>
      </w:pPr>
      <w:r>
        <w:rPr>
          <w:lang w:eastAsia="es-ES"/>
        </w:rPr>
        <w:t>NOMBRE</w:t>
      </w:r>
    </w:p>
    <w:p w:rsidR="00FD6CDF" w:rsidRDefault="00FD6CDF" w:rsidP="00FD6CDF">
      <w:pPr>
        <w:numPr>
          <w:ilvl w:val="4"/>
          <w:numId w:val="34"/>
        </w:numPr>
        <w:jc w:val="both"/>
      </w:pPr>
      <w:r>
        <w:rPr>
          <w:lang w:eastAsia="es-ES"/>
        </w:rPr>
        <w:t>APELLIDO1</w:t>
      </w:r>
    </w:p>
    <w:p w:rsidR="00FD6CDF" w:rsidRDefault="00FD6CDF" w:rsidP="00FD6CDF">
      <w:pPr>
        <w:numPr>
          <w:ilvl w:val="4"/>
          <w:numId w:val="34"/>
        </w:numPr>
        <w:jc w:val="both"/>
      </w:pPr>
      <w:r>
        <w:rPr>
          <w:lang w:eastAsia="es-ES"/>
        </w:rPr>
        <w:t>APELLIDO2</w:t>
      </w:r>
    </w:p>
    <w:p w:rsidR="00FD6CDF" w:rsidRDefault="00FD6CDF" w:rsidP="00FD6CDF">
      <w:pPr>
        <w:numPr>
          <w:ilvl w:val="4"/>
          <w:numId w:val="34"/>
        </w:numPr>
        <w:jc w:val="both"/>
      </w:pPr>
      <w:r>
        <w:rPr>
          <w:lang w:eastAsia="es-ES"/>
        </w:rPr>
        <w:t>TARJETA (tarjeta o DNI)</w:t>
      </w:r>
    </w:p>
    <w:p w:rsidR="00FD6CDF" w:rsidRDefault="00FD6CDF" w:rsidP="00FD6CDF">
      <w:pPr>
        <w:numPr>
          <w:ilvl w:val="4"/>
          <w:numId w:val="34"/>
        </w:numPr>
        <w:jc w:val="both"/>
      </w:pPr>
      <w:r>
        <w:rPr>
          <w:lang w:eastAsia="es-ES"/>
        </w:rPr>
        <w:t>TIPO_PERSONAL</w:t>
      </w:r>
    </w:p>
    <w:p w:rsidR="00FD6CDF" w:rsidRDefault="00FD6CDF" w:rsidP="00FD6CDF">
      <w:pPr>
        <w:numPr>
          <w:ilvl w:val="4"/>
          <w:numId w:val="34"/>
        </w:numPr>
        <w:jc w:val="both"/>
      </w:pPr>
      <w:r>
        <w:rPr>
          <w:lang w:eastAsia="es-ES"/>
        </w:rPr>
        <w:t>CODIGO_TURNO (Opcional)</w:t>
      </w:r>
    </w:p>
    <w:p w:rsidR="00FD6CDF" w:rsidRDefault="00FD6CDF" w:rsidP="00FD6CDF">
      <w:pPr>
        <w:numPr>
          <w:ilvl w:val="4"/>
          <w:numId w:val="34"/>
        </w:numPr>
        <w:jc w:val="both"/>
      </w:pPr>
      <w:r>
        <w:rPr>
          <w:lang w:eastAsia="es-ES"/>
        </w:rPr>
        <w:t xml:space="preserve">PRODUCTIVIDAD </w:t>
      </w:r>
    </w:p>
    <w:p w:rsidR="00FD6CDF" w:rsidRDefault="00FD6CDF" w:rsidP="00FD6CDF">
      <w:pPr>
        <w:numPr>
          <w:ilvl w:val="4"/>
          <w:numId w:val="34"/>
        </w:numPr>
        <w:jc w:val="both"/>
      </w:pPr>
      <w:r>
        <w:rPr>
          <w:lang w:eastAsia="es-ES"/>
        </w:rPr>
        <w:t xml:space="preserve">CODIGO_EDIFICIO </w:t>
      </w:r>
    </w:p>
    <w:p w:rsidR="00FD6CDF" w:rsidRDefault="00FD6CDF" w:rsidP="00FD6CDF">
      <w:pPr>
        <w:numPr>
          <w:ilvl w:val="4"/>
          <w:numId w:val="34"/>
        </w:numPr>
        <w:jc w:val="both"/>
      </w:pPr>
      <w:r>
        <w:rPr>
          <w:lang w:eastAsia="es-ES"/>
        </w:rPr>
        <w:t>CODIGO_UNIDAD (Opcional)</w:t>
      </w:r>
    </w:p>
    <w:p w:rsidR="00FD6CDF" w:rsidRDefault="00FD6CDF" w:rsidP="00FD6CDF">
      <w:pPr>
        <w:numPr>
          <w:ilvl w:val="4"/>
          <w:numId w:val="34"/>
        </w:numPr>
        <w:jc w:val="both"/>
      </w:pPr>
      <w:r>
        <w:rPr>
          <w:lang w:eastAsia="es-ES"/>
        </w:rPr>
        <w:t>FICHAJE_ORDENADOR</w:t>
      </w:r>
    </w:p>
    <w:p w:rsidR="00FD6CDF" w:rsidRDefault="00FD6CDF" w:rsidP="00FD6CDF">
      <w:pPr>
        <w:numPr>
          <w:ilvl w:val="4"/>
          <w:numId w:val="34"/>
        </w:numPr>
        <w:jc w:val="both"/>
      </w:pPr>
      <w:r>
        <w:rPr>
          <w:lang w:eastAsia="es-ES"/>
        </w:rPr>
        <w:t>FECHA_ALTA (Opcional, si no se indica, poner la del día de la carga)</w:t>
      </w:r>
    </w:p>
    <w:p w:rsidR="00FD6CDF" w:rsidRDefault="00FD6CDF" w:rsidP="00FD6CDF">
      <w:pPr>
        <w:numPr>
          <w:ilvl w:val="4"/>
          <w:numId w:val="34"/>
        </w:numPr>
        <w:jc w:val="both"/>
      </w:pPr>
      <w:r>
        <w:rPr>
          <w:lang w:eastAsia="es-ES"/>
        </w:rPr>
        <w:t>VALIDADOR (Opcional)</w:t>
      </w:r>
    </w:p>
    <w:p w:rsidR="00FD6CDF" w:rsidRDefault="00FD6CDF" w:rsidP="00FD6CDF">
      <w:pPr>
        <w:numPr>
          <w:ilvl w:val="4"/>
          <w:numId w:val="34"/>
        </w:numPr>
        <w:jc w:val="both"/>
      </w:pPr>
      <w:r>
        <w:rPr>
          <w:lang w:eastAsia="es-ES"/>
        </w:rPr>
        <w:t>AUTORIZADOR (Opcional)</w:t>
      </w:r>
    </w:p>
    <w:p w:rsidR="00FD6CDF" w:rsidRDefault="00FD6CDF" w:rsidP="00FD6CDF">
      <w:pPr>
        <w:numPr>
          <w:ilvl w:val="4"/>
          <w:numId w:val="34"/>
        </w:numPr>
        <w:jc w:val="both"/>
      </w:pPr>
      <w:r>
        <w:t>EMAIL (Opcional)</w:t>
      </w:r>
    </w:p>
    <w:p w:rsidR="00FD6CDF" w:rsidRDefault="00FD6CDF" w:rsidP="00FD6CDF">
      <w:pPr>
        <w:pStyle w:val="Ttulo21"/>
        <w:numPr>
          <w:ilvl w:val="0"/>
          <w:numId w:val="0"/>
        </w:numPr>
        <w:ind w:left="576"/>
      </w:pPr>
    </w:p>
    <w:p w:rsidR="00F0324D" w:rsidRDefault="00F0324D" w:rsidP="00F0324D">
      <w:pPr>
        <w:pStyle w:val="Ttulo21"/>
      </w:pPr>
      <w:bookmarkStart w:id="12" w:name="_Toc122348103"/>
      <w:r>
        <w:t>Carga de Unidades</w:t>
      </w:r>
      <w:bookmarkEnd w:id="12"/>
    </w:p>
    <w:p w:rsidR="00F0324D" w:rsidRDefault="00F0324D" w:rsidP="00F0324D"/>
    <w:p w:rsidR="00F0324D" w:rsidRDefault="00F0324D" w:rsidP="00B86A56">
      <w:pPr>
        <w:jc w:val="both"/>
      </w:pPr>
      <w:r>
        <w:t>La carga de unidades permite crear nuevas unidades o asignar estas unidades al personal</w:t>
      </w:r>
      <w:r w:rsidR="00B13842">
        <w:t>.</w:t>
      </w:r>
      <w:r w:rsidR="00E514DC">
        <w:t xml:space="preserve"> </w:t>
      </w:r>
      <w:r>
        <w:t xml:space="preserve">Para ello tenemos que seleccionar un Órgano, un </w:t>
      </w:r>
      <w:proofErr w:type="spellStart"/>
      <w:r>
        <w:t>Subórgano</w:t>
      </w:r>
      <w:proofErr w:type="spellEnd"/>
      <w:r>
        <w:t xml:space="preserve"> y una unidad disponible de los desplegables y seleccionar el botón correspondiente</w:t>
      </w:r>
      <w:r w:rsidR="00E514DC">
        <w:t>.</w:t>
      </w:r>
    </w:p>
    <w:p w:rsidR="00B13842" w:rsidRDefault="00B13842" w:rsidP="00B86A56">
      <w:pPr>
        <w:jc w:val="both"/>
      </w:pPr>
      <w:proofErr w:type="gramStart"/>
      <w:r>
        <w:t>El órganos</w:t>
      </w:r>
      <w:proofErr w:type="gramEnd"/>
      <w:r>
        <w:t xml:space="preserve">, </w:t>
      </w:r>
      <w:proofErr w:type="spellStart"/>
      <w:r>
        <w:t>suborgano</w:t>
      </w:r>
      <w:proofErr w:type="spellEnd"/>
      <w:r>
        <w:t xml:space="preserve"> y unidad serán los que están dentro de la jerarquía de unidades de la persona que está logada.</w:t>
      </w:r>
    </w:p>
    <w:p w:rsidR="00F0324D" w:rsidRDefault="00F0324D" w:rsidP="00F0324D"/>
    <w:p w:rsidR="00F0324D" w:rsidRDefault="00F0324D" w:rsidP="00F0324D">
      <w:r>
        <w:rPr>
          <w:noProof/>
          <w:lang w:eastAsia="es-ES"/>
        </w:rPr>
        <w:lastRenderedPageBreak/>
        <w:drawing>
          <wp:inline distT="0" distB="0" distL="0" distR="0">
            <wp:extent cx="5715000" cy="2417885"/>
            <wp:effectExtent l="19050" t="0" r="0" b="0"/>
            <wp:docPr id="2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srcRect/>
                    <a:stretch>
                      <a:fillRect/>
                    </a:stretch>
                  </pic:blipFill>
                  <pic:spPr bwMode="auto">
                    <a:xfrm>
                      <a:off x="0" y="0"/>
                      <a:ext cx="5715000" cy="2417885"/>
                    </a:xfrm>
                    <a:prstGeom prst="rect">
                      <a:avLst/>
                    </a:prstGeom>
                    <a:noFill/>
                    <a:ln w="9525">
                      <a:noFill/>
                      <a:miter lim="800000"/>
                      <a:headEnd/>
                      <a:tailEnd/>
                    </a:ln>
                  </pic:spPr>
                </pic:pic>
              </a:graphicData>
            </a:graphic>
          </wp:inline>
        </w:drawing>
      </w:r>
    </w:p>
    <w:p w:rsidR="00F0324D" w:rsidRDefault="00F0324D" w:rsidP="00F0324D"/>
    <w:p w:rsidR="009D2BBA" w:rsidRDefault="009D2BBA" w:rsidP="00F0324D"/>
    <w:p w:rsidR="009D2BBA" w:rsidRDefault="009D2BBA" w:rsidP="00F0324D"/>
    <w:p w:rsidR="009D2BBA" w:rsidRDefault="009D2BBA" w:rsidP="00F0324D"/>
    <w:p w:rsidR="00814A75" w:rsidRDefault="00814A75" w:rsidP="00814A75">
      <w:pPr>
        <w:pStyle w:val="Ttulo21"/>
      </w:pPr>
      <w:bookmarkStart w:id="13" w:name="_Toc122348104"/>
      <w:r>
        <w:t>Solicitudes Ámbitos Delegados</w:t>
      </w:r>
      <w:bookmarkEnd w:id="13"/>
    </w:p>
    <w:p w:rsidR="00814A75" w:rsidRDefault="00814A75" w:rsidP="00814A75"/>
    <w:p w:rsidR="00814A75" w:rsidRDefault="00814A75" w:rsidP="00814A75">
      <w:r>
        <w:t xml:space="preserve">Para solicitar un ámbito delegado nuevo, </w:t>
      </w:r>
      <w:r w:rsidR="0019120E">
        <w:t>el</w:t>
      </w:r>
      <w:r>
        <w:t xml:space="preserve"> administrador</w:t>
      </w:r>
      <w:r w:rsidR="0019120E">
        <w:t xml:space="preserve"> deberá rellenar una solicitud</w:t>
      </w:r>
      <w:r>
        <w:t xml:space="preserve">. </w:t>
      </w:r>
    </w:p>
    <w:p w:rsidR="00814A75" w:rsidRDefault="00814A75" w:rsidP="00814A75"/>
    <w:p w:rsidR="00814A75" w:rsidRDefault="00814A75" w:rsidP="00814A75">
      <w:r>
        <w:t>Los campos de l</w:t>
      </w:r>
      <w:r w:rsidR="00B86A56">
        <w:t>os que consta el formulario son:</w:t>
      </w:r>
    </w:p>
    <w:p w:rsidR="00814A75" w:rsidRDefault="00814A75" w:rsidP="00814A75"/>
    <w:p w:rsidR="00814A75" w:rsidRDefault="00684B3D" w:rsidP="00814A75">
      <w:pPr>
        <w:pStyle w:val="Prrafodelista"/>
        <w:numPr>
          <w:ilvl w:val="0"/>
          <w:numId w:val="27"/>
        </w:numPr>
      </w:pPr>
      <w:r w:rsidRPr="00684B3D">
        <w:t>Organismo: nombre del organismo solicitante.</w:t>
      </w:r>
    </w:p>
    <w:p w:rsidR="00814A75" w:rsidRDefault="00684B3D" w:rsidP="00814A75">
      <w:pPr>
        <w:pStyle w:val="Prrafodelista"/>
        <w:numPr>
          <w:ilvl w:val="0"/>
          <w:numId w:val="27"/>
        </w:numPr>
      </w:pPr>
      <w:r w:rsidRPr="00684B3D">
        <w:t>DIR3: código DIR 3 del organismo solicitante.</w:t>
      </w:r>
    </w:p>
    <w:p w:rsidR="00814A75" w:rsidRDefault="00684B3D" w:rsidP="00814A75">
      <w:pPr>
        <w:pStyle w:val="Prrafodelista"/>
        <w:numPr>
          <w:ilvl w:val="0"/>
          <w:numId w:val="27"/>
        </w:numPr>
      </w:pPr>
      <w:r w:rsidRPr="00684B3D">
        <w:t>Centro Directivo: centro directivo de la unidad desde la que se realiza la solicitud.</w:t>
      </w:r>
    </w:p>
    <w:p w:rsidR="00814A75" w:rsidRDefault="00684B3D" w:rsidP="00814A75">
      <w:pPr>
        <w:pStyle w:val="Prrafodelista"/>
        <w:numPr>
          <w:ilvl w:val="0"/>
          <w:numId w:val="27"/>
        </w:numPr>
      </w:pPr>
      <w:r w:rsidRPr="00684B3D">
        <w:t>Unidad: unidad desde la que se realiza la solicitud.</w:t>
      </w:r>
    </w:p>
    <w:p w:rsidR="00814A75" w:rsidRDefault="00684B3D" w:rsidP="00814A75">
      <w:pPr>
        <w:pStyle w:val="Prrafodelista"/>
        <w:numPr>
          <w:ilvl w:val="0"/>
          <w:numId w:val="27"/>
        </w:numPr>
      </w:pPr>
      <w:r w:rsidRPr="00684B3D">
        <w:t>Nombre: nombre del interlocutor.</w:t>
      </w:r>
    </w:p>
    <w:p w:rsidR="00B72328" w:rsidRDefault="00684B3D" w:rsidP="00814A75">
      <w:pPr>
        <w:pStyle w:val="Prrafodelista"/>
        <w:numPr>
          <w:ilvl w:val="0"/>
          <w:numId w:val="27"/>
        </w:numPr>
      </w:pPr>
      <w:r w:rsidRPr="00684B3D">
        <w:t>Apellidos: apellidos del interlocutor.</w:t>
      </w:r>
    </w:p>
    <w:p w:rsidR="00B72328" w:rsidRDefault="00684B3D" w:rsidP="00814A75">
      <w:pPr>
        <w:pStyle w:val="Prrafodelista"/>
        <w:numPr>
          <w:ilvl w:val="0"/>
          <w:numId w:val="27"/>
        </w:numPr>
      </w:pPr>
      <w:r w:rsidRPr="00684B3D">
        <w:t>Email: email del interlocutor.</w:t>
      </w:r>
    </w:p>
    <w:p w:rsidR="00B72328" w:rsidRDefault="00684B3D" w:rsidP="00814A75">
      <w:pPr>
        <w:pStyle w:val="Prrafodelista"/>
        <w:numPr>
          <w:ilvl w:val="0"/>
          <w:numId w:val="27"/>
        </w:numPr>
      </w:pPr>
      <w:r w:rsidRPr="00684B3D">
        <w:t>Número de ámbitos: número de ámbitos delegados que se solicitan.</w:t>
      </w:r>
    </w:p>
    <w:p w:rsidR="00B72328" w:rsidRDefault="00684B3D" w:rsidP="00814A75">
      <w:pPr>
        <w:pStyle w:val="Prrafodelista"/>
        <w:numPr>
          <w:ilvl w:val="0"/>
          <w:numId w:val="27"/>
        </w:numPr>
      </w:pPr>
      <w:r w:rsidRPr="00684B3D">
        <w:t>Número de personas: número total de personas que contendrán los ámbitos delegados que se solicitan.</w:t>
      </w:r>
      <w:r w:rsidR="00255990">
        <w:t xml:space="preserve"> </w:t>
      </w:r>
    </w:p>
    <w:p w:rsidR="00B72328" w:rsidRDefault="00684B3D" w:rsidP="00814A75">
      <w:pPr>
        <w:pStyle w:val="Prrafodelista"/>
        <w:numPr>
          <w:ilvl w:val="0"/>
          <w:numId w:val="27"/>
        </w:numPr>
      </w:pPr>
      <w:r w:rsidRPr="00684B3D">
        <w:t xml:space="preserve">Identificadores de cada ámbito: nombre de cada ámbito </w:t>
      </w:r>
      <w:r w:rsidR="0019120E">
        <w:t xml:space="preserve">delegado </w:t>
      </w:r>
      <w:r w:rsidRPr="00684B3D">
        <w:t>que se solicita.</w:t>
      </w:r>
    </w:p>
    <w:p w:rsidR="00B72328" w:rsidRDefault="00B72328" w:rsidP="00814A75">
      <w:pPr>
        <w:pStyle w:val="Prrafodelista"/>
        <w:numPr>
          <w:ilvl w:val="0"/>
          <w:numId w:val="27"/>
        </w:numPr>
      </w:pPr>
      <w:r>
        <w:t xml:space="preserve">Observaciones. </w:t>
      </w:r>
    </w:p>
    <w:p w:rsidR="00F0324D" w:rsidRDefault="00814A75" w:rsidP="00814A75">
      <w:r>
        <w:rPr>
          <w:noProof/>
          <w:lang w:eastAsia="es-ES"/>
        </w:rPr>
        <w:lastRenderedPageBreak/>
        <w:drawing>
          <wp:inline distT="0" distB="0" distL="0" distR="0" wp14:anchorId="7A13926C" wp14:editId="4D4492DB">
            <wp:extent cx="5612130" cy="4929505"/>
            <wp:effectExtent l="0" t="0" r="7620" b="444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612130" cy="4929505"/>
                    </a:xfrm>
                    <a:prstGeom prst="rect">
                      <a:avLst/>
                    </a:prstGeom>
                  </pic:spPr>
                </pic:pic>
              </a:graphicData>
            </a:graphic>
          </wp:inline>
        </w:drawing>
      </w:r>
    </w:p>
    <w:p w:rsidR="009B6043" w:rsidRDefault="009B6043" w:rsidP="00814A75"/>
    <w:p w:rsidR="009B6043" w:rsidRDefault="009B6043" w:rsidP="00814A75"/>
    <w:p w:rsidR="009B6043" w:rsidRDefault="009B6043" w:rsidP="00814A75"/>
    <w:p w:rsidR="009B6043" w:rsidRDefault="009B6043" w:rsidP="00B86A56">
      <w:pPr>
        <w:jc w:val="both"/>
      </w:pPr>
      <w:r>
        <w:t>Una vez realizada la solicitud de la creación del ámbito delegado, se enviará de forma automática un correo electrónico de aviso, tanto para el correo que se ha indicado en el campo “Email” de la sección “Interlocutor”, como al correo de los administradores. El contenido del correo del aviso es básicamente la información recogida en el formulario para la solicitud del ámbito delegado (imagen superior).</w:t>
      </w:r>
    </w:p>
    <w:p w:rsidR="00814A13" w:rsidRDefault="00814A13" w:rsidP="00B86A56">
      <w:pPr>
        <w:jc w:val="both"/>
      </w:pPr>
    </w:p>
    <w:p w:rsidR="00814A13" w:rsidRDefault="00814A13" w:rsidP="009B6043">
      <w:pPr>
        <w:ind w:firstLine="708"/>
      </w:pPr>
    </w:p>
    <w:p w:rsidR="00814A13" w:rsidRDefault="00814A13" w:rsidP="00B86A56">
      <w:pPr>
        <w:jc w:val="both"/>
      </w:pPr>
      <w:r>
        <w:t xml:space="preserve">La gestión de los estados de la solicitud nos posibilitará la </w:t>
      </w:r>
      <w:r w:rsidR="0019120E">
        <w:t>creación de ámbitos delegados, l</w:t>
      </w:r>
      <w:r>
        <w:t xml:space="preserve">o controlaremos desde la pantalla </w:t>
      </w:r>
      <w:r w:rsidR="0019120E">
        <w:t>“Á</w:t>
      </w:r>
      <w:r>
        <w:t>mbitos delegados</w:t>
      </w:r>
      <w:r w:rsidR="0019120E">
        <w:t>”</w:t>
      </w:r>
      <w:r>
        <w:t>.</w:t>
      </w:r>
    </w:p>
    <w:p w:rsidR="00814A13" w:rsidRDefault="00814A13" w:rsidP="009B6043">
      <w:pPr>
        <w:ind w:firstLine="708"/>
      </w:pPr>
      <w:r>
        <w:rPr>
          <w:noProof/>
          <w:lang w:eastAsia="es-ES"/>
        </w:rPr>
        <w:lastRenderedPageBreak/>
        <w:drawing>
          <wp:inline distT="0" distB="0" distL="0" distR="0" wp14:anchorId="73F426EA" wp14:editId="29080098">
            <wp:extent cx="5612130" cy="2529840"/>
            <wp:effectExtent l="0" t="0" r="762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612130" cy="2529840"/>
                    </a:xfrm>
                    <a:prstGeom prst="rect">
                      <a:avLst/>
                    </a:prstGeom>
                  </pic:spPr>
                </pic:pic>
              </a:graphicData>
            </a:graphic>
          </wp:inline>
        </w:drawing>
      </w:r>
    </w:p>
    <w:p w:rsidR="00814A13" w:rsidRDefault="00814A13" w:rsidP="009B6043">
      <w:pPr>
        <w:ind w:firstLine="708"/>
      </w:pPr>
    </w:p>
    <w:p w:rsidR="00814A13" w:rsidRDefault="00814A13" w:rsidP="009B6043">
      <w:pPr>
        <w:ind w:firstLine="708"/>
      </w:pPr>
    </w:p>
    <w:p w:rsidR="00814A13" w:rsidRDefault="00814A13" w:rsidP="00B86A56">
      <w:pPr>
        <w:jc w:val="both"/>
      </w:pPr>
      <w:r>
        <w:t xml:space="preserve">En todo momento podremos saber en </w:t>
      </w:r>
      <w:r w:rsidR="00D165BA">
        <w:t>el</w:t>
      </w:r>
      <w:r>
        <w:t xml:space="preserve"> estado </w:t>
      </w:r>
      <w:r w:rsidR="00D165BA">
        <w:t xml:space="preserve">que </w:t>
      </w:r>
      <w:r>
        <w:t>se encuentra la solicitu</w:t>
      </w:r>
      <w:r w:rsidR="0019120E">
        <w:t>d, accediendo a la pantalla “S</w:t>
      </w:r>
      <w:r>
        <w:t>olicitud ámbitos delegados</w:t>
      </w:r>
      <w:r w:rsidR="0019120E">
        <w:t>”</w:t>
      </w:r>
      <w:r>
        <w:t>. En el momento de la creación</w:t>
      </w:r>
      <w:r w:rsidR="0019120E">
        <w:t>,</w:t>
      </w:r>
      <w:r>
        <w:t xml:space="preserve"> la pantalla de solicitud de ámbitos delegados nos mostrará el </w:t>
      </w:r>
      <w:r w:rsidR="0019120E">
        <w:t xml:space="preserve">siguiente </w:t>
      </w:r>
      <w:r>
        <w:t>aviso</w:t>
      </w:r>
      <w:r w:rsidR="0019120E">
        <w:t>:</w:t>
      </w:r>
    </w:p>
    <w:p w:rsidR="00814A13" w:rsidRDefault="00814A13" w:rsidP="00B86A56">
      <w:pPr>
        <w:jc w:val="both"/>
      </w:pPr>
    </w:p>
    <w:p w:rsidR="00814A13" w:rsidRDefault="00814A13" w:rsidP="009B6043">
      <w:pPr>
        <w:ind w:firstLine="708"/>
      </w:pPr>
      <w:r>
        <w:rPr>
          <w:noProof/>
          <w:lang w:eastAsia="es-ES"/>
        </w:rPr>
        <w:drawing>
          <wp:inline distT="0" distB="0" distL="0" distR="0" wp14:anchorId="56D524F9" wp14:editId="1CAEE404">
            <wp:extent cx="5612130" cy="1572895"/>
            <wp:effectExtent l="0" t="0" r="7620" b="825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612130" cy="1572895"/>
                    </a:xfrm>
                    <a:prstGeom prst="rect">
                      <a:avLst/>
                    </a:prstGeom>
                  </pic:spPr>
                </pic:pic>
              </a:graphicData>
            </a:graphic>
          </wp:inline>
        </w:drawing>
      </w:r>
    </w:p>
    <w:p w:rsidR="00814A13" w:rsidRDefault="00814A13" w:rsidP="009B6043">
      <w:pPr>
        <w:ind w:firstLine="708"/>
      </w:pPr>
    </w:p>
    <w:p w:rsidR="00814A13" w:rsidRDefault="00814A13" w:rsidP="009B6043">
      <w:pPr>
        <w:ind w:firstLine="708"/>
      </w:pPr>
    </w:p>
    <w:p w:rsidR="00814A13" w:rsidRDefault="00814A13" w:rsidP="009B6043">
      <w:pPr>
        <w:ind w:firstLine="708"/>
      </w:pPr>
      <w:r>
        <w:t xml:space="preserve">El botón </w:t>
      </w:r>
      <w:r w:rsidR="00A4369D">
        <w:t>para</w:t>
      </w:r>
      <w:r>
        <w:t xml:space="preserve"> solicitar </w:t>
      </w:r>
      <w:r w:rsidR="00A4369D">
        <w:t xml:space="preserve">nuevo </w:t>
      </w:r>
      <w:r>
        <w:t xml:space="preserve">ámbito se encontrará deshabilitado. </w:t>
      </w:r>
      <w:r>
        <w:rPr>
          <w:noProof/>
          <w:lang w:eastAsia="es-ES"/>
        </w:rPr>
        <w:drawing>
          <wp:inline distT="0" distB="0" distL="0" distR="0" wp14:anchorId="1DBD6161" wp14:editId="094BA742">
            <wp:extent cx="2676525" cy="619125"/>
            <wp:effectExtent l="0" t="0" r="9525" b="9525"/>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676525" cy="619125"/>
                    </a:xfrm>
                    <a:prstGeom prst="rect">
                      <a:avLst/>
                    </a:prstGeom>
                  </pic:spPr>
                </pic:pic>
              </a:graphicData>
            </a:graphic>
          </wp:inline>
        </w:drawing>
      </w:r>
    </w:p>
    <w:p w:rsidR="00814A13" w:rsidRDefault="00814A13" w:rsidP="009B6043">
      <w:pPr>
        <w:ind w:firstLine="708"/>
      </w:pPr>
    </w:p>
    <w:p w:rsidR="00D165BA" w:rsidRDefault="00E514DC" w:rsidP="00B86A56">
      <w:pPr>
        <w:jc w:val="both"/>
      </w:pPr>
      <w:r>
        <w:t>Una vez</w:t>
      </w:r>
      <w:r w:rsidR="00814A13">
        <w:t xml:space="preserve"> que la solicitud se encuentre en estado </w:t>
      </w:r>
      <w:r>
        <w:t>ACEPTADA</w:t>
      </w:r>
      <w:r w:rsidR="00A4369D">
        <w:t xml:space="preserve"> por parte de los administradores de TRAMA,</w:t>
      </w:r>
      <w:r>
        <w:t xml:space="preserve"> el</w:t>
      </w:r>
      <w:r w:rsidR="00814A13">
        <w:t xml:space="preserve"> mensaje que aparece en la pantalla</w:t>
      </w:r>
      <w:r w:rsidR="00D165BA">
        <w:t xml:space="preserve"> de solicitud de ámbitos delegados será</w:t>
      </w:r>
      <w:r w:rsidR="00A4369D">
        <w:t xml:space="preserve"> el siguiente:</w:t>
      </w:r>
    </w:p>
    <w:p w:rsidR="00D165BA" w:rsidRDefault="00D165BA" w:rsidP="009B6043">
      <w:pPr>
        <w:ind w:firstLine="708"/>
      </w:pPr>
    </w:p>
    <w:p w:rsidR="00D165BA" w:rsidRDefault="00D165BA" w:rsidP="009B6043">
      <w:pPr>
        <w:ind w:firstLine="708"/>
      </w:pPr>
      <w:r>
        <w:rPr>
          <w:noProof/>
          <w:lang w:eastAsia="es-ES"/>
        </w:rPr>
        <w:drawing>
          <wp:inline distT="0" distB="0" distL="0" distR="0" wp14:anchorId="4D709A05" wp14:editId="7DAE077E">
            <wp:extent cx="5612130" cy="1174115"/>
            <wp:effectExtent l="0" t="0" r="7620" b="6985"/>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612130" cy="1174115"/>
                    </a:xfrm>
                    <a:prstGeom prst="rect">
                      <a:avLst/>
                    </a:prstGeom>
                  </pic:spPr>
                </pic:pic>
              </a:graphicData>
            </a:graphic>
          </wp:inline>
        </w:drawing>
      </w:r>
    </w:p>
    <w:p w:rsidR="00814A13" w:rsidRDefault="00814A13" w:rsidP="009B6043">
      <w:pPr>
        <w:ind w:firstLine="708"/>
      </w:pPr>
    </w:p>
    <w:p w:rsidR="00814A13" w:rsidRDefault="00814A13" w:rsidP="009B6043">
      <w:pPr>
        <w:ind w:firstLine="708"/>
      </w:pPr>
    </w:p>
    <w:p w:rsidR="00814A13" w:rsidRDefault="00814A13" w:rsidP="009B6043">
      <w:pPr>
        <w:ind w:firstLine="708"/>
      </w:pPr>
      <w:r>
        <w:t xml:space="preserve">Y el botón </w:t>
      </w:r>
      <w:r w:rsidR="00A4369D">
        <w:t>para</w:t>
      </w:r>
      <w:r>
        <w:t xml:space="preserve"> solicitar </w:t>
      </w:r>
      <w:r w:rsidR="00A4369D">
        <w:t>nuevo ámbito</w:t>
      </w:r>
      <w:r>
        <w:t xml:space="preserve"> se encontrará deshabilitado.</w:t>
      </w:r>
    </w:p>
    <w:p w:rsidR="00814A13" w:rsidRDefault="00814A13" w:rsidP="009B6043">
      <w:pPr>
        <w:ind w:firstLine="708"/>
      </w:pPr>
      <w:r>
        <w:rPr>
          <w:noProof/>
          <w:lang w:eastAsia="es-ES"/>
        </w:rPr>
        <w:lastRenderedPageBreak/>
        <w:drawing>
          <wp:inline distT="0" distB="0" distL="0" distR="0" wp14:anchorId="6B51E6C4" wp14:editId="400EE876">
            <wp:extent cx="2676525" cy="619125"/>
            <wp:effectExtent l="0" t="0" r="9525" b="952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676525" cy="619125"/>
                    </a:xfrm>
                    <a:prstGeom prst="rect">
                      <a:avLst/>
                    </a:prstGeom>
                  </pic:spPr>
                </pic:pic>
              </a:graphicData>
            </a:graphic>
          </wp:inline>
        </w:drawing>
      </w:r>
    </w:p>
    <w:p w:rsidR="00814A13" w:rsidRDefault="00814A13" w:rsidP="009B6043">
      <w:pPr>
        <w:ind w:firstLine="708"/>
      </w:pPr>
    </w:p>
    <w:p w:rsidR="00814A13" w:rsidRDefault="00814A13" w:rsidP="009B6043">
      <w:pPr>
        <w:ind w:firstLine="708"/>
      </w:pPr>
      <w:r>
        <w:t xml:space="preserve">Al entrar </w:t>
      </w:r>
      <w:r w:rsidR="00425CDD">
        <w:t xml:space="preserve">de nuevo en la pantalla </w:t>
      </w:r>
      <w:r w:rsidR="00A4369D">
        <w:t>“Á</w:t>
      </w:r>
      <w:r w:rsidR="00425CDD">
        <w:t>mbitos delegados</w:t>
      </w:r>
      <w:r w:rsidR="00A4369D">
        <w:t>”</w:t>
      </w:r>
      <w:r w:rsidR="00425CDD">
        <w:t xml:space="preserve"> aparecerá </w:t>
      </w:r>
      <w:r w:rsidR="00A4369D">
        <w:t>el botón “N</w:t>
      </w:r>
      <w:r w:rsidR="00425CDD">
        <w:t>uevo ámbito</w:t>
      </w:r>
      <w:r w:rsidR="00A4369D">
        <w:t>” que le permitirá crear un nuevo ámbito delegado</w:t>
      </w:r>
      <w:r w:rsidR="00425CDD">
        <w:t xml:space="preserve">. </w:t>
      </w:r>
    </w:p>
    <w:p w:rsidR="00814A13" w:rsidRDefault="00814A13" w:rsidP="009B6043">
      <w:pPr>
        <w:ind w:firstLine="708"/>
      </w:pPr>
    </w:p>
    <w:p w:rsidR="00814A13" w:rsidRDefault="00814A13" w:rsidP="009B6043">
      <w:pPr>
        <w:ind w:firstLine="708"/>
      </w:pPr>
      <w:r>
        <w:rPr>
          <w:noProof/>
          <w:lang w:eastAsia="es-ES"/>
        </w:rPr>
        <w:drawing>
          <wp:inline distT="0" distB="0" distL="0" distR="0" wp14:anchorId="04E0207A" wp14:editId="4A738B36">
            <wp:extent cx="5612130" cy="2463800"/>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612130" cy="2463800"/>
                    </a:xfrm>
                    <a:prstGeom prst="rect">
                      <a:avLst/>
                    </a:prstGeom>
                  </pic:spPr>
                </pic:pic>
              </a:graphicData>
            </a:graphic>
          </wp:inline>
        </w:drawing>
      </w:r>
    </w:p>
    <w:p w:rsidR="00814A13" w:rsidRDefault="00814A13" w:rsidP="009B6043">
      <w:pPr>
        <w:ind w:firstLine="708"/>
      </w:pPr>
    </w:p>
    <w:p w:rsidR="00425CDD" w:rsidRDefault="00425CDD" w:rsidP="009B6043">
      <w:pPr>
        <w:ind w:firstLine="708"/>
      </w:pPr>
    </w:p>
    <w:p w:rsidR="00425CDD" w:rsidRDefault="00425CDD" w:rsidP="00E514DC">
      <w:r>
        <w:t xml:space="preserve">Una vez que se llega al máximo de ámbitos delegados definidos en la solicitud, la solicitud pasará automáticamente al estado finalizado. </w:t>
      </w:r>
    </w:p>
    <w:p w:rsidR="00A4369D" w:rsidRDefault="00A4369D" w:rsidP="00E514DC"/>
    <w:p w:rsidR="007C60C1" w:rsidRDefault="007C60C1" w:rsidP="009B6043">
      <w:pPr>
        <w:ind w:firstLine="708"/>
      </w:pPr>
    </w:p>
    <w:p w:rsidR="007C60C1" w:rsidRPr="00217996" w:rsidRDefault="007C60C1" w:rsidP="007C60C1">
      <w:pPr>
        <w:pStyle w:val="Ttulo21"/>
      </w:pPr>
      <w:bookmarkStart w:id="14" w:name="_Toc66264151"/>
      <w:bookmarkStart w:id="15" w:name="_Toc69465334"/>
      <w:bookmarkStart w:id="16" w:name="_Toc122348105"/>
      <w:r>
        <w:t>Copiar t</w:t>
      </w:r>
      <w:r w:rsidRPr="00217996">
        <w:t>urnos</w:t>
      </w:r>
      <w:bookmarkEnd w:id="14"/>
      <w:r>
        <w:t xml:space="preserve"> delegados</w:t>
      </w:r>
      <w:bookmarkEnd w:id="15"/>
      <w:bookmarkEnd w:id="16"/>
    </w:p>
    <w:p w:rsidR="007C60C1" w:rsidRDefault="007C60C1" w:rsidP="007C60C1"/>
    <w:p w:rsidR="007C60C1" w:rsidRDefault="007C60C1" w:rsidP="007C60C1">
      <w:r>
        <w:t xml:space="preserve">En </w:t>
      </w:r>
      <w:r w:rsidR="00A4369D">
        <w:t>la opción “Turnos” del menú “Configuración”</w:t>
      </w:r>
      <w:r>
        <w:t xml:space="preserve"> </w:t>
      </w:r>
      <w:r w:rsidR="00A4369D">
        <w:t>d</w:t>
      </w:r>
      <w:r>
        <w:t xml:space="preserve">el ámbito delegado </w:t>
      </w:r>
      <w:r w:rsidR="00B86A56">
        <w:t xml:space="preserve">en el que </w:t>
      </w:r>
      <w:r>
        <w:t>se encuentra el usuario, la pantalla que le aparecerá será la siguiente:</w:t>
      </w:r>
    </w:p>
    <w:p w:rsidR="007C60C1" w:rsidRDefault="007C60C1" w:rsidP="007C60C1"/>
    <w:p w:rsidR="007C60C1" w:rsidRDefault="007C60C1" w:rsidP="007C60C1">
      <w:r>
        <w:rPr>
          <w:noProof/>
          <w:lang w:eastAsia="es-ES"/>
        </w:rPr>
        <w:lastRenderedPageBreak/>
        <w:drawing>
          <wp:inline distT="0" distB="0" distL="0" distR="0" wp14:anchorId="6C7533A7" wp14:editId="674B6BB3">
            <wp:extent cx="5612130" cy="3676015"/>
            <wp:effectExtent l="0" t="0" r="7620" b="635"/>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612130" cy="3676015"/>
                    </a:xfrm>
                    <a:prstGeom prst="rect">
                      <a:avLst/>
                    </a:prstGeom>
                  </pic:spPr>
                </pic:pic>
              </a:graphicData>
            </a:graphic>
          </wp:inline>
        </w:drawing>
      </w:r>
    </w:p>
    <w:p w:rsidR="007C60C1" w:rsidRDefault="007C60C1" w:rsidP="007C60C1"/>
    <w:p w:rsidR="007C60C1" w:rsidRDefault="007C60C1" w:rsidP="003641A0">
      <w:pPr>
        <w:jc w:val="both"/>
      </w:pPr>
      <w:r>
        <w:t>Esta pantalla inicial que se presenta es igual</w:t>
      </w:r>
      <w:r w:rsidR="003641A0">
        <w:t xml:space="preserve"> que si el usuario se encontrara</w:t>
      </w:r>
      <w:r>
        <w:t xml:space="preserve"> en su ámbito, en lugar del delegado. La novedad es que se dará la opción de consultar</w:t>
      </w:r>
      <w:r w:rsidR="00A4369D">
        <w:t xml:space="preserve"> y copiar</w:t>
      </w:r>
      <w:r>
        <w:t xml:space="preserve"> los turnos del ámbito raíz (padre).</w:t>
      </w:r>
    </w:p>
    <w:p w:rsidR="007C60C1" w:rsidRDefault="007C60C1" w:rsidP="007C60C1"/>
    <w:p w:rsidR="007C60C1" w:rsidRDefault="007C60C1" w:rsidP="007C60C1">
      <w:r>
        <w:t xml:space="preserve">Al pulsar el botón de consultar turnos del ámbito padre </w:t>
      </w:r>
      <w:r w:rsidR="00E514DC">
        <w:t>aparecerá la siguiente pantalla:</w:t>
      </w:r>
    </w:p>
    <w:p w:rsidR="007C60C1" w:rsidRDefault="007C60C1" w:rsidP="007C60C1"/>
    <w:p w:rsidR="007C60C1" w:rsidRDefault="007C60C1" w:rsidP="007C60C1">
      <w:r>
        <w:rPr>
          <w:noProof/>
          <w:lang w:eastAsia="es-ES"/>
        </w:rPr>
        <w:drawing>
          <wp:inline distT="0" distB="0" distL="0" distR="0" wp14:anchorId="536FB0BB" wp14:editId="7EDBD5B0">
            <wp:extent cx="5612130" cy="3520440"/>
            <wp:effectExtent l="0" t="0" r="7620" b="3810"/>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612130" cy="3520440"/>
                    </a:xfrm>
                    <a:prstGeom prst="rect">
                      <a:avLst/>
                    </a:prstGeom>
                  </pic:spPr>
                </pic:pic>
              </a:graphicData>
            </a:graphic>
          </wp:inline>
        </w:drawing>
      </w:r>
    </w:p>
    <w:p w:rsidR="007C60C1" w:rsidRDefault="007C60C1" w:rsidP="007C60C1"/>
    <w:p w:rsidR="007C60C1" w:rsidRDefault="007C60C1" w:rsidP="007C60C1">
      <w:r>
        <w:t xml:space="preserve">Donde se pueden ver las opciones de: </w:t>
      </w:r>
    </w:p>
    <w:p w:rsidR="007C60C1" w:rsidRDefault="007C60C1" w:rsidP="007C60C1">
      <w:r>
        <w:rPr>
          <w:noProof/>
          <w:lang w:eastAsia="es-ES"/>
        </w:rPr>
        <w:drawing>
          <wp:inline distT="0" distB="0" distL="0" distR="0" wp14:anchorId="52A1C662" wp14:editId="23448AC6">
            <wp:extent cx="685800" cy="428625"/>
            <wp:effectExtent l="0" t="0" r="0" b="9525"/>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685800" cy="428625"/>
                    </a:xfrm>
                    <a:prstGeom prst="rect">
                      <a:avLst/>
                    </a:prstGeom>
                  </pic:spPr>
                </pic:pic>
              </a:graphicData>
            </a:graphic>
          </wp:inline>
        </w:drawing>
      </w:r>
    </w:p>
    <w:p w:rsidR="007C60C1" w:rsidRDefault="007C60C1" w:rsidP="003641A0">
      <w:pPr>
        <w:pStyle w:val="Prrafodelista"/>
        <w:numPr>
          <w:ilvl w:val="0"/>
          <w:numId w:val="29"/>
        </w:numPr>
        <w:jc w:val="both"/>
        <w:textAlignment w:val="baseline"/>
      </w:pPr>
      <w:r>
        <w:t>Editar</w:t>
      </w:r>
      <w:r w:rsidR="00A4369D">
        <w:t>: a</w:t>
      </w:r>
      <w:r>
        <w:t xml:space="preserve">l </w:t>
      </w:r>
      <w:r w:rsidR="00A4369D">
        <w:t xml:space="preserve">hacer </w:t>
      </w:r>
      <w:proofErr w:type="spellStart"/>
      <w:r w:rsidR="00A4369D">
        <w:t>click</w:t>
      </w:r>
      <w:proofErr w:type="spellEnd"/>
      <w:r>
        <w:t xml:space="preserve"> en </w:t>
      </w:r>
      <w:r w:rsidR="00A4369D">
        <w:t>el botón “E</w:t>
      </w:r>
      <w:r w:rsidR="003641A0">
        <w:t>ditar</w:t>
      </w:r>
      <w:r w:rsidR="00A4369D">
        <w:t>”</w:t>
      </w:r>
      <w:r>
        <w:t>, se cargará una pantalla igual que la de modificar, pero con sólo la posibilidad de consultar, no permite modificar.</w:t>
      </w:r>
    </w:p>
    <w:p w:rsidR="007C60C1" w:rsidRDefault="007C60C1" w:rsidP="007C60C1">
      <w:pPr>
        <w:ind w:left="360"/>
      </w:pPr>
      <w:r>
        <w:rPr>
          <w:noProof/>
          <w:lang w:eastAsia="es-ES"/>
        </w:rPr>
        <w:drawing>
          <wp:inline distT="0" distB="0" distL="0" distR="0" wp14:anchorId="178C9A5C" wp14:editId="080A7964">
            <wp:extent cx="5612130" cy="4810125"/>
            <wp:effectExtent l="0" t="0" r="7620" b="9525"/>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612130" cy="4810125"/>
                    </a:xfrm>
                    <a:prstGeom prst="rect">
                      <a:avLst/>
                    </a:prstGeom>
                  </pic:spPr>
                </pic:pic>
              </a:graphicData>
            </a:graphic>
          </wp:inline>
        </w:drawing>
      </w:r>
    </w:p>
    <w:p w:rsidR="007C60C1" w:rsidRDefault="007C60C1" w:rsidP="007C60C1"/>
    <w:p w:rsidR="007C60C1" w:rsidRDefault="007C60C1" w:rsidP="003641A0">
      <w:pPr>
        <w:pStyle w:val="Prrafodelista"/>
        <w:numPr>
          <w:ilvl w:val="0"/>
          <w:numId w:val="29"/>
        </w:numPr>
        <w:jc w:val="both"/>
        <w:textAlignment w:val="baseline"/>
      </w:pPr>
      <w:r>
        <w:t>Copiar. En el caso de que el usuario pulsar</w:t>
      </w:r>
      <w:r w:rsidR="003641A0">
        <w:t>a</w:t>
      </w:r>
      <w:r>
        <w:t xml:space="preserve"> sobre la imagen de copiar </w:t>
      </w:r>
      <w:r>
        <w:rPr>
          <w:noProof/>
          <w:lang w:eastAsia="es-ES"/>
        </w:rPr>
        <w:drawing>
          <wp:inline distT="0" distB="0" distL="0" distR="0" wp14:anchorId="14DFAD20" wp14:editId="64015627">
            <wp:extent cx="238125" cy="190500"/>
            <wp:effectExtent l="0" t="0" r="9525" b="0"/>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38125" cy="190500"/>
                    </a:xfrm>
                    <a:prstGeom prst="rect">
                      <a:avLst/>
                    </a:prstGeom>
                  </pic:spPr>
                </pic:pic>
              </a:graphicData>
            </a:graphic>
          </wp:inline>
        </w:drawing>
      </w:r>
      <w:r>
        <w:t xml:space="preserve"> se copiar</w:t>
      </w:r>
      <w:r w:rsidR="00E514DC">
        <w:t>án</w:t>
      </w:r>
      <w:r>
        <w:t xml:space="preserve"> los turnos del ámbito padre en el ámbito delegado, en el que se encuentra el usuario. </w:t>
      </w:r>
    </w:p>
    <w:p w:rsidR="007C60C1" w:rsidRDefault="007C60C1" w:rsidP="007C60C1">
      <w:pPr>
        <w:ind w:firstLine="708"/>
      </w:pPr>
    </w:p>
    <w:p w:rsidR="007C60C1" w:rsidRDefault="007C60C1" w:rsidP="007C60C1">
      <w:pPr>
        <w:ind w:firstLine="708"/>
      </w:pPr>
    </w:p>
    <w:p w:rsidR="007C60C1" w:rsidRPr="003F3C0E" w:rsidRDefault="007C60C1" w:rsidP="007C60C1">
      <w:pPr>
        <w:pStyle w:val="Ttulo21"/>
      </w:pPr>
      <w:bookmarkStart w:id="17" w:name="_Toc69465335"/>
      <w:bookmarkStart w:id="18" w:name="_Toc122348106"/>
      <w:r w:rsidRPr="003F3C0E">
        <w:t>Copiar calendario del ámbito padre en el ámbito delegado</w:t>
      </w:r>
      <w:bookmarkEnd w:id="17"/>
      <w:bookmarkEnd w:id="18"/>
    </w:p>
    <w:p w:rsidR="007C60C1" w:rsidRDefault="007C60C1" w:rsidP="007C60C1"/>
    <w:p w:rsidR="007C60C1" w:rsidRDefault="007C60C1" w:rsidP="003641A0">
      <w:pPr>
        <w:jc w:val="both"/>
      </w:pPr>
      <w:r>
        <w:t>Si estamos logados con un usuario, que está asignado a un ámbito delegado, y que a su vez depende de un ámbito padre, entonces podemos copiar un calendario del ámbito padre en el ámbito delegado con el cual hemos entrado, siempre que se cumplan una serie de validaciones relativas a los turnos de ambos ámbitos. El procedimiento sería:</w:t>
      </w:r>
    </w:p>
    <w:p w:rsidR="007C60C1" w:rsidRDefault="007C60C1" w:rsidP="007C60C1"/>
    <w:p w:rsidR="007C60C1" w:rsidRDefault="007C60C1" w:rsidP="003641A0">
      <w:pPr>
        <w:jc w:val="both"/>
      </w:pPr>
      <w:r>
        <w:lastRenderedPageBreak/>
        <w:t>Accedo al punto de menú Configuración/Calendario patrón, nos aparece el listado de calendarios que pertenecen al ámbito delegado con el cual hemos accedido. Las operaciones disponibles son las que ya existían además de un nuevo botón para consultar los calendarios del ámbito padre del cual depende.</w:t>
      </w:r>
    </w:p>
    <w:p w:rsidR="007C60C1" w:rsidRDefault="007C60C1" w:rsidP="007C60C1"/>
    <w:p w:rsidR="007C60C1" w:rsidRDefault="007C60C1" w:rsidP="007C60C1">
      <w:r>
        <w:rPr>
          <w:noProof/>
          <w:lang w:eastAsia="es-ES"/>
        </w:rPr>
        <w:drawing>
          <wp:inline distT="0" distB="0" distL="0" distR="0" wp14:anchorId="01F76A66" wp14:editId="0BB97368">
            <wp:extent cx="5613400" cy="2406650"/>
            <wp:effectExtent l="0" t="0" r="0" b="0"/>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612130" cy="2406106"/>
                    </a:xfrm>
                    <a:prstGeom prst="rect">
                      <a:avLst/>
                    </a:prstGeom>
                  </pic:spPr>
                </pic:pic>
              </a:graphicData>
            </a:graphic>
          </wp:inline>
        </w:drawing>
      </w:r>
    </w:p>
    <w:p w:rsidR="007C60C1" w:rsidRDefault="007C60C1" w:rsidP="007C60C1"/>
    <w:p w:rsidR="007C60C1" w:rsidRDefault="007C60C1" w:rsidP="003641A0">
      <w:pPr>
        <w:jc w:val="both"/>
      </w:pPr>
      <w:r>
        <w:t>Si hacemos clic en el botón “Consultar calendarios del ámbito raíz” en el listado de calendarios nos aparecerán los calendarios del ámbito padre permitiéndonos realizar dos operaciones: ver el detalle del calendario padre seleccionado y copiar el calendario padre seleccionado en el ámbito delegado en cual estamos, tenemos además un botón en la esquina superior derecha que nos permite volver a la lista de calendarios del ámbito delegado.</w:t>
      </w:r>
    </w:p>
    <w:p w:rsidR="007C60C1" w:rsidRDefault="007C60C1" w:rsidP="007C60C1"/>
    <w:p w:rsidR="007C60C1" w:rsidRDefault="007C60C1" w:rsidP="007C60C1">
      <w:r>
        <w:rPr>
          <w:noProof/>
          <w:lang w:eastAsia="es-ES"/>
        </w:rPr>
        <w:drawing>
          <wp:inline distT="0" distB="0" distL="0" distR="0" wp14:anchorId="648D1C49" wp14:editId="1482F7E3">
            <wp:extent cx="5612130" cy="3021330"/>
            <wp:effectExtent l="0" t="0" r="7620" b="7620"/>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612130" cy="3021330"/>
                    </a:xfrm>
                    <a:prstGeom prst="rect">
                      <a:avLst/>
                    </a:prstGeom>
                  </pic:spPr>
                </pic:pic>
              </a:graphicData>
            </a:graphic>
          </wp:inline>
        </w:drawing>
      </w:r>
    </w:p>
    <w:p w:rsidR="007C60C1" w:rsidRDefault="007C60C1" w:rsidP="007C60C1"/>
    <w:p w:rsidR="007C60C1" w:rsidRDefault="007C60C1" w:rsidP="007C60C1"/>
    <w:p w:rsidR="007C60C1" w:rsidRDefault="007C60C1" w:rsidP="007C60C1">
      <w:r>
        <w:t>Si pulsamos el botón de ver detalle veremos el calendario del ámbito padre deshabilitado, no se puede modificar solo hacer consultas.</w:t>
      </w:r>
    </w:p>
    <w:p w:rsidR="007C60C1" w:rsidRDefault="007C60C1" w:rsidP="007C60C1"/>
    <w:p w:rsidR="007C60C1" w:rsidRDefault="007C60C1" w:rsidP="007C60C1">
      <w:r>
        <w:rPr>
          <w:noProof/>
          <w:lang w:eastAsia="es-ES"/>
        </w:rPr>
        <w:lastRenderedPageBreak/>
        <w:drawing>
          <wp:inline distT="0" distB="0" distL="0" distR="0" wp14:anchorId="7F6C8A77" wp14:editId="0208F09E">
            <wp:extent cx="5612130" cy="3608070"/>
            <wp:effectExtent l="0" t="0" r="7620"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612130" cy="3608070"/>
                    </a:xfrm>
                    <a:prstGeom prst="rect">
                      <a:avLst/>
                    </a:prstGeom>
                  </pic:spPr>
                </pic:pic>
              </a:graphicData>
            </a:graphic>
          </wp:inline>
        </w:drawing>
      </w:r>
    </w:p>
    <w:p w:rsidR="007C60C1" w:rsidRDefault="007C60C1" w:rsidP="007C60C1"/>
    <w:p w:rsidR="007C60C1" w:rsidRDefault="007C60C1" w:rsidP="007C60C1">
      <w:r>
        <w:t xml:space="preserve"> </w:t>
      </w:r>
    </w:p>
    <w:p w:rsidR="007C60C1" w:rsidRDefault="007C60C1" w:rsidP="007C60C1">
      <w:r>
        <w:t>Si hacemos clic en un botón de copiar del calendario padre seleccionado entonces copiaremos el calendario padre en el ámbito delegado con el que hemos accedido.</w:t>
      </w:r>
    </w:p>
    <w:p w:rsidR="007C60C1" w:rsidRDefault="007C60C1" w:rsidP="007C60C1"/>
    <w:p w:rsidR="00470FD2" w:rsidRDefault="00470FD2" w:rsidP="007C60C1">
      <w:pPr>
        <w:rPr>
          <w:noProof/>
          <w:lang w:eastAsia="es-ES"/>
        </w:rPr>
      </w:pPr>
    </w:p>
    <w:p w:rsidR="007C60C1" w:rsidRDefault="007C60C1" w:rsidP="007C60C1">
      <w:r>
        <w:rPr>
          <w:noProof/>
          <w:lang w:eastAsia="es-ES"/>
        </w:rPr>
        <w:drawing>
          <wp:inline distT="0" distB="0" distL="0" distR="0" wp14:anchorId="2C039AC4" wp14:editId="215521FB">
            <wp:extent cx="5610758" cy="3401568"/>
            <wp:effectExtent l="0" t="0" r="0" b="8890"/>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a:srcRect b="5965"/>
                    <a:stretch/>
                  </pic:blipFill>
                  <pic:spPr bwMode="auto">
                    <a:xfrm>
                      <a:off x="0" y="0"/>
                      <a:ext cx="5612130" cy="3402400"/>
                    </a:xfrm>
                    <a:prstGeom prst="rect">
                      <a:avLst/>
                    </a:prstGeom>
                    <a:ln>
                      <a:noFill/>
                    </a:ln>
                    <a:extLst>
                      <a:ext uri="{53640926-AAD7-44D8-BBD7-CCE9431645EC}">
                        <a14:shadowObscured xmlns:a14="http://schemas.microsoft.com/office/drawing/2010/main"/>
                      </a:ext>
                    </a:extLst>
                  </pic:spPr>
                </pic:pic>
              </a:graphicData>
            </a:graphic>
          </wp:inline>
        </w:drawing>
      </w:r>
    </w:p>
    <w:p w:rsidR="007C60C1" w:rsidRDefault="007C60C1" w:rsidP="007C60C1"/>
    <w:p w:rsidR="007C60C1" w:rsidRDefault="007C60C1" w:rsidP="007C60C1"/>
    <w:p w:rsidR="007C60C1" w:rsidRDefault="007C60C1" w:rsidP="003641A0">
      <w:pPr>
        <w:jc w:val="both"/>
      </w:pPr>
      <w:r>
        <w:lastRenderedPageBreak/>
        <w:t>Nos mostrará un mensaje de confirmación y añadirá el calendario copiado a la lista de calendarios del ámbito delegado</w:t>
      </w:r>
      <w:r w:rsidR="00470FD2">
        <w:t>.</w:t>
      </w:r>
    </w:p>
    <w:p w:rsidR="007C60C1" w:rsidRPr="00D30897" w:rsidRDefault="007C60C1" w:rsidP="003641A0">
      <w:pPr>
        <w:jc w:val="both"/>
      </w:pPr>
    </w:p>
    <w:p w:rsidR="007C60C1" w:rsidRDefault="007C60C1" w:rsidP="003641A0">
      <w:pPr>
        <w:jc w:val="both"/>
      </w:pPr>
      <w:r>
        <w:t>Para copiar el calendario al ámbito delegado se tienen que cumplir una serie de requisitos que hacen referencia al calendario y a los turnos que los componen:</w:t>
      </w:r>
    </w:p>
    <w:p w:rsidR="007C60C1" w:rsidRDefault="007C60C1" w:rsidP="003641A0">
      <w:pPr>
        <w:jc w:val="both"/>
      </w:pPr>
    </w:p>
    <w:p w:rsidR="007C60C1" w:rsidRDefault="007C60C1" w:rsidP="00E514DC">
      <w:pPr>
        <w:pStyle w:val="Prrafodelista"/>
        <w:numPr>
          <w:ilvl w:val="0"/>
          <w:numId w:val="30"/>
        </w:numPr>
        <w:ind w:left="1068"/>
        <w:contextualSpacing/>
        <w:jc w:val="both"/>
      </w:pPr>
      <w:r>
        <w:t>El nombre de calendario del ámbito padre no tiene que existir en el ámbito delegado</w:t>
      </w:r>
    </w:p>
    <w:p w:rsidR="007C60C1" w:rsidRDefault="007C60C1" w:rsidP="00E514DC">
      <w:pPr>
        <w:pStyle w:val="Prrafodelista"/>
        <w:numPr>
          <w:ilvl w:val="0"/>
          <w:numId w:val="30"/>
        </w:numPr>
        <w:ind w:left="1068"/>
        <w:contextualSpacing/>
        <w:jc w:val="both"/>
      </w:pPr>
      <w:r>
        <w:t xml:space="preserve">El ámbito delegado tiene que tener </w:t>
      </w:r>
      <w:r w:rsidR="00470FD2">
        <w:t>creados</w:t>
      </w:r>
      <w:r>
        <w:t xml:space="preserve"> los turnos de los que está compuesto el calendario del ámbito padre.</w:t>
      </w:r>
    </w:p>
    <w:p w:rsidR="007C60C1" w:rsidRDefault="007C60C1" w:rsidP="00E514DC">
      <w:pPr>
        <w:pStyle w:val="Prrafodelista"/>
        <w:numPr>
          <w:ilvl w:val="0"/>
          <w:numId w:val="30"/>
        </w:numPr>
        <w:ind w:left="1068"/>
        <w:contextualSpacing/>
        <w:jc w:val="both"/>
      </w:pPr>
      <w:r>
        <w:t>Los turnos en ambos ámbitos tienen que ser iguales respecto al contenido, es decir, tienen que tener las mismas franjas, pausas y tipos de horas para que sean idénticos y se puedan copiar.</w:t>
      </w:r>
    </w:p>
    <w:p w:rsidR="007C60C1" w:rsidRDefault="007C60C1" w:rsidP="00E514DC">
      <w:pPr>
        <w:ind w:left="708"/>
        <w:jc w:val="both"/>
      </w:pPr>
    </w:p>
    <w:p w:rsidR="007C60C1" w:rsidRDefault="007C60C1" w:rsidP="003641A0">
      <w:pPr>
        <w:jc w:val="both"/>
      </w:pPr>
      <w:r>
        <w:t>Cuando no cumple algunos de estos requisitos en el proceso de copia del calendario al ámbito delegado entonces mostrará un error diciéndonos en la parte que se ha producido</w:t>
      </w:r>
      <w:r w:rsidR="00470FD2">
        <w:t>,</w:t>
      </w:r>
      <w:r>
        <w:t xml:space="preserve"> ya sea en el nombre </w:t>
      </w:r>
      <w:r w:rsidR="00E514DC">
        <w:t>del calendario</w:t>
      </w:r>
      <w:r>
        <w:t>, los turnos, las franjas y pausas que los componen y los tipos de hora.</w:t>
      </w:r>
    </w:p>
    <w:p w:rsidR="007C60C1" w:rsidRDefault="007C60C1" w:rsidP="007C60C1"/>
    <w:p w:rsidR="007C60C1" w:rsidRDefault="007C60C1" w:rsidP="007C60C1">
      <w:r>
        <w:rPr>
          <w:noProof/>
          <w:lang w:eastAsia="es-ES"/>
        </w:rPr>
        <w:drawing>
          <wp:inline distT="0" distB="0" distL="0" distR="0" wp14:anchorId="0CA2E033" wp14:editId="5F7FCF74">
            <wp:extent cx="5612130" cy="3205480"/>
            <wp:effectExtent l="0" t="0" r="7620" b="0"/>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612130" cy="3205480"/>
                    </a:xfrm>
                    <a:prstGeom prst="rect">
                      <a:avLst/>
                    </a:prstGeom>
                  </pic:spPr>
                </pic:pic>
              </a:graphicData>
            </a:graphic>
          </wp:inline>
        </w:drawing>
      </w:r>
    </w:p>
    <w:p w:rsidR="007C60C1" w:rsidRPr="00F0324D" w:rsidRDefault="007C60C1" w:rsidP="007C60C1">
      <w:pPr>
        <w:ind w:firstLine="708"/>
      </w:pPr>
    </w:p>
    <w:p w:rsidR="007C60C1" w:rsidRDefault="007C60C1" w:rsidP="009B6043">
      <w:pPr>
        <w:ind w:firstLine="708"/>
      </w:pPr>
    </w:p>
    <w:p w:rsidR="00AA51DC" w:rsidRDefault="00AA51DC" w:rsidP="00AA51DC">
      <w:pPr>
        <w:pStyle w:val="Ttulo21"/>
      </w:pPr>
      <w:bookmarkStart w:id="19" w:name="_Toc122348107"/>
      <w:r>
        <w:t>Solicitud de modificación de ámbito delegado</w:t>
      </w:r>
      <w:bookmarkEnd w:id="19"/>
    </w:p>
    <w:p w:rsidR="00AA51DC" w:rsidRDefault="00AA51DC" w:rsidP="00AA51DC"/>
    <w:p w:rsidR="00AA51DC" w:rsidRPr="00AA51DC" w:rsidRDefault="00AA51DC" w:rsidP="00AA51DC"/>
    <w:p w:rsidR="00AA51DC" w:rsidRDefault="00AA51DC" w:rsidP="00AA51DC">
      <w:r>
        <w:t xml:space="preserve">Para solicitar </w:t>
      </w:r>
      <w:r w:rsidR="00470FD2">
        <w:t>la vinculación o desvinculación de ámbitos</w:t>
      </w:r>
      <w:r>
        <w:t>, se crea una solicitud, que deberá rellenar el administrador</w:t>
      </w:r>
      <w:r w:rsidR="00470FD2">
        <w:t xml:space="preserve"> del organismo</w:t>
      </w:r>
      <w:r>
        <w:t xml:space="preserve">. </w:t>
      </w:r>
    </w:p>
    <w:p w:rsidR="00AA51DC" w:rsidRDefault="00AA51DC" w:rsidP="00AA51DC"/>
    <w:p w:rsidR="00AA51DC" w:rsidRDefault="00AA51DC" w:rsidP="00AA51DC">
      <w:r>
        <w:t>Los campos de los que consta el formulario son:</w:t>
      </w:r>
    </w:p>
    <w:p w:rsidR="00AA51DC" w:rsidRDefault="00AA51DC" w:rsidP="00AA51DC"/>
    <w:p w:rsidR="00AA51DC" w:rsidRDefault="00AA51DC" w:rsidP="00AA51DC">
      <w:pPr>
        <w:pStyle w:val="Prrafodelista"/>
        <w:numPr>
          <w:ilvl w:val="0"/>
          <w:numId w:val="27"/>
        </w:numPr>
      </w:pPr>
      <w:r w:rsidRPr="00684B3D">
        <w:t>Organismo: nombre del organismo solicitante.</w:t>
      </w:r>
    </w:p>
    <w:p w:rsidR="00AA51DC" w:rsidRDefault="00AA51DC" w:rsidP="00AA51DC">
      <w:pPr>
        <w:pStyle w:val="Prrafodelista"/>
        <w:numPr>
          <w:ilvl w:val="0"/>
          <w:numId w:val="27"/>
        </w:numPr>
      </w:pPr>
      <w:r w:rsidRPr="00684B3D">
        <w:t>DIR3: código DIR 3 del organismo solicitante.</w:t>
      </w:r>
    </w:p>
    <w:p w:rsidR="00AA51DC" w:rsidRDefault="00AA51DC" w:rsidP="00AA51DC">
      <w:pPr>
        <w:pStyle w:val="Prrafodelista"/>
        <w:numPr>
          <w:ilvl w:val="0"/>
          <w:numId w:val="27"/>
        </w:numPr>
      </w:pPr>
      <w:r w:rsidRPr="00684B3D">
        <w:t>Centro Directivo: centro directivo de la unidad desde la que se realiza la solicitud.</w:t>
      </w:r>
    </w:p>
    <w:p w:rsidR="00AA51DC" w:rsidRDefault="00AA51DC" w:rsidP="00AA51DC">
      <w:pPr>
        <w:pStyle w:val="Prrafodelista"/>
        <w:numPr>
          <w:ilvl w:val="0"/>
          <w:numId w:val="27"/>
        </w:numPr>
      </w:pPr>
      <w:r w:rsidRPr="00684B3D">
        <w:t>Unidad: unidad desde la que se realiza la solicitud.</w:t>
      </w:r>
    </w:p>
    <w:p w:rsidR="00AA51DC" w:rsidRDefault="00AA51DC" w:rsidP="00AA51DC">
      <w:pPr>
        <w:pStyle w:val="Prrafodelista"/>
        <w:numPr>
          <w:ilvl w:val="0"/>
          <w:numId w:val="27"/>
        </w:numPr>
      </w:pPr>
      <w:r w:rsidRPr="00684B3D">
        <w:t>Nombre: nombre del interlocutor.</w:t>
      </w:r>
    </w:p>
    <w:p w:rsidR="00AA51DC" w:rsidRDefault="00AA51DC" w:rsidP="00AA51DC">
      <w:pPr>
        <w:pStyle w:val="Prrafodelista"/>
        <w:numPr>
          <w:ilvl w:val="0"/>
          <w:numId w:val="27"/>
        </w:numPr>
      </w:pPr>
      <w:r w:rsidRPr="00684B3D">
        <w:t>Apellidos: apellidos del interlocutor.</w:t>
      </w:r>
    </w:p>
    <w:p w:rsidR="00AA51DC" w:rsidRDefault="00AA51DC" w:rsidP="00AA51DC">
      <w:pPr>
        <w:pStyle w:val="Prrafodelista"/>
        <w:numPr>
          <w:ilvl w:val="0"/>
          <w:numId w:val="27"/>
        </w:numPr>
      </w:pPr>
      <w:r w:rsidRPr="00684B3D">
        <w:lastRenderedPageBreak/>
        <w:t>Email: email del interlocutor.</w:t>
      </w:r>
    </w:p>
    <w:p w:rsidR="00AA51DC" w:rsidRDefault="00AA51DC" w:rsidP="00AA51DC">
      <w:pPr>
        <w:pStyle w:val="Prrafodelista"/>
        <w:numPr>
          <w:ilvl w:val="0"/>
          <w:numId w:val="27"/>
        </w:numPr>
      </w:pPr>
      <w:r>
        <w:t xml:space="preserve">Observaciones. </w:t>
      </w:r>
    </w:p>
    <w:p w:rsidR="00A95722" w:rsidRDefault="00A95722" w:rsidP="00AA51DC">
      <w:pPr>
        <w:pStyle w:val="Prrafodelista"/>
        <w:numPr>
          <w:ilvl w:val="0"/>
          <w:numId w:val="27"/>
        </w:numPr>
      </w:pPr>
      <w:r>
        <w:t xml:space="preserve">Ámbito a modificar: Aparecerá el ámbito </w:t>
      </w:r>
      <w:r w:rsidR="00470FD2">
        <w:t>en</w:t>
      </w:r>
      <w:r>
        <w:t xml:space="preserve"> el que se ha logado el usuario</w:t>
      </w:r>
      <w:r w:rsidR="00470FD2">
        <w:t>,</w:t>
      </w:r>
      <w:r>
        <w:t xml:space="preserve"> y</w:t>
      </w:r>
      <w:r w:rsidR="00470FD2">
        <w:t>,</w:t>
      </w:r>
      <w:r>
        <w:t xml:space="preserve"> además, los ámbitos delegados de éste si los tuviera.</w:t>
      </w:r>
    </w:p>
    <w:p w:rsidR="00A95722" w:rsidRDefault="00A95722" w:rsidP="00AA51DC">
      <w:pPr>
        <w:pStyle w:val="Prrafodelista"/>
        <w:numPr>
          <w:ilvl w:val="0"/>
          <w:numId w:val="27"/>
        </w:numPr>
      </w:pPr>
      <w:r>
        <w:t>Acción: Puede ser ‘Desvincularse del ámbito delegado’</w:t>
      </w:r>
      <w:r w:rsidR="00470FD2">
        <w:t xml:space="preserve"> (Separarse de otro ámbito e independizarse)</w:t>
      </w:r>
      <w:r>
        <w:t xml:space="preserve"> o ‘Vincularse a otro ámbito’ </w:t>
      </w:r>
      <w:r w:rsidR="00470FD2">
        <w:t>(hacerse ámbito delegado de otro ámbito).</w:t>
      </w:r>
    </w:p>
    <w:p w:rsidR="00A95722" w:rsidRDefault="00A95722" w:rsidP="00AA51DC">
      <w:pPr>
        <w:pStyle w:val="Prrafodelista"/>
        <w:numPr>
          <w:ilvl w:val="0"/>
          <w:numId w:val="27"/>
        </w:numPr>
      </w:pPr>
      <w:r>
        <w:t>Ámbito a vincularse: Listado de ámbitos para poder seleccionar el ámbito</w:t>
      </w:r>
      <w:r w:rsidR="00470FD2">
        <w:t xml:space="preserve"> al que vincularse</w:t>
      </w:r>
      <w:r>
        <w:t>.</w:t>
      </w:r>
      <w:r w:rsidR="005F6AC0">
        <w:t xml:space="preserve"> Sólo se mostrará cuando la acción sea ‘Vincularse a otro ámbito’.</w:t>
      </w:r>
    </w:p>
    <w:p w:rsidR="00AA51DC" w:rsidRDefault="00AA51DC" w:rsidP="009B6043">
      <w:pPr>
        <w:ind w:firstLine="708"/>
      </w:pPr>
    </w:p>
    <w:p w:rsidR="0078625C" w:rsidRDefault="0078625C" w:rsidP="009B6043">
      <w:pPr>
        <w:ind w:firstLine="708"/>
      </w:pPr>
    </w:p>
    <w:p w:rsidR="0078625C" w:rsidRDefault="00876AA0" w:rsidP="009B6043">
      <w:pPr>
        <w:ind w:firstLine="708"/>
      </w:pPr>
      <w:r w:rsidRPr="00876AA0">
        <w:rPr>
          <w:noProof/>
          <w:lang w:eastAsia="es-ES"/>
        </w:rPr>
        <w:drawing>
          <wp:inline distT="0" distB="0" distL="0" distR="0" wp14:anchorId="758E94BD" wp14:editId="20D74844">
            <wp:extent cx="5612130" cy="5226050"/>
            <wp:effectExtent l="0" t="0" r="762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612130" cy="5226050"/>
                    </a:xfrm>
                    <a:prstGeom prst="rect">
                      <a:avLst/>
                    </a:prstGeom>
                  </pic:spPr>
                </pic:pic>
              </a:graphicData>
            </a:graphic>
          </wp:inline>
        </w:drawing>
      </w:r>
    </w:p>
    <w:p w:rsidR="00A95722" w:rsidRDefault="00A95722" w:rsidP="009B6043">
      <w:pPr>
        <w:ind w:firstLine="708"/>
      </w:pPr>
    </w:p>
    <w:p w:rsidR="009D1AFB" w:rsidRDefault="00A95722" w:rsidP="00A95722">
      <w:pPr>
        <w:jc w:val="both"/>
      </w:pPr>
      <w:r>
        <w:t>Una v</w:t>
      </w:r>
      <w:r w:rsidR="009D1AFB">
        <w:t>ez realizada la solicitud de modificación</w:t>
      </w:r>
      <w:r>
        <w:t xml:space="preserve"> del ámbito delegado, </w:t>
      </w:r>
      <w:r w:rsidR="00470FD2">
        <w:t>será procesada esta solicitud por un administrador de TRAMA</w:t>
      </w:r>
      <w:r w:rsidR="009D1AFB">
        <w:t>. Éste podrá Aceptar o Denegar la solicitud e informará de este hecho al solicitante.</w:t>
      </w:r>
    </w:p>
    <w:p w:rsidR="009D1AFB" w:rsidRDefault="009D1AFB" w:rsidP="00A95722">
      <w:pPr>
        <w:jc w:val="both"/>
      </w:pPr>
    </w:p>
    <w:p w:rsidR="002E1F08" w:rsidRDefault="002E1F08" w:rsidP="002E1F08">
      <w:pPr>
        <w:pStyle w:val="Ttulo21"/>
      </w:pPr>
      <w:bookmarkStart w:id="20" w:name="_Toc122348108"/>
      <w:r>
        <w:t>Ámbitos</w:t>
      </w:r>
      <w:r w:rsidR="00470FD2">
        <w:t xml:space="preserve"> delegados</w:t>
      </w:r>
      <w:bookmarkEnd w:id="20"/>
    </w:p>
    <w:p w:rsidR="002E1F08" w:rsidRDefault="002E1F08" w:rsidP="002E1F08"/>
    <w:p w:rsidR="002E1F08" w:rsidRDefault="002E1F08" w:rsidP="002E1F08">
      <w:pPr>
        <w:jc w:val="both"/>
      </w:pPr>
      <w:r>
        <w:rPr>
          <w:lang w:eastAsia="es-ES"/>
        </w:rPr>
        <w:lastRenderedPageBreak/>
        <w:t xml:space="preserve">Esta funcionalidad permite al administrador ver un listado de todos los ámbitos </w:t>
      </w:r>
      <w:r w:rsidR="00470FD2">
        <w:rPr>
          <w:lang w:eastAsia="es-ES"/>
        </w:rPr>
        <w:t>delegados</w:t>
      </w:r>
      <w:r>
        <w:rPr>
          <w:lang w:eastAsia="es-ES"/>
        </w:rPr>
        <w:t xml:space="preserve"> de su ámbito raíz, incluido este y realizar una seria de acciones sobre cada uno de ellos</w:t>
      </w:r>
      <w:r w:rsidR="00470FD2">
        <w:rPr>
          <w:lang w:eastAsia="es-ES"/>
        </w:rPr>
        <w:t>,</w:t>
      </w:r>
      <w:r>
        <w:rPr>
          <w:lang w:eastAsia="es-ES"/>
        </w:rPr>
        <w:t xml:space="preserve"> o</w:t>
      </w:r>
      <w:r w:rsidR="00470FD2">
        <w:rPr>
          <w:lang w:eastAsia="es-ES"/>
        </w:rPr>
        <w:t xml:space="preserve"> bien,</w:t>
      </w:r>
      <w:r>
        <w:rPr>
          <w:lang w:eastAsia="es-ES"/>
        </w:rPr>
        <w:t xml:space="preserve"> crear un ámbito nuevo.</w:t>
      </w:r>
    </w:p>
    <w:p w:rsidR="002E1F08" w:rsidRDefault="002E1F08" w:rsidP="002E1F08">
      <w:pPr>
        <w:jc w:val="both"/>
        <w:rPr>
          <w:lang w:eastAsia="es-ES"/>
        </w:rPr>
      </w:pPr>
    </w:p>
    <w:p w:rsidR="002E1F08" w:rsidRDefault="002E1F08" w:rsidP="002E1F08">
      <w:pPr>
        <w:jc w:val="both"/>
        <w:rPr>
          <w:lang w:eastAsia="es-ES"/>
        </w:rPr>
      </w:pPr>
      <w:r>
        <w:rPr>
          <w:noProof/>
          <w:lang w:eastAsia="es-ES"/>
        </w:rPr>
        <w:drawing>
          <wp:inline distT="0" distB="0" distL="0" distR="0" wp14:anchorId="79C0DDD1" wp14:editId="770A8F36">
            <wp:extent cx="5715000" cy="1818005"/>
            <wp:effectExtent l="0" t="0" r="0" b="0"/>
            <wp:docPr id="4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2.PNG"/>
                    <pic:cNvPicPr/>
                  </pic:nvPicPr>
                  <pic:blipFill>
                    <a:blip r:embed="rId55">
                      <a:extLst>
                        <a:ext uri="{28A0092B-C50C-407E-A947-70E740481C1C}">
                          <a14:useLocalDpi xmlns:a14="http://schemas.microsoft.com/office/drawing/2010/main" val="0"/>
                        </a:ext>
                      </a:extLst>
                    </a:blip>
                    <a:stretch>
                      <a:fillRect/>
                    </a:stretch>
                  </pic:blipFill>
                  <pic:spPr>
                    <a:xfrm>
                      <a:off x="0" y="0"/>
                      <a:ext cx="5715000" cy="1818005"/>
                    </a:xfrm>
                    <a:prstGeom prst="rect">
                      <a:avLst/>
                    </a:prstGeom>
                  </pic:spPr>
                </pic:pic>
              </a:graphicData>
            </a:graphic>
          </wp:inline>
        </w:drawing>
      </w:r>
    </w:p>
    <w:p w:rsidR="002E1F08" w:rsidRDefault="002E1F08" w:rsidP="002E1F08">
      <w:pPr>
        <w:jc w:val="both"/>
        <w:rPr>
          <w:lang w:eastAsia="es-ES"/>
        </w:rPr>
      </w:pPr>
    </w:p>
    <w:p w:rsidR="002E1F08" w:rsidRDefault="002E1F08" w:rsidP="002E1F08">
      <w:pPr>
        <w:jc w:val="both"/>
        <w:rPr>
          <w:lang w:eastAsia="es-ES"/>
        </w:rPr>
      </w:pPr>
    </w:p>
    <w:p w:rsidR="002E1F08" w:rsidRDefault="002E1F08" w:rsidP="002E1F08">
      <w:pPr>
        <w:numPr>
          <w:ilvl w:val="0"/>
          <w:numId w:val="15"/>
        </w:numPr>
        <w:jc w:val="both"/>
      </w:pPr>
      <w:r>
        <w:rPr>
          <w:lang w:eastAsia="es-ES"/>
        </w:rPr>
        <w:t>Modificar: Permite modificar los datos de configuración de un ámbito.</w:t>
      </w:r>
    </w:p>
    <w:p w:rsidR="002E1F08" w:rsidRDefault="002E1F08" w:rsidP="002E1F08">
      <w:pPr>
        <w:ind w:left="720"/>
        <w:jc w:val="both"/>
      </w:pPr>
    </w:p>
    <w:p w:rsidR="002E1F08" w:rsidRPr="00522A05" w:rsidRDefault="002E1F08" w:rsidP="002E1F08">
      <w:pPr>
        <w:pStyle w:val="Ttulo31"/>
        <w:jc w:val="both"/>
        <w:rPr>
          <w:sz w:val="24"/>
          <w:szCs w:val="24"/>
          <w:lang w:eastAsia="es-ES"/>
        </w:rPr>
      </w:pPr>
      <w:bookmarkStart w:id="21" w:name="_Toc56757233"/>
      <w:bookmarkStart w:id="22" w:name="_Toc122348109"/>
      <w:r w:rsidRPr="00522A05">
        <w:rPr>
          <w:sz w:val="24"/>
          <w:szCs w:val="24"/>
          <w:lang w:eastAsia="es-ES"/>
        </w:rPr>
        <w:t>Nuevo ámbito</w:t>
      </w:r>
      <w:bookmarkEnd w:id="21"/>
      <w:bookmarkEnd w:id="22"/>
    </w:p>
    <w:p w:rsidR="002E1F08" w:rsidRDefault="002E1F08" w:rsidP="002E1F08">
      <w:pPr>
        <w:jc w:val="both"/>
        <w:rPr>
          <w:lang w:eastAsia="es-ES"/>
        </w:rPr>
      </w:pPr>
    </w:p>
    <w:p w:rsidR="002E1F08" w:rsidRDefault="002E1F08" w:rsidP="002E1F08">
      <w:pPr>
        <w:jc w:val="both"/>
        <w:rPr>
          <w:lang w:eastAsia="es-ES"/>
        </w:rPr>
      </w:pPr>
      <w:r>
        <w:rPr>
          <w:lang w:eastAsia="es-ES"/>
        </w:rPr>
        <w:t>Esta funcionalidad permite al administra</w:t>
      </w:r>
      <w:r w:rsidR="00470FD2">
        <w:rPr>
          <w:lang w:eastAsia="es-ES"/>
        </w:rPr>
        <w:t xml:space="preserve">dor dar de alta nuevos ámbitos. </w:t>
      </w:r>
      <w:r>
        <w:rPr>
          <w:lang w:eastAsia="es-ES"/>
        </w:rPr>
        <w:t>Los datos a rellenar para un ámbito se dividen en varias secciones</w:t>
      </w:r>
      <w:r w:rsidR="00470FD2">
        <w:rPr>
          <w:lang w:eastAsia="es-ES"/>
        </w:rPr>
        <w:t>, que son descritas en el punto 2.1.</w:t>
      </w:r>
    </w:p>
    <w:p w:rsidR="00470FD2" w:rsidRDefault="00470FD2" w:rsidP="002E1F08">
      <w:pPr>
        <w:jc w:val="both"/>
      </w:pPr>
    </w:p>
    <w:p w:rsidR="002E1F08" w:rsidRDefault="002E1F08" w:rsidP="002E1F08">
      <w:pPr>
        <w:jc w:val="both"/>
        <w:rPr>
          <w:lang w:eastAsia="es-ES"/>
        </w:rPr>
      </w:pPr>
    </w:p>
    <w:p w:rsidR="002E1F08" w:rsidRDefault="002E1F08" w:rsidP="002E1F08">
      <w:pPr>
        <w:pStyle w:val="Ttulo21"/>
        <w:ind w:left="0" w:firstLine="0"/>
      </w:pPr>
      <w:bookmarkStart w:id="23" w:name="_Toc122348110"/>
      <w:r>
        <w:t>Gestión de ámbitos delegados</w:t>
      </w:r>
      <w:bookmarkEnd w:id="23"/>
    </w:p>
    <w:p w:rsidR="002E1F08" w:rsidRDefault="002E1F08" w:rsidP="002E1F08"/>
    <w:p w:rsidR="002E1F08" w:rsidRDefault="002E1F08" w:rsidP="002E1F08">
      <w:r>
        <w:t xml:space="preserve">Esta funcionalidad permite a los </w:t>
      </w:r>
      <w:r w:rsidR="00470FD2">
        <w:t>gestores de personal</w:t>
      </w:r>
      <w:r>
        <w:t xml:space="preserve"> </w:t>
      </w:r>
      <w:r w:rsidR="00470FD2">
        <w:t>migrar</w:t>
      </w:r>
      <w:r>
        <w:t xml:space="preserve"> usuarios de un ámbito a otro.</w:t>
      </w:r>
    </w:p>
    <w:p w:rsidR="002E1F08" w:rsidRDefault="002E1F08" w:rsidP="002E1F08"/>
    <w:p w:rsidR="002E1F08" w:rsidRDefault="002E1F08" w:rsidP="002E1F08">
      <w:r>
        <w:rPr>
          <w:noProof/>
          <w:lang w:eastAsia="es-ES"/>
        </w:rPr>
        <w:lastRenderedPageBreak/>
        <w:drawing>
          <wp:inline distT="0" distB="0" distL="0" distR="0" wp14:anchorId="15C8E193" wp14:editId="568270D5">
            <wp:extent cx="5715000" cy="4520258"/>
            <wp:effectExtent l="0" t="0" r="0" b="0"/>
            <wp:docPr id="54" name="Imagen 54" descr="C:\Users\maromaco\AppData\Local\Microsoft\Windows\INetCache\Content.MSO\D4A84E3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omaco\AppData\Local\Microsoft\Windows\INetCache\Content.MSO\D4A84E38.tmp"/>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15000" cy="4520258"/>
                    </a:xfrm>
                    <a:prstGeom prst="rect">
                      <a:avLst/>
                    </a:prstGeom>
                    <a:noFill/>
                    <a:ln>
                      <a:noFill/>
                    </a:ln>
                  </pic:spPr>
                </pic:pic>
              </a:graphicData>
            </a:graphic>
          </wp:inline>
        </w:drawing>
      </w:r>
    </w:p>
    <w:p w:rsidR="002E1F08" w:rsidRDefault="002E1F08" w:rsidP="002E1F08"/>
    <w:p w:rsidR="002E1F08" w:rsidRDefault="002E1F08" w:rsidP="002E1F08"/>
    <w:p w:rsidR="002E1F08" w:rsidRDefault="002E1F08" w:rsidP="002E1F08"/>
    <w:p w:rsidR="002E1F08" w:rsidRDefault="002E1F08" w:rsidP="002E1F08">
      <w:r>
        <w:t xml:space="preserve">Primero tendremos que seleccionar un ámbito origen </w:t>
      </w:r>
      <w:r w:rsidR="00470FD2">
        <w:t xml:space="preserve">(se habilitará </w:t>
      </w:r>
      <w:r>
        <w:t>el botón ‘</w:t>
      </w:r>
      <w:proofErr w:type="spellStart"/>
      <w:r>
        <w:t>Previsualizar</w:t>
      </w:r>
      <w:proofErr w:type="spellEnd"/>
      <w:r>
        <w:t xml:space="preserve">’ y </w:t>
      </w:r>
      <w:r w:rsidR="00470FD2">
        <w:t>se podrá</w:t>
      </w:r>
      <w:r>
        <w:t xml:space="preserve"> ver el resultado de la búsqueda en la tabla de la parte inferior</w:t>
      </w:r>
      <w:r w:rsidR="00DA0597">
        <w:t>)</w:t>
      </w:r>
      <w:r>
        <w:t>, acto seguido</w:t>
      </w:r>
      <w:r w:rsidR="00DA0597">
        <w:t>,</w:t>
      </w:r>
      <w:r>
        <w:t xml:space="preserve"> indicamos un ámbito destino </w:t>
      </w:r>
      <w:r w:rsidR="00DA0597">
        <w:t>y se habilitará</w:t>
      </w:r>
      <w:r>
        <w:t xml:space="preserve"> el botón ‘Asignar’. </w:t>
      </w:r>
    </w:p>
    <w:p w:rsidR="002E1F08" w:rsidRDefault="002E1F08" w:rsidP="002E1F08">
      <w:r>
        <w:t xml:space="preserve">Podemos filtrar </w:t>
      </w:r>
      <w:r w:rsidR="00DA0597">
        <w:t xml:space="preserve">usuarios a migrar </w:t>
      </w:r>
      <w:r>
        <w:t>por los siguientes campos restantes:</w:t>
      </w:r>
    </w:p>
    <w:p w:rsidR="002E1F08" w:rsidRDefault="002E1F08" w:rsidP="002E1F08">
      <w:pPr>
        <w:pStyle w:val="Prrafodelista"/>
        <w:numPr>
          <w:ilvl w:val="0"/>
          <w:numId w:val="32"/>
        </w:numPr>
      </w:pPr>
      <w:r>
        <w:t>DNI / NIE: Documento de identidad de la persona.</w:t>
      </w:r>
    </w:p>
    <w:p w:rsidR="002E1F08" w:rsidRDefault="002E1F08" w:rsidP="002E1F08">
      <w:pPr>
        <w:pStyle w:val="Prrafodelista"/>
        <w:numPr>
          <w:ilvl w:val="0"/>
          <w:numId w:val="32"/>
        </w:numPr>
      </w:pPr>
      <w:r>
        <w:t>Nombre: Aquí podemos filtrar tanto por nombre como por apellidos.</w:t>
      </w:r>
    </w:p>
    <w:p w:rsidR="002E1F08" w:rsidRDefault="002E1F08" w:rsidP="002E1F08">
      <w:pPr>
        <w:pStyle w:val="Prrafodelista"/>
        <w:numPr>
          <w:ilvl w:val="0"/>
          <w:numId w:val="32"/>
        </w:numPr>
      </w:pPr>
      <w:r>
        <w:t>Edificio: Lista desplegable con los edificios disponibles para el ámbito origen elegido.</w:t>
      </w:r>
    </w:p>
    <w:p w:rsidR="002E1F08" w:rsidRDefault="002E1F08" w:rsidP="002E1F08">
      <w:pPr>
        <w:pStyle w:val="Prrafodelista"/>
        <w:numPr>
          <w:ilvl w:val="0"/>
          <w:numId w:val="32"/>
        </w:numPr>
      </w:pPr>
      <w:r>
        <w:t>Centro directivo: Lista desplegable de centros directivos disponibles para el ámbito origen elegido.</w:t>
      </w:r>
    </w:p>
    <w:p w:rsidR="00DA0597" w:rsidRDefault="00DA0597" w:rsidP="00DA0597">
      <w:pPr>
        <w:pStyle w:val="Prrafodelista"/>
        <w:numPr>
          <w:ilvl w:val="0"/>
          <w:numId w:val="32"/>
        </w:numPr>
      </w:pPr>
      <w:r>
        <w:t>Unidad: Lista desplegable de unidades disponibles para el ámbito origen elegido.</w:t>
      </w:r>
    </w:p>
    <w:p w:rsidR="002E1F08" w:rsidRDefault="002E1F08" w:rsidP="002E1F08">
      <w:pPr>
        <w:pStyle w:val="Prrafodelista"/>
        <w:numPr>
          <w:ilvl w:val="0"/>
          <w:numId w:val="32"/>
        </w:numPr>
      </w:pPr>
      <w:r>
        <w:t xml:space="preserve">Clase personal: disponemos de </w:t>
      </w:r>
      <w:r w:rsidR="00DA0597">
        <w:t>las opciones a elegir:</w:t>
      </w:r>
      <w:r>
        <w:t xml:space="preserve"> funcionario, laboral o todos.</w:t>
      </w:r>
    </w:p>
    <w:p w:rsidR="002E1F08" w:rsidRDefault="002E1F08" w:rsidP="002E1F08">
      <w:pPr>
        <w:pStyle w:val="Prrafodelista"/>
        <w:numPr>
          <w:ilvl w:val="0"/>
          <w:numId w:val="32"/>
        </w:numPr>
      </w:pPr>
      <w:r>
        <w:t xml:space="preserve">Productividad: </w:t>
      </w:r>
      <w:r w:rsidR="00DA0597">
        <w:t>A elegir</w:t>
      </w:r>
      <w:r>
        <w:t xml:space="preserve"> si tiene o no tiene o todos.</w:t>
      </w:r>
    </w:p>
    <w:p w:rsidR="002E1F08" w:rsidRDefault="002E1F08" w:rsidP="002E1F08">
      <w:pPr>
        <w:pStyle w:val="Prrafodelista"/>
        <w:numPr>
          <w:ilvl w:val="0"/>
          <w:numId w:val="32"/>
        </w:numPr>
      </w:pPr>
      <w:r>
        <w:t>Tiene que fichar: seleccionar sí, no o todos.</w:t>
      </w:r>
    </w:p>
    <w:p w:rsidR="002E1F08" w:rsidRDefault="002E1F08" w:rsidP="002E1F08">
      <w:pPr>
        <w:pStyle w:val="Prrafodelista"/>
        <w:numPr>
          <w:ilvl w:val="0"/>
          <w:numId w:val="32"/>
        </w:numPr>
      </w:pPr>
      <w:r>
        <w:t>Cuerpo Escala: Listado con todos los cuerpos y escalas disponibles.</w:t>
      </w:r>
    </w:p>
    <w:p w:rsidR="002E1F08" w:rsidRDefault="002E1F08" w:rsidP="002E1F08"/>
    <w:p w:rsidR="002E1F08" w:rsidRDefault="002E1F08" w:rsidP="00A95722">
      <w:pPr>
        <w:jc w:val="both"/>
      </w:pPr>
    </w:p>
    <w:sectPr w:rsidR="002E1F08" w:rsidSect="00614736">
      <w:headerReference w:type="even" r:id="rId57"/>
      <w:headerReference w:type="default" r:id="rId58"/>
      <w:footerReference w:type="even" r:id="rId59"/>
      <w:footerReference w:type="default" r:id="rId60"/>
      <w:headerReference w:type="first" r:id="rId61"/>
      <w:footerReference w:type="first" r:id="rId62"/>
      <w:pgSz w:w="11906" w:h="16838"/>
      <w:pgMar w:top="1417" w:right="1466" w:bottom="1417" w:left="1440" w:header="567" w:footer="737"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A4D" w:rsidRDefault="00DC6A4D" w:rsidP="00194492">
      <w:r>
        <w:separator/>
      </w:r>
    </w:p>
  </w:endnote>
  <w:endnote w:type="continuationSeparator" w:id="0">
    <w:p w:rsidR="00DC6A4D" w:rsidRDefault="00DC6A4D" w:rsidP="00194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Micro Hei">
    <w:altName w:val="Times New Roman"/>
    <w:charset w:val="00"/>
    <w:family w:val="auto"/>
    <w:pitch w:val="variable"/>
  </w:font>
  <w:font w:name="Lohit Hindi">
    <w:altName w:val="Times New Roman"/>
    <w:charset w:val="00"/>
    <w:family w:val="auto"/>
    <w:pitch w:val="default"/>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MS Mincho">
    <w:altName w:val="Times New Roman"/>
    <w:panose1 w:val="00000000000000000000"/>
    <w:charset w:val="00"/>
    <w:family w:val="roman"/>
    <w:notTrueType/>
    <w:pitch w:val="default"/>
  </w:font>
  <w:font w:name="DejaVu Sans">
    <w:altName w:val="Arial"/>
    <w:panose1 w:val="020B0603030804020204"/>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19D" w:rsidRDefault="008A119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7FA" w:rsidRDefault="00C867FA">
    <w:pPr>
      <w:pStyle w:val="Piedepgina1"/>
      <w:rPr>
        <w:i/>
        <w:sz w:val="40"/>
        <w:szCs w:val="40"/>
        <w:u w:val="single"/>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A41584">
      <w:rPr>
        <w:sz w:val="16"/>
        <w:szCs w:val="16"/>
      </w:rPr>
      <w:t>Trama 2.</w:t>
    </w:r>
    <w:r>
      <w:rPr>
        <w:sz w:val="16"/>
        <w:szCs w:val="16"/>
      </w:rPr>
      <w:t>28</w:t>
    </w:r>
    <w:r w:rsidRPr="00A41584">
      <w:rPr>
        <w:sz w:val="16"/>
        <w:szCs w:val="16"/>
      </w:rPr>
      <w:t xml:space="preserve"> - Página </w:t>
    </w:r>
    <w:r w:rsidRPr="00A41584">
      <w:rPr>
        <w:sz w:val="16"/>
        <w:szCs w:val="16"/>
      </w:rPr>
      <w:fldChar w:fldCharType="begin"/>
    </w:r>
    <w:r w:rsidRPr="00A41584">
      <w:rPr>
        <w:sz w:val="16"/>
        <w:szCs w:val="16"/>
      </w:rPr>
      <w:instrText>PAGE</w:instrText>
    </w:r>
    <w:r w:rsidRPr="00A41584">
      <w:rPr>
        <w:sz w:val="16"/>
        <w:szCs w:val="16"/>
      </w:rPr>
      <w:fldChar w:fldCharType="separate"/>
    </w:r>
    <w:r w:rsidR="000D2CD3">
      <w:rPr>
        <w:noProof/>
        <w:sz w:val="16"/>
        <w:szCs w:val="16"/>
      </w:rPr>
      <w:t>2</w:t>
    </w:r>
    <w:r w:rsidRPr="00A41584">
      <w:rPr>
        <w:sz w:val="16"/>
        <w:szCs w:val="16"/>
      </w:rPr>
      <w:fldChar w:fldCharType="end"/>
    </w:r>
    <w:r w:rsidRPr="00A41584">
      <w:rPr>
        <w:sz w:val="16"/>
        <w:szCs w:val="16"/>
      </w:rPr>
      <w:t xml:space="preserve"> de </w:t>
    </w:r>
    <w:r w:rsidRPr="00A41584">
      <w:rPr>
        <w:sz w:val="16"/>
        <w:szCs w:val="16"/>
      </w:rPr>
      <w:fldChar w:fldCharType="begin"/>
    </w:r>
    <w:r w:rsidRPr="00A41584">
      <w:rPr>
        <w:sz w:val="16"/>
        <w:szCs w:val="16"/>
      </w:rPr>
      <w:instrText>NUMPAGES</w:instrText>
    </w:r>
    <w:r w:rsidRPr="00A41584">
      <w:rPr>
        <w:sz w:val="16"/>
        <w:szCs w:val="16"/>
      </w:rPr>
      <w:fldChar w:fldCharType="separate"/>
    </w:r>
    <w:r w:rsidR="000D2CD3">
      <w:rPr>
        <w:noProof/>
        <w:sz w:val="16"/>
        <w:szCs w:val="16"/>
      </w:rPr>
      <w:t>27</w:t>
    </w:r>
    <w:r w:rsidRPr="00A41584">
      <w:rPr>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19D" w:rsidRDefault="008A119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A4D" w:rsidRDefault="00DC6A4D" w:rsidP="00194492">
      <w:r>
        <w:separator/>
      </w:r>
    </w:p>
  </w:footnote>
  <w:footnote w:type="continuationSeparator" w:id="0">
    <w:p w:rsidR="00DC6A4D" w:rsidRDefault="00DC6A4D" w:rsidP="001944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19D" w:rsidRDefault="008A119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7FA" w:rsidRDefault="00C867FA">
    <w:pPr>
      <w:pStyle w:val="Encabezado1"/>
    </w:pPr>
  </w:p>
  <w:p w:rsidR="00C867FA" w:rsidRDefault="00C867FA">
    <w:pPr>
      <w:pStyle w:val="Encabezado1"/>
    </w:pPr>
    <w:r>
      <w:rPr>
        <w:i/>
        <w:noProof/>
        <w:sz w:val="40"/>
        <w:szCs w:val="40"/>
        <w:lang w:eastAsia="es-ES"/>
      </w:rPr>
      <w:ptab w:relativeTo="margin" w:alignment="center" w:leader="none"/>
    </w:r>
    <w:r w:rsidR="008A119D">
      <w:rPr>
        <w:noProof/>
        <w:lang w:eastAsia="es-ES"/>
      </w:rPr>
      <w:drawing>
        <wp:inline distT="0" distB="0" distL="0" distR="0" wp14:anchorId="643EAE31" wp14:editId="53AD6970">
          <wp:extent cx="4118458" cy="716612"/>
          <wp:effectExtent l="0" t="0" r="0" b="762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20px-Logotipo_de_la_Secretaría_General_de_Administración_Digital.png"/>
                  <pic:cNvPicPr/>
                </pic:nvPicPr>
                <pic:blipFill>
                  <a:blip r:embed="rId1">
                    <a:extLst>
                      <a:ext uri="{28A0092B-C50C-407E-A947-70E740481C1C}">
                        <a14:useLocalDpi xmlns:a14="http://schemas.microsoft.com/office/drawing/2010/main" val="0"/>
                      </a:ext>
                    </a:extLst>
                  </a:blip>
                  <a:stretch>
                    <a:fillRect/>
                  </a:stretch>
                </pic:blipFill>
                <pic:spPr>
                  <a:xfrm>
                    <a:off x="0" y="0"/>
                    <a:ext cx="4119776" cy="716841"/>
                  </a:xfrm>
                  <a:prstGeom prst="rect">
                    <a:avLst/>
                  </a:prstGeom>
                </pic:spPr>
              </pic:pic>
            </a:graphicData>
          </a:graphic>
        </wp:inline>
      </w:drawing>
    </w:r>
    <w:r>
      <w:ptab w:relativeTo="margin" w:alignment="center" w:leader="none"/>
    </w:r>
  </w:p>
  <w:p w:rsidR="00C867FA" w:rsidRDefault="00C867FA">
    <w:pPr>
      <w:pStyle w:val="Encabezado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19D" w:rsidRDefault="008A119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26B11"/>
    <w:multiLevelType w:val="multilevel"/>
    <w:tmpl w:val="653AF96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nsid w:val="1060735A"/>
    <w:multiLevelType w:val="hybridMultilevel"/>
    <w:tmpl w:val="6E6A4206"/>
    <w:lvl w:ilvl="0" w:tplc="4E36D9C2">
      <w:start w:val="1"/>
      <w:numFmt w:val="lowerLetter"/>
      <w:lvlText w:val="%1)"/>
      <w:lvlJc w:val="left"/>
      <w:pPr>
        <w:ind w:left="1800" w:hanging="360"/>
      </w:pPr>
      <w:rPr>
        <w:rFonts w:ascii="Arial" w:eastAsia="Times New Roman" w:hAnsi="Arial" w:cs="Arial"/>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nsid w:val="137C1E89"/>
    <w:multiLevelType w:val="multilevel"/>
    <w:tmpl w:val="5D54CE64"/>
    <w:lvl w:ilvl="0">
      <w:start w:val="1"/>
      <w:numFmt w:val="decimal"/>
      <w:pStyle w:val="Ttulo11"/>
      <w:lvlText w:val="%1"/>
      <w:lvlJc w:val="left"/>
      <w:pPr>
        <w:ind w:left="432" w:hanging="432"/>
      </w:pPr>
      <w:rPr>
        <w:sz w:val="128"/>
        <w:szCs w:val="128"/>
      </w:rPr>
    </w:lvl>
    <w:lvl w:ilvl="1">
      <w:start w:val="1"/>
      <w:numFmt w:val="decimal"/>
      <w:pStyle w:val="Ttulo21"/>
      <w:lvlText w:val="%1.%2"/>
      <w:lvlJc w:val="left"/>
      <w:pPr>
        <w:ind w:left="576" w:hanging="576"/>
      </w:pPr>
    </w:lvl>
    <w:lvl w:ilvl="2">
      <w:start w:val="1"/>
      <w:numFmt w:val="decimal"/>
      <w:pStyle w:val="Ttulo31"/>
      <w:lvlText w:val="%1.%2.%3"/>
      <w:lvlJc w:val="left"/>
      <w:pPr>
        <w:ind w:left="862" w:hanging="720"/>
      </w:pPr>
    </w:lvl>
    <w:lvl w:ilvl="3">
      <w:start w:val="1"/>
      <w:numFmt w:val="decimal"/>
      <w:pStyle w:val="Ttulo41"/>
      <w:lvlText w:val="%1.%2.%3.%4"/>
      <w:lvlJc w:val="left"/>
      <w:pPr>
        <w:ind w:left="5117" w:hanging="864"/>
      </w:pPr>
    </w:lvl>
    <w:lvl w:ilvl="4">
      <w:start w:val="1"/>
      <w:numFmt w:val="decimal"/>
      <w:pStyle w:val="Ttulo51"/>
      <w:lvlText w:val="%1.%2.%3.%4.%5"/>
      <w:lvlJc w:val="left"/>
      <w:pPr>
        <w:ind w:left="1008" w:hanging="1008"/>
      </w:pPr>
    </w:lvl>
    <w:lvl w:ilvl="5">
      <w:start w:val="1"/>
      <w:numFmt w:val="decimal"/>
      <w:pStyle w:val="Ttulo61"/>
      <w:lvlText w:val="%1.%2.%3.%4.%5.%6"/>
      <w:lvlJc w:val="left"/>
      <w:pPr>
        <w:ind w:left="1152" w:hanging="1152"/>
      </w:pPr>
    </w:lvl>
    <w:lvl w:ilvl="6">
      <w:start w:val="1"/>
      <w:numFmt w:val="decimal"/>
      <w:pStyle w:val="Ttulo71"/>
      <w:lvlText w:val="%1.%2.%3.%4.%5.%6.%7"/>
      <w:lvlJc w:val="left"/>
      <w:pPr>
        <w:ind w:left="1296" w:hanging="1296"/>
      </w:pPr>
    </w:lvl>
    <w:lvl w:ilvl="7">
      <w:start w:val="1"/>
      <w:numFmt w:val="decimal"/>
      <w:pStyle w:val="Ttulo81"/>
      <w:lvlText w:val="%1.%2.%3.%4.%5.%6.%7.%8"/>
      <w:lvlJc w:val="left"/>
      <w:pPr>
        <w:ind w:left="1440" w:hanging="1440"/>
      </w:pPr>
    </w:lvl>
    <w:lvl w:ilvl="8">
      <w:start w:val="1"/>
      <w:numFmt w:val="decimal"/>
      <w:pStyle w:val="Ttulo91"/>
      <w:lvlText w:val="%1.%2.%3.%4.%5.%6.%7.%8.%9"/>
      <w:lvlJc w:val="left"/>
      <w:pPr>
        <w:ind w:left="1584" w:hanging="1584"/>
      </w:pPr>
    </w:lvl>
  </w:abstractNum>
  <w:abstractNum w:abstractNumId="3">
    <w:nsid w:val="18081460"/>
    <w:multiLevelType w:val="multilevel"/>
    <w:tmpl w:val="BEE6146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nsid w:val="1AD649B1"/>
    <w:multiLevelType w:val="multilevel"/>
    <w:tmpl w:val="BBAC24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1BBC23DB"/>
    <w:multiLevelType w:val="multilevel"/>
    <w:tmpl w:val="7166E612"/>
    <w:lvl w:ilvl="0">
      <w:start w:val="1"/>
      <w:numFmt w:val="bullet"/>
      <w:lvlText w:val=""/>
      <w:lvlJc w:val="left"/>
      <w:pPr>
        <w:tabs>
          <w:tab w:val="num" w:pos="372"/>
        </w:tabs>
        <w:ind w:left="372" w:hanging="360"/>
      </w:pPr>
      <w:rPr>
        <w:rFonts w:ascii="Symbol" w:hAnsi="Symbol" w:cs="OpenSymbol" w:hint="default"/>
      </w:rPr>
    </w:lvl>
    <w:lvl w:ilvl="1">
      <w:start w:val="1"/>
      <w:numFmt w:val="bullet"/>
      <w:lvlText w:val="◦"/>
      <w:lvlJc w:val="left"/>
      <w:pPr>
        <w:tabs>
          <w:tab w:val="num" w:pos="732"/>
        </w:tabs>
        <w:ind w:left="732" w:hanging="360"/>
      </w:pPr>
      <w:rPr>
        <w:rFonts w:ascii="OpenSymbol" w:hAnsi="OpenSymbol" w:cs="OpenSymbol" w:hint="default"/>
      </w:rPr>
    </w:lvl>
    <w:lvl w:ilvl="2">
      <w:start w:val="1"/>
      <w:numFmt w:val="bullet"/>
      <w:lvlText w:val="▪"/>
      <w:lvlJc w:val="left"/>
      <w:pPr>
        <w:tabs>
          <w:tab w:val="num" w:pos="1092"/>
        </w:tabs>
        <w:ind w:left="1092" w:hanging="360"/>
      </w:pPr>
      <w:rPr>
        <w:rFonts w:ascii="OpenSymbol" w:hAnsi="OpenSymbol" w:cs="OpenSymbol" w:hint="default"/>
      </w:rPr>
    </w:lvl>
    <w:lvl w:ilvl="3">
      <w:start w:val="1"/>
      <w:numFmt w:val="bullet"/>
      <w:lvlText w:val=""/>
      <w:lvlJc w:val="left"/>
      <w:pPr>
        <w:tabs>
          <w:tab w:val="num" w:pos="1452"/>
        </w:tabs>
        <w:ind w:left="1452" w:hanging="360"/>
      </w:pPr>
      <w:rPr>
        <w:rFonts w:ascii="Symbol" w:hAnsi="Symbol" w:cs="OpenSymbol" w:hint="default"/>
      </w:rPr>
    </w:lvl>
    <w:lvl w:ilvl="4">
      <w:start w:val="1"/>
      <w:numFmt w:val="bullet"/>
      <w:lvlText w:val="◦"/>
      <w:lvlJc w:val="left"/>
      <w:pPr>
        <w:tabs>
          <w:tab w:val="num" w:pos="1812"/>
        </w:tabs>
        <w:ind w:left="1812" w:hanging="360"/>
      </w:pPr>
      <w:rPr>
        <w:rFonts w:ascii="OpenSymbol" w:hAnsi="OpenSymbol" w:cs="OpenSymbol" w:hint="default"/>
      </w:rPr>
    </w:lvl>
    <w:lvl w:ilvl="5">
      <w:start w:val="1"/>
      <w:numFmt w:val="bullet"/>
      <w:lvlText w:val="▪"/>
      <w:lvlJc w:val="left"/>
      <w:pPr>
        <w:tabs>
          <w:tab w:val="num" w:pos="2172"/>
        </w:tabs>
        <w:ind w:left="2172" w:hanging="360"/>
      </w:pPr>
      <w:rPr>
        <w:rFonts w:ascii="OpenSymbol" w:hAnsi="OpenSymbol" w:cs="OpenSymbol" w:hint="default"/>
      </w:rPr>
    </w:lvl>
    <w:lvl w:ilvl="6">
      <w:start w:val="1"/>
      <w:numFmt w:val="bullet"/>
      <w:lvlText w:val=""/>
      <w:lvlJc w:val="left"/>
      <w:pPr>
        <w:tabs>
          <w:tab w:val="num" w:pos="2532"/>
        </w:tabs>
        <w:ind w:left="2532" w:hanging="360"/>
      </w:pPr>
      <w:rPr>
        <w:rFonts w:ascii="Symbol" w:hAnsi="Symbol" w:cs="OpenSymbol" w:hint="default"/>
      </w:rPr>
    </w:lvl>
    <w:lvl w:ilvl="7">
      <w:start w:val="1"/>
      <w:numFmt w:val="bullet"/>
      <w:lvlText w:val="◦"/>
      <w:lvlJc w:val="left"/>
      <w:pPr>
        <w:tabs>
          <w:tab w:val="num" w:pos="2892"/>
        </w:tabs>
        <w:ind w:left="2892" w:hanging="360"/>
      </w:pPr>
      <w:rPr>
        <w:rFonts w:ascii="OpenSymbol" w:hAnsi="OpenSymbol" w:cs="OpenSymbol" w:hint="default"/>
      </w:rPr>
    </w:lvl>
    <w:lvl w:ilvl="8">
      <w:start w:val="1"/>
      <w:numFmt w:val="bullet"/>
      <w:lvlText w:val="▪"/>
      <w:lvlJc w:val="left"/>
      <w:pPr>
        <w:tabs>
          <w:tab w:val="num" w:pos="3252"/>
        </w:tabs>
        <w:ind w:left="3252" w:hanging="360"/>
      </w:pPr>
      <w:rPr>
        <w:rFonts w:ascii="OpenSymbol" w:hAnsi="OpenSymbol" w:cs="OpenSymbol" w:hint="default"/>
      </w:rPr>
    </w:lvl>
  </w:abstractNum>
  <w:abstractNum w:abstractNumId="6">
    <w:nsid w:val="1C1D2EF6"/>
    <w:multiLevelType w:val="multilevel"/>
    <w:tmpl w:val="B3AAF1B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nsid w:val="1EE31040"/>
    <w:multiLevelType w:val="multilevel"/>
    <w:tmpl w:val="2BC226A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nsid w:val="20A76A07"/>
    <w:multiLevelType w:val="multilevel"/>
    <w:tmpl w:val="DA5CA69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nsid w:val="22E27A9E"/>
    <w:multiLevelType w:val="hybridMultilevel"/>
    <w:tmpl w:val="C9C65A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4934751"/>
    <w:multiLevelType w:val="multilevel"/>
    <w:tmpl w:val="85BE629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nsid w:val="306377D3"/>
    <w:multiLevelType w:val="hybridMultilevel"/>
    <w:tmpl w:val="486CBE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09A4024"/>
    <w:multiLevelType w:val="multilevel"/>
    <w:tmpl w:val="DEE0D05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nsid w:val="31F66AFD"/>
    <w:multiLevelType w:val="hybridMultilevel"/>
    <w:tmpl w:val="7BCE2E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36C02DD2"/>
    <w:multiLevelType w:val="hybridMultilevel"/>
    <w:tmpl w:val="1B84E4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8EB5F3F"/>
    <w:multiLevelType w:val="multilevel"/>
    <w:tmpl w:val="890E82D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nsid w:val="3A7E4208"/>
    <w:multiLevelType w:val="hybridMultilevel"/>
    <w:tmpl w:val="EC5402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C8749D1"/>
    <w:multiLevelType w:val="multilevel"/>
    <w:tmpl w:val="3ED497E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nsid w:val="4048393A"/>
    <w:multiLevelType w:val="multilevel"/>
    <w:tmpl w:val="3B62B2C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nsid w:val="41645112"/>
    <w:multiLevelType w:val="multilevel"/>
    <w:tmpl w:val="E3DAAA6A"/>
    <w:lvl w:ilvl="0">
      <w:start w:val="1"/>
      <w:numFmt w:val="bullet"/>
      <w:lvlText w:val=""/>
      <w:lvlJc w:val="left"/>
      <w:pPr>
        <w:tabs>
          <w:tab w:val="num" w:pos="1404"/>
        </w:tabs>
        <w:ind w:left="1404" w:hanging="360"/>
      </w:pPr>
      <w:rPr>
        <w:rFonts w:ascii="Symbol" w:hAnsi="Symbol" w:cs="OpenSymbol" w:hint="default"/>
      </w:rPr>
    </w:lvl>
    <w:lvl w:ilvl="1">
      <w:start w:val="1"/>
      <w:numFmt w:val="bullet"/>
      <w:lvlText w:val="◦"/>
      <w:lvlJc w:val="left"/>
      <w:pPr>
        <w:tabs>
          <w:tab w:val="num" w:pos="1764"/>
        </w:tabs>
        <w:ind w:left="1764" w:hanging="360"/>
      </w:pPr>
      <w:rPr>
        <w:rFonts w:ascii="OpenSymbol" w:hAnsi="OpenSymbol" w:cs="OpenSymbol" w:hint="default"/>
      </w:rPr>
    </w:lvl>
    <w:lvl w:ilvl="2">
      <w:start w:val="1"/>
      <w:numFmt w:val="bullet"/>
      <w:lvlText w:val="▪"/>
      <w:lvlJc w:val="left"/>
      <w:pPr>
        <w:tabs>
          <w:tab w:val="num" w:pos="2124"/>
        </w:tabs>
        <w:ind w:left="2124" w:hanging="360"/>
      </w:pPr>
      <w:rPr>
        <w:rFonts w:ascii="OpenSymbol" w:hAnsi="OpenSymbol" w:cs="OpenSymbol" w:hint="default"/>
      </w:rPr>
    </w:lvl>
    <w:lvl w:ilvl="3">
      <w:start w:val="1"/>
      <w:numFmt w:val="bullet"/>
      <w:lvlText w:val=""/>
      <w:lvlJc w:val="left"/>
      <w:pPr>
        <w:tabs>
          <w:tab w:val="num" w:pos="2484"/>
        </w:tabs>
        <w:ind w:left="2484" w:hanging="360"/>
      </w:pPr>
      <w:rPr>
        <w:rFonts w:ascii="Symbol" w:hAnsi="Symbol" w:cs="OpenSymbol" w:hint="default"/>
      </w:rPr>
    </w:lvl>
    <w:lvl w:ilvl="4">
      <w:start w:val="1"/>
      <w:numFmt w:val="bullet"/>
      <w:lvlText w:val="◦"/>
      <w:lvlJc w:val="left"/>
      <w:pPr>
        <w:tabs>
          <w:tab w:val="num" w:pos="2844"/>
        </w:tabs>
        <w:ind w:left="2844" w:hanging="360"/>
      </w:pPr>
      <w:rPr>
        <w:rFonts w:ascii="OpenSymbol" w:hAnsi="OpenSymbol" w:cs="OpenSymbol" w:hint="default"/>
      </w:rPr>
    </w:lvl>
    <w:lvl w:ilvl="5">
      <w:start w:val="1"/>
      <w:numFmt w:val="bullet"/>
      <w:lvlText w:val="▪"/>
      <w:lvlJc w:val="left"/>
      <w:pPr>
        <w:tabs>
          <w:tab w:val="num" w:pos="3204"/>
        </w:tabs>
        <w:ind w:left="3204" w:hanging="360"/>
      </w:pPr>
      <w:rPr>
        <w:rFonts w:ascii="OpenSymbol" w:hAnsi="OpenSymbol" w:cs="OpenSymbol" w:hint="default"/>
      </w:rPr>
    </w:lvl>
    <w:lvl w:ilvl="6">
      <w:start w:val="1"/>
      <w:numFmt w:val="bullet"/>
      <w:lvlText w:val=""/>
      <w:lvlJc w:val="left"/>
      <w:pPr>
        <w:tabs>
          <w:tab w:val="num" w:pos="3564"/>
        </w:tabs>
        <w:ind w:left="3564" w:hanging="360"/>
      </w:pPr>
      <w:rPr>
        <w:rFonts w:ascii="Symbol" w:hAnsi="Symbol" w:cs="OpenSymbol" w:hint="default"/>
      </w:rPr>
    </w:lvl>
    <w:lvl w:ilvl="7">
      <w:start w:val="1"/>
      <w:numFmt w:val="bullet"/>
      <w:lvlText w:val="◦"/>
      <w:lvlJc w:val="left"/>
      <w:pPr>
        <w:tabs>
          <w:tab w:val="num" w:pos="3924"/>
        </w:tabs>
        <w:ind w:left="3924" w:hanging="360"/>
      </w:pPr>
      <w:rPr>
        <w:rFonts w:ascii="OpenSymbol" w:hAnsi="OpenSymbol" w:cs="OpenSymbol" w:hint="default"/>
      </w:rPr>
    </w:lvl>
    <w:lvl w:ilvl="8">
      <w:start w:val="1"/>
      <w:numFmt w:val="bullet"/>
      <w:lvlText w:val="▪"/>
      <w:lvlJc w:val="left"/>
      <w:pPr>
        <w:tabs>
          <w:tab w:val="num" w:pos="4284"/>
        </w:tabs>
        <w:ind w:left="4284" w:hanging="360"/>
      </w:pPr>
      <w:rPr>
        <w:rFonts w:ascii="OpenSymbol" w:hAnsi="OpenSymbol" w:cs="OpenSymbol" w:hint="default"/>
      </w:rPr>
    </w:lvl>
  </w:abstractNum>
  <w:abstractNum w:abstractNumId="20">
    <w:nsid w:val="42BD153C"/>
    <w:multiLevelType w:val="hybridMultilevel"/>
    <w:tmpl w:val="93720AA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54121C1"/>
    <w:multiLevelType w:val="hybridMultilevel"/>
    <w:tmpl w:val="89E462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460A2703"/>
    <w:multiLevelType w:val="multilevel"/>
    <w:tmpl w:val="94E4817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nsid w:val="4F7F7CB9"/>
    <w:multiLevelType w:val="hybridMultilevel"/>
    <w:tmpl w:val="35BE18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50E7069D"/>
    <w:multiLevelType w:val="multilevel"/>
    <w:tmpl w:val="AD5C25E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nsid w:val="54905437"/>
    <w:multiLevelType w:val="multilevel"/>
    <w:tmpl w:val="EE2C8C9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nsid w:val="58935B42"/>
    <w:multiLevelType w:val="hybridMultilevel"/>
    <w:tmpl w:val="160E63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98319EF"/>
    <w:multiLevelType w:val="hybridMultilevel"/>
    <w:tmpl w:val="360606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ACB37D8"/>
    <w:multiLevelType w:val="multilevel"/>
    <w:tmpl w:val="3D624E3C"/>
    <w:lvl w:ilvl="0">
      <w:start w:val="1"/>
      <w:numFmt w:val="decimal"/>
      <w:lvlText w:val="%1"/>
      <w:lvlJc w:val="left"/>
      <w:pPr>
        <w:ind w:left="432" w:hanging="432"/>
      </w:pPr>
      <w:rPr>
        <w:sz w:val="128"/>
        <w:szCs w:val="128"/>
      </w:r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nsid w:val="6C747FD0"/>
    <w:multiLevelType w:val="multilevel"/>
    <w:tmpl w:val="3C088674"/>
    <w:lvl w:ilvl="0">
      <w:start w:val="1"/>
      <w:numFmt w:val="decimal"/>
      <w:lvlText w:val="%1"/>
      <w:lvlJc w:val="left"/>
      <w:pPr>
        <w:ind w:left="432" w:hanging="432"/>
      </w:pPr>
      <w:rPr>
        <w:sz w:val="128"/>
        <w:szCs w:val="128"/>
      </w:r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nsid w:val="74606683"/>
    <w:multiLevelType w:val="hybridMultilevel"/>
    <w:tmpl w:val="1422ADFE"/>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1">
    <w:nsid w:val="776772B6"/>
    <w:multiLevelType w:val="multilevel"/>
    <w:tmpl w:val="03260D4C"/>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32">
    <w:nsid w:val="7BA653E3"/>
    <w:multiLevelType w:val="multilevel"/>
    <w:tmpl w:val="F064ACE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29"/>
  </w:num>
  <w:num w:numId="2">
    <w:abstractNumId w:val="22"/>
  </w:num>
  <w:num w:numId="3">
    <w:abstractNumId w:val="8"/>
  </w:num>
  <w:num w:numId="4">
    <w:abstractNumId w:val="17"/>
  </w:num>
  <w:num w:numId="5">
    <w:abstractNumId w:val="12"/>
  </w:num>
  <w:num w:numId="6">
    <w:abstractNumId w:val="0"/>
  </w:num>
  <w:num w:numId="7">
    <w:abstractNumId w:val="4"/>
  </w:num>
  <w:num w:numId="8">
    <w:abstractNumId w:val="5"/>
  </w:num>
  <w:num w:numId="9">
    <w:abstractNumId w:val="31"/>
  </w:num>
  <w:num w:numId="10">
    <w:abstractNumId w:val="19"/>
  </w:num>
  <w:num w:numId="11">
    <w:abstractNumId w:val="10"/>
  </w:num>
  <w:num w:numId="12">
    <w:abstractNumId w:val="15"/>
  </w:num>
  <w:num w:numId="13">
    <w:abstractNumId w:val="32"/>
  </w:num>
  <w:num w:numId="14">
    <w:abstractNumId w:val="24"/>
  </w:num>
  <w:num w:numId="15">
    <w:abstractNumId w:val="25"/>
  </w:num>
  <w:num w:numId="16">
    <w:abstractNumId w:val="18"/>
  </w:num>
  <w:num w:numId="17">
    <w:abstractNumId w:val="7"/>
  </w:num>
  <w:num w:numId="18">
    <w:abstractNumId w:val="6"/>
  </w:num>
  <w:num w:numId="19">
    <w:abstractNumId w:val="28"/>
  </w:num>
  <w:num w:numId="20">
    <w:abstractNumId w:val="20"/>
  </w:num>
  <w:num w:numId="21">
    <w:abstractNumId w:val="30"/>
  </w:num>
  <w:num w:numId="22">
    <w:abstractNumId w:val="11"/>
  </w:num>
  <w:num w:numId="23">
    <w:abstractNumId w:val="9"/>
  </w:num>
  <w:num w:numId="24">
    <w:abstractNumId w:val="23"/>
  </w:num>
  <w:num w:numId="25">
    <w:abstractNumId w:val="26"/>
  </w:num>
  <w:num w:numId="26">
    <w:abstractNumId w:val="21"/>
  </w:num>
  <w:num w:numId="27">
    <w:abstractNumId w:val="13"/>
  </w:num>
  <w:num w:numId="28">
    <w:abstractNumId w:val="2"/>
  </w:num>
  <w:num w:numId="29">
    <w:abstractNumId w:val="27"/>
  </w:num>
  <w:num w:numId="30">
    <w:abstractNumId w:val="1"/>
  </w:num>
  <w:num w:numId="31">
    <w:abstractNumId w:val="2"/>
  </w:num>
  <w:num w:numId="32">
    <w:abstractNumId w:val="14"/>
  </w:num>
  <w:num w:numId="33">
    <w:abstractNumId w:val="16"/>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492"/>
    <w:rsid w:val="00033B9C"/>
    <w:rsid w:val="00043A9D"/>
    <w:rsid w:val="00045C29"/>
    <w:rsid w:val="000462FF"/>
    <w:rsid w:val="00054250"/>
    <w:rsid w:val="00057C2D"/>
    <w:rsid w:val="000640EA"/>
    <w:rsid w:val="000878F8"/>
    <w:rsid w:val="000A60B8"/>
    <w:rsid w:val="000B3C0F"/>
    <w:rsid w:val="000B6641"/>
    <w:rsid w:val="000B72DD"/>
    <w:rsid w:val="000D2CD3"/>
    <w:rsid w:val="000E49F2"/>
    <w:rsid w:val="0010468A"/>
    <w:rsid w:val="001122C4"/>
    <w:rsid w:val="00146C94"/>
    <w:rsid w:val="00163509"/>
    <w:rsid w:val="00173035"/>
    <w:rsid w:val="00183A04"/>
    <w:rsid w:val="0019120E"/>
    <w:rsid w:val="001918DA"/>
    <w:rsid w:val="00194492"/>
    <w:rsid w:val="001B1D3A"/>
    <w:rsid w:val="001D36FA"/>
    <w:rsid w:val="001E416E"/>
    <w:rsid w:val="001E4329"/>
    <w:rsid w:val="001F0345"/>
    <w:rsid w:val="001F406B"/>
    <w:rsid w:val="00201B83"/>
    <w:rsid w:val="00202A87"/>
    <w:rsid w:val="00240C11"/>
    <w:rsid w:val="00244FC5"/>
    <w:rsid w:val="0025013F"/>
    <w:rsid w:val="00254F59"/>
    <w:rsid w:val="00255990"/>
    <w:rsid w:val="002653EC"/>
    <w:rsid w:val="00265DB2"/>
    <w:rsid w:val="00275C90"/>
    <w:rsid w:val="002C3F37"/>
    <w:rsid w:val="002D1CA1"/>
    <w:rsid w:val="002D32CC"/>
    <w:rsid w:val="002D4252"/>
    <w:rsid w:val="002E1F08"/>
    <w:rsid w:val="002E7836"/>
    <w:rsid w:val="0031193E"/>
    <w:rsid w:val="00317B54"/>
    <w:rsid w:val="00332391"/>
    <w:rsid w:val="0034103C"/>
    <w:rsid w:val="003633DE"/>
    <w:rsid w:val="003641A0"/>
    <w:rsid w:val="00397E42"/>
    <w:rsid w:val="003B3615"/>
    <w:rsid w:val="003B44C1"/>
    <w:rsid w:val="003E1C1E"/>
    <w:rsid w:val="003E5CA2"/>
    <w:rsid w:val="004104BD"/>
    <w:rsid w:val="00425CDD"/>
    <w:rsid w:val="00435083"/>
    <w:rsid w:val="00446C2D"/>
    <w:rsid w:val="00470FD2"/>
    <w:rsid w:val="004751BB"/>
    <w:rsid w:val="00492202"/>
    <w:rsid w:val="00496B47"/>
    <w:rsid w:val="004B4A90"/>
    <w:rsid w:val="004B5CDF"/>
    <w:rsid w:val="004C5AA1"/>
    <w:rsid w:val="004D6BB1"/>
    <w:rsid w:val="00500246"/>
    <w:rsid w:val="00517867"/>
    <w:rsid w:val="00522A05"/>
    <w:rsid w:val="00523014"/>
    <w:rsid w:val="00537FAD"/>
    <w:rsid w:val="005420C1"/>
    <w:rsid w:val="005520AB"/>
    <w:rsid w:val="00571A53"/>
    <w:rsid w:val="005750CF"/>
    <w:rsid w:val="005836F5"/>
    <w:rsid w:val="0058437F"/>
    <w:rsid w:val="00587A47"/>
    <w:rsid w:val="005A126F"/>
    <w:rsid w:val="005C4948"/>
    <w:rsid w:val="005F4356"/>
    <w:rsid w:val="005F6AC0"/>
    <w:rsid w:val="00614736"/>
    <w:rsid w:val="00624546"/>
    <w:rsid w:val="0065540F"/>
    <w:rsid w:val="00675D5B"/>
    <w:rsid w:val="00684B3D"/>
    <w:rsid w:val="006865A6"/>
    <w:rsid w:val="0069261A"/>
    <w:rsid w:val="006E2192"/>
    <w:rsid w:val="006F3B3C"/>
    <w:rsid w:val="00713E8A"/>
    <w:rsid w:val="0071526D"/>
    <w:rsid w:val="00715D04"/>
    <w:rsid w:val="00731A76"/>
    <w:rsid w:val="00736469"/>
    <w:rsid w:val="007372F0"/>
    <w:rsid w:val="00744C35"/>
    <w:rsid w:val="00745CDB"/>
    <w:rsid w:val="00752CF1"/>
    <w:rsid w:val="00757385"/>
    <w:rsid w:val="00766B78"/>
    <w:rsid w:val="0078625C"/>
    <w:rsid w:val="007C60C1"/>
    <w:rsid w:val="007E632C"/>
    <w:rsid w:val="008054B1"/>
    <w:rsid w:val="00814A13"/>
    <w:rsid w:val="00814A75"/>
    <w:rsid w:val="00814B19"/>
    <w:rsid w:val="00816968"/>
    <w:rsid w:val="00817277"/>
    <w:rsid w:val="00826566"/>
    <w:rsid w:val="00876AA0"/>
    <w:rsid w:val="008A119D"/>
    <w:rsid w:val="00931C38"/>
    <w:rsid w:val="00936A53"/>
    <w:rsid w:val="009617E5"/>
    <w:rsid w:val="00990FBB"/>
    <w:rsid w:val="009966A2"/>
    <w:rsid w:val="009B6043"/>
    <w:rsid w:val="009B6CD3"/>
    <w:rsid w:val="009D1AFB"/>
    <w:rsid w:val="009D2BBA"/>
    <w:rsid w:val="009E4483"/>
    <w:rsid w:val="009E46A6"/>
    <w:rsid w:val="009F569F"/>
    <w:rsid w:val="009F5CBF"/>
    <w:rsid w:val="00A008CF"/>
    <w:rsid w:val="00A25F9E"/>
    <w:rsid w:val="00A3319B"/>
    <w:rsid w:val="00A33BB3"/>
    <w:rsid w:val="00A4369D"/>
    <w:rsid w:val="00A719B1"/>
    <w:rsid w:val="00A845B6"/>
    <w:rsid w:val="00A91436"/>
    <w:rsid w:val="00A920CF"/>
    <w:rsid w:val="00A92E7D"/>
    <w:rsid w:val="00A95722"/>
    <w:rsid w:val="00AA03E5"/>
    <w:rsid w:val="00AA222D"/>
    <w:rsid w:val="00AA51DC"/>
    <w:rsid w:val="00AB24D4"/>
    <w:rsid w:val="00AB481A"/>
    <w:rsid w:val="00AC5DD9"/>
    <w:rsid w:val="00AD7EF2"/>
    <w:rsid w:val="00AE2EB1"/>
    <w:rsid w:val="00AF2444"/>
    <w:rsid w:val="00AF2987"/>
    <w:rsid w:val="00B13842"/>
    <w:rsid w:val="00B2319A"/>
    <w:rsid w:val="00B31B3F"/>
    <w:rsid w:val="00B45D88"/>
    <w:rsid w:val="00B665CF"/>
    <w:rsid w:val="00B72328"/>
    <w:rsid w:val="00B86A56"/>
    <w:rsid w:val="00B93821"/>
    <w:rsid w:val="00BE0264"/>
    <w:rsid w:val="00C27BA3"/>
    <w:rsid w:val="00C3102F"/>
    <w:rsid w:val="00C34704"/>
    <w:rsid w:val="00C42E2B"/>
    <w:rsid w:val="00C51B50"/>
    <w:rsid w:val="00C867FA"/>
    <w:rsid w:val="00C90794"/>
    <w:rsid w:val="00CB04EC"/>
    <w:rsid w:val="00CB75C0"/>
    <w:rsid w:val="00D14E9C"/>
    <w:rsid w:val="00D165BA"/>
    <w:rsid w:val="00D216F8"/>
    <w:rsid w:val="00D33BA4"/>
    <w:rsid w:val="00D427A0"/>
    <w:rsid w:val="00D5157A"/>
    <w:rsid w:val="00D716B1"/>
    <w:rsid w:val="00DA0597"/>
    <w:rsid w:val="00DA3706"/>
    <w:rsid w:val="00DC2E27"/>
    <w:rsid w:val="00DC6A4D"/>
    <w:rsid w:val="00DE7811"/>
    <w:rsid w:val="00DF4520"/>
    <w:rsid w:val="00E005A5"/>
    <w:rsid w:val="00E214A3"/>
    <w:rsid w:val="00E437AF"/>
    <w:rsid w:val="00E506B7"/>
    <w:rsid w:val="00E514DC"/>
    <w:rsid w:val="00E670B4"/>
    <w:rsid w:val="00E74259"/>
    <w:rsid w:val="00E83AD5"/>
    <w:rsid w:val="00E90D04"/>
    <w:rsid w:val="00E914CE"/>
    <w:rsid w:val="00E92704"/>
    <w:rsid w:val="00EA1132"/>
    <w:rsid w:val="00EA586D"/>
    <w:rsid w:val="00EB716D"/>
    <w:rsid w:val="00ED49E5"/>
    <w:rsid w:val="00EE5099"/>
    <w:rsid w:val="00F02D71"/>
    <w:rsid w:val="00F0324D"/>
    <w:rsid w:val="00F06C98"/>
    <w:rsid w:val="00F16F3C"/>
    <w:rsid w:val="00F30815"/>
    <w:rsid w:val="00F55C40"/>
    <w:rsid w:val="00F639C6"/>
    <w:rsid w:val="00F65612"/>
    <w:rsid w:val="00FA163E"/>
    <w:rsid w:val="00FA214C"/>
    <w:rsid w:val="00FC004E"/>
    <w:rsid w:val="00FC4203"/>
    <w:rsid w:val="00FD6CDF"/>
    <w:rsid w:val="00FE47DA"/>
    <w:rsid w:val="00FE72C4"/>
    <w:rsid w:val="00FF0AE6"/>
    <w:rsid w:val="00FF2DE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WenQuanYi Micro Hei" w:hAnsi="Times New Roman" w:cs="Lohit Hindi"/>
        <w:sz w:val="24"/>
        <w:szCs w:val="24"/>
        <w:lang w:val="es-E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492"/>
    <w:rPr>
      <w:rFonts w:ascii="Arial" w:eastAsia="Times New Roman" w:hAnsi="Arial" w:cs="Arial"/>
      <w:sz w:val="20"/>
      <w:szCs w:val="20"/>
      <w:lang w:bidi="ar-SA"/>
    </w:rPr>
  </w:style>
  <w:style w:type="paragraph" w:styleId="Ttulo5">
    <w:name w:val="heading 5"/>
    <w:basedOn w:val="Normal"/>
    <w:link w:val="Ttulo5Car"/>
    <w:uiPriority w:val="9"/>
    <w:qFormat/>
    <w:rsid w:val="001F0345"/>
    <w:pPr>
      <w:spacing w:before="100" w:beforeAutospacing="1" w:after="100" w:afterAutospacing="1"/>
      <w:outlineLvl w:val="4"/>
    </w:pPr>
    <w:rPr>
      <w:rFonts w:ascii="Times New Roman" w:hAnsi="Times New Roman" w:cs="Times New Roman"/>
      <w:b/>
      <w:bCs/>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qFormat/>
    <w:rsid w:val="00194492"/>
    <w:pPr>
      <w:keepNext/>
      <w:numPr>
        <w:numId w:val="28"/>
      </w:numPr>
      <w:spacing w:before="240" w:after="60"/>
      <w:outlineLvl w:val="0"/>
    </w:pPr>
    <w:rPr>
      <w:b/>
      <w:bCs/>
      <w:color w:val="14A1C2"/>
      <w:kern w:val="2"/>
      <w:sz w:val="36"/>
      <w:szCs w:val="32"/>
    </w:rPr>
  </w:style>
  <w:style w:type="paragraph" w:customStyle="1" w:styleId="Ttulo21">
    <w:name w:val="Título 21"/>
    <w:basedOn w:val="Ttulo11"/>
    <w:next w:val="Normal"/>
    <w:qFormat/>
    <w:rsid w:val="00194492"/>
    <w:pPr>
      <w:numPr>
        <w:ilvl w:val="1"/>
      </w:numPr>
      <w:spacing w:before="0" w:after="0"/>
      <w:ind w:right="804"/>
      <w:outlineLvl w:val="1"/>
    </w:pPr>
    <w:rPr>
      <w:bCs w:val="0"/>
      <w:iCs/>
      <w:color w:val="004586"/>
      <w:sz w:val="32"/>
      <w:szCs w:val="20"/>
    </w:rPr>
  </w:style>
  <w:style w:type="paragraph" w:customStyle="1" w:styleId="Ttulo31">
    <w:name w:val="Título 31"/>
    <w:basedOn w:val="Ttulo21"/>
    <w:next w:val="Normal"/>
    <w:qFormat/>
    <w:rsid w:val="00194492"/>
    <w:pPr>
      <w:numPr>
        <w:ilvl w:val="2"/>
      </w:numPr>
      <w:outlineLvl w:val="2"/>
    </w:pPr>
    <w:rPr>
      <w:sz w:val="22"/>
      <w:szCs w:val="22"/>
    </w:rPr>
  </w:style>
  <w:style w:type="paragraph" w:customStyle="1" w:styleId="Ttulo41">
    <w:name w:val="Título 41"/>
    <w:basedOn w:val="Ttulo31"/>
    <w:next w:val="Normal"/>
    <w:qFormat/>
    <w:rsid w:val="00194492"/>
    <w:pPr>
      <w:numPr>
        <w:ilvl w:val="3"/>
      </w:numPr>
      <w:outlineLvl w:val="3"/>
    </w:pPr>
    <w:rPr>
      <w:b w:val="0"/>
      <w:bCs/>
      <w:szCs w:val="28"/>
    </w:rPr>
  </w:style>
  <w:style w:type="paragraph" w:customStyle="1" w:styleId="Ttulo51">
    <w:name w:val="Título 51"/>
    <w:basedOn w:val="Ttulo41"/>
    <w:next w:val="Normal"/>
    <w:qFormat/>
    <w:rsid w:val="00194492"/>
    <w:pPr>
      <w:numPr>
        <w:ilvl w:val="4"/>
      </w:numPr>
      <w:outlineLvl w:val="4"/>
    </w:pPr>
    <w:rPr>
      <w:bCs w:val="0"/>
      <w:i/>
      <w:iCs w:val="0"/>
      <w:sz w:val="20"/>
      <w:szCs w:val="26"/>
    </w:rPr>
  </w:style>
  <w:style w:type="paragraph" w:customStyle="1" w:styleId="Ttulo61">
    <w:name w:val="Título 61"/>
    <w:basedOn w:val="Ttulo51"/>
    <w:next w:val="Normal"/>
    <w:qFormat/>
    <w:rsid w:val="00194492"/>
    <w:pPr>
      <w:numPr>
        <w:ilvl w:val="5"/>
      </w:numPr>
      <w:outlineLvl w:val="5"/>
    </w:pPr>
    <w:rPr>
      <w:bCs/>
      <w:szCs w:val="22"/>
    </w:rPr>
  </w:style>
  <w:style w:type="paragraph" w:customStyle="1" w:styleId="Ttulo71">
    <w:name w:val="Título 71"/>
    <w:basedOn w:val="Normal"/>
    <w:next w:val="Normal"/>
    <w:qFormat/>
    <w:rsid w:val="00194492"/>
    <w:pPr>
      <w:numPr>
        <w:ilvl w:val="6"/>
        <w:numId w:val="28"/>
      </w:numPr>
      <w:spacing w:before="240" w:after="60"/>
      <w:outlineLvl w:val="6"/>
    </w:pPr>
  </w:style>
  <w:style w:type="paragraph" w:customStyle="1" w:styleId="Ttulo81">
    <w:name w:val="Título 81"/>
    <w:basedOn w:val="Normal"/>
    <w:next w:val="Normal"/>
    <w:qFormat/>
    <w:rsid w:val="00194492"/>
    <w:pPr>
      <w:numPr>
        <w:ilvl w:val="7"/>
        <w:numId w:val="28"/>
      </w:numPr>
      <w:spacing w:before="240" w:after="60"/>
      <w:outlineLvl w:val="7"/>
    </w:pPr>
    <w:rPr>
      <w:i/>
      <w:iCs/>
    </w:rPr>
  </w:style>
  <w:style w:type="paragraph" w:customStyle="1" w:styleId="Ttulo91">
    <w:name w:val="Título 91"/>
    <w:basedOn w:val="Normal"/>
    <w:next w:val="Normal"/>
    <w:qFormat/>
    <w:rsid w:val="00194492"/>
    <w:pPr>
      <w:numPr>
        <w:ilvl w:val="8"/>
        <w:numId w:val="28"/>
      </w:numPr>
      <w:spacing w:before="240" w:after="60"/>
      <w:outlineLvl w:val="8"/>
    </w:pPr>
    <w:rPr>
      <w:sz w:val="22"/>
      <w:szCs w:val="22"/>
    </w:rPr>
  </w:style>
  <w:style w:type="character" w:customStyle="1" w:styleId="WW8Num2z0">
    <w:name w:val="WW8Num2z0"/>
    <w:qFormat/>
    <w:rsid w:val="00194492"/>
    <w:rPr>
      <w:b w:val="0"/>
      <w:i w:val="0"/>
      <w:color w:val="000000"/>
      <w:sz w:val="20"/>
      <w:szCs w:val="20"/>
    </w:rPr>
  </w:style>
  <w:style w:type="character" w:customStyle="1" w:styleId="WW8Num2z1">
    <w:name w:val="WW8Num2z1"/>
    <w:qFormat/>
    <w:rsid w:val="00194492"/>
    <w:rPr>
      <w:b/>
      <w:i w:val="0"/>
      <w:sz w:val="28"/>
    </w:rPr>
  </w:style>
  <w:style w:type="character" w:customStyle="1" w:styleId="WW8Num2z2">
    <w:name w:val="WW8Num2z2"/>
    <w:qFormat/>
    <w:rsid w:val="00194492"/>
    <w:rPr>
      <w:b/>
      <w:i w:val="0"/>
      <w:sz w:val="24"/>
    </w:rPr>
  </w:style>
  <w:style w:type="character" w:customStyle="1" w:styleId="WW8Num3z0">
    <w:name w:val="WW8Num3z0"/>
    <w:qFormat/>
    <w:rsid w:val="00194492"/>
    <w:rPr>
      <w:b w:val="0"/>
      <w:i w:val="0"/>
      <w:color w:val="000000"/>
      <w:sz w:val="20"/>
      <w:szCs w:val="20"/>
    </w:rPr>
  </w:style>
  <w:style w:type="character" w:customStyle="1" w:styleId="WW8Num3z1">
    <w:name w:val="WW8Num3z1"/>
    <w:qFormat/>
    <w:rsid w:val="00194492"/>
    <w:rPr>
      <w:b/>
      <w:i w:val="0"/>
      <w:sz w:val="28"/>
    </w:rPr>
  </w:style>
  <w:style w:type="character" w:customStyle="1" w:styleId="WW8Num3z2">
    <w:name w:val="WW8Num3z2"/>
    <w:qFormat/>
    <w:rsid w:val="00194492"/>
    <w:rPr>
      <w:b/>
      <w:i w:val="0"/>
      <w:sz w:val="24"/>
    </w:rPr>
  </w:style>
  <w:style w:type="character" w:customStyle="1" w:styleId="WW8Num5z0">
    <w:name w:val="WW8Num5z0"/>
    <w:qFormat/>
    <w:rsid w:val="00194492"/>
    <w:rPr>
      <w:rFonts w:ascii="Symbol" w:hAnsi="Symbol" w:cs="Symbol"/>
      <w:color w:val="000000"/>
    </w:rPr>
  </w:style>
  <w:style w:type="character" w:customStyle="1" w:styleId="WW8Num5z1">
    <w:name w:val="WW8Num5z1"/>
    <w:qFormat/>
    <w:rsid w:val="00194492"/>
    <w:rPr>
      <w:color w:val="000000"/>
    </w:rPr>
  </w:style>
  <w:style w:type="character" w:customStyle="1" w:styleId="WW8Num5z2">
    <w:name w:val="WW8Num5z2"/>
    <w:qFormat/>
    <w:rsid w:val="00194492"/>
    <w:rPr>
      <w:rFonts w:ascii="Wingdings" w:hAnsi="Wingdings" w:cs="Wingdings"/>
    </w:rPr>
  </w:style>
  <w:style w:type="character" w:customStyle="1" w:styleId="WW8Num5z3">
    <w:name w:val="WW8Num5z3"/>
    <w:qFormat/>
    <w:rsid w:val="00194492"/>
    <w:rPr>
      <w:rFonts w:ascii="Symbol" w:hAnsi="Symbol" w:cs="Symbol"/>
    </w:rPr>
  </w:style>
  <w:style w:type="character" w:customStyle="1" w:styleId="WW8Num5z4">
    <w:name w:val="WW8Num5z4"/>
    <w:qFormat/>
    <w:rsid w:val="00194492"/>
    <w:rPr>
      <w:rFonts w:ascii="Courier New" w:hAnsi="Courier New" w:cs="Courier New"/>
    </w:rPr>
  </w:style>
  <w:style w:type="character" w:customStyle="1" w:styleId="WW8Num6z0">
    <w:name w:val="WW8Num6z0"/>
    <w:qFormat/>
    <w:rsid w:val="00194492"/>
    <w:rPr>
      <w:rFonts w:ascii="Symbol" w:hAnsi="Symbol" w:cs="Symbol"/>
      <w:color w:val="000000"/>
    </w:rPr>
  </w:style>
  <w:style w:type="character" w:customStyle="1" w:styleId="WW8Num6z1">
    <w:name w:val="WW8Num6z1"/>
    <w:qFormat/>
    <w:rsid w:val="00194492"/>
    <w:rPr>
      <w:rFonts w:ascii="Courier New" w:hAnsi="Courier New" w:cs="Courier New"/>
    </w:rPr>
  </w:style>
  <w:style w:type="character" w:customStyle="1" w:styleId="WW8Num6z2">
    <w:name w:val="WW8Num6z2"/>
    <w:qFormat/>
    <w:rsid w:val="00194492"/>
    <w:rPr>
      <w:rFonts w:ascii="Wingdings" w:hAnsi="Wingdings" w:cs="Wingdings"/>
    </w:rPr>
  </w:style>
  <w:style w:type="character" w:customStyle="1" w:styleId="WW8Num6z3">
    <w:name w:val="WW8Num6z3"/>
    <w:qFormat/>
    <w:rsid w:val="00194492"/>
    <w:rPr>
      <w:rFonts w:ascii="Symbol" w:hAnsi="Symbol" w:cs="Symbol"/>
    </w:rPr>
  </w:style>
  <w:style w:type="character" w:customStyle="1" w:styleId="WW8Num7z0">
    <w:name w:val="WW8Num7z0"/>
    <w:qFormat/>
    <w:rsid w:val="00194492"/>
    <w:rPr>
      <w:b w:val="0"/>
      <w:i w:val="0"/>
      <w:color w:val="000000"/>
      <w:sz w:val="20"/>
      <w:szCs w:val="20"/>
    </w:rPr>
  </w:style>
  <w:style w:type="character" w:customStyle="1" w:styleId="WW8Num7z1">
    <w:name w:val="WW8Num7z1"/>
    <w:qFormat/>
    <w:rsid w:val="00194492"/>
    <w:rPr>
      <w:b w:val="0"/>
      <w:i w:val="0"/>
      <w:sz w:val="28"/>
    </w:rPr>
  </w:style>
  <w:style w:type="character" w:customStyle="1" w:styleId="WW8Num7z2">
    <w:name w:val="WW8Num7z2"/>
    <w:qFormat/>
    <w:rsid w:val="00194492"/>
    <w:rPr>
      <w:b w:val="0"/>
      <w:i w:val="0"/>
      <w:sz w:val="24"/>
    </w:rPr>
  </w:style>
  <w:style w:type="character" w:customStyle="1" w:styleId="WW8Num8z0">
    <w:name w:val="WW8Num8z0"/>
    <w:qFormat/>
    <w:rsid w:val="00194492"/>
    <w:rPr>
      <w:rFonts w:ascii="Symbol" w:hAnsi="Symbol" w:cs="Symbol"/>
      <w:color w:val="000000"/>
    </w:rPr>
  </w:style>
  <w:style w:type="character" w:customStyle="1" w:styleId="WW8Num8z1">
    <w:name w:val="WW8Num8z1"/>
    <w:qFormat/>
    <w:rsid w:val="00194492"/>
    <w:rPr>
      <w:color w:val="000000"/>
    </w:rPr>
  </w:style>
  <w:style w:type="character" w:customStyle="1" w:styleId="WW8Num8z2">
    <w:name w:val="WW8Num8z2"/>
    <w:qFormat/>
    <w:rsid w:val="00194492"/>
    <w:rPr>
      <w:rFonts w:ascii="Wingdings" w:hAnsi="Wingdings" w:cs="Wingdings"/>
    </w:rPr>
  </w:style>
  <w:style w:type="character" w:customStyle="1" w:styleId="WW8Num8z3">
    <w:name w:val="WW8Num8z3"/>
    <w:qFormat/>
    <w:rsid w:val="00194492"/>
    <w:rPr>
      <w:rFonts w:ascii="Symbol" w:hAnsi="Symbol" w:cs="Symbol"/>
    </w:rPr>
  </w:style>
  <w:style w:type="character" w:customStyle="1" w:styleId="WW8Num8z4">
    <w:name w:val="WW8Num8z4"/>
    <w:qFormat/>
    <w:rsid w:val="00194492"/>
    <w:rPr>
      <w:rFonts w:ascii="Courier New" w:hAnsi="Courier New" w:cs="Courier New"/>
    </w:rPr>
  </w:style>
  <w:style w:type="character" w:customStyle="1" w:styleId="WW8Num9z0">
    <w:name w:val="WW8Num9z0"/>
    <w:qFormat/>
    <w:rsid w:val="00194492"/>
    <w:rPr>
      <w:rFonts w:ascii="Symbol" w:hAnsi="Symbol" w:cs="Symbol"/>
      <w:color w:val="000000"/>
    </w:rPr>
  </w:style>
  <w:style w:type="character" w:customStyle="1" w:styleId="WW8Num9z1">
    <w:name w:val="WW8Num9z1"/>
    <w:qFormat/>
    <w:rsid w:val="00194492"/>
    <w:rPr>
      <w:rFonts w:ascii="Courier New" w:hAnsi="Courier New" w:cs="Courier New"/>
    </w:rPr>
  </w:style>
  <w:style w:type="character" w:customStyle="1" w:styleId="WW8Num9z2">
    <w:name w:val="WW8Num9z2"/>
    <w:qFormat/>
    <w:rsid w:val="00194492"/>
    <w:rPr>
      <w:rFonts w:ascii="Wingdings" w:hAnsi="Wingdings" w:cs="Wingdings"/>
    </w:rPr>
  </w:style>
  <w:style w:type="character" w:customStyle="1" w:styleId="WW8Num9z3">
    <w:name w:val="WW8Num9z3"/>
    <w:qFormat/>
    <w:rsid w:val="00194492"/>
    <w:rPr>
      <w:rFonts w:ascii="Symbol" w:hAnsi="Symbol" w:cs="Symbol"/>
    </w:rPr>
  </w:style>
  <w:style w:type="character" w:customStyle="1" w:styleId="WW8Num10z0">
    <w:name w:val="WW8Num10z0"/>
    <w:qFormat/>
    <w:rsid w:val="00194492"/>
    <w:rPr>
      <w:rFonts w:ascii="Symbol" w:hAnsi="Symbol" w:cs="Symbol"/>
    </w:rPr>
  </w:style>
  <w:style w:type="character" w:customStyle="1" w:styleId="WW8Num12z0">
    <w:name w:val="WW8Num12z0"/>
    <w:qFormat/>
    <w:rsid w:val="00194492"/>
    <w:rPr>
      <w:rFonts w:ascii="Arial" w:hAnsi="Arial" w:cs="Arial"/>
      <w:b/>
      <w:i w:val="0"/>
      <w:caps w:val="0"/>
      <w:smallCaps w:val="0"/>
      <w:color w:val="14A1C2"/>
      <w:sz w:val="18"/>
    </w:rPr>
  </w:style>
  <w:style w:type="character" w:customStyle="1" w:styleId="WW8Num13z0">
    <w:name w:val="WW8Num13z0"/>
    <w:qFormat/>
    <w:rsid w:val="00194492"/>
    <w:rPr>
      <w:rFonts w:ascii="Symbol" w:hAnsi="Symbol" w:cs="Symbol"/>
      <w:color w:val="000000"/>
    </w:rPr>
  </w:style>
  <w:style w:type="character" w:customStyle="1" w:styleId="WW8Num13z1">
    <w:name w:val="WW8Num13z1"/>
    <w:qFormat/>
    <w:rsid w:val="00194492"/>
    <w:rPr>
      <w:rFonts w:ascii="Arial Black" w:hAnsi="Arial Black" w:cs="Arial Black"/>
      <w:b w:val="0"/>
      <w:i w:val="0"/>
      <w:caps w:val="0"/>
      <w:smallCaps w:val="0"/>
      <w:color w:val="14A1C2"/>
      <w:sz w:val="18"/>
    </w:rPr>
  </w:style>
  <w:style w:type="character" w:customStyle="1" w:styleId="WW8Num13z2">
    <w:name w:val="WW8Num13z2"/>
    <w:qFormat/>
    <w:rsid w:val="00194492"/>
    <w:rPr>
      <w:rFonts w:ascii="Wingdings" w:hAnsi="Wingdings" w:cs="Wingdings"/>
    </w:rPr>
  </w:style>
  <w:style w:type="character" w:customStyle="1" w:styleId="WW8Num13z3">
    <w:name w:val="WW8Num13z3"/>
    <w:qFormat/>
    <w:rsid w:val="00194492"/>
    <w:rPr>
      <w:rFonts w:ascii="Symbol" w:hAnsi="Symbol" w:cs="Symbol"/>
    </w:rPr>
  </w:style>
  <w:style w:type="character" w:customStyle="1" w:styleId="WW8Num13z4">
    <w:name w:val="WW8Num13z4"/>
    <w:qFormat/>
    <w:rsid w:val="00194492"/>
    <w:rPr>
      <w:rFonts w:ascii="Courier New" w:hAnsi="Courier New" w:cs="Courier New"/>
    </w:rPr>
  </w:style>
  <w:style w:type="character" w:customStyle="1" w:styleId="WW8Num14z0">
    <w:name w:val="WW8Num14z0"/>
    <w:qFormat/>
    <w:rsid w:val="00194492"/>
    <w:rPr>
      <w:rFonts w:ascii="Symbol" w:hAnsi="Symbol" w:cs="Symbol"/>
      <w:color w:val="000000"/>
    </w:rPr>
  </w:style>
  <w:style w:type="character" w:customStyle="1" w:styleId="WW8Num14z1">
    <w:name w:val="WW8Num14z1"/>
    <w:qFormat/>
    <w:rsid w:val="00194492"/>
    <w:rPr>
      <w:rFonts w:ascii="Courier New" w:hAnsi="Courier New" w:cs="Courier New"/>
    </w:rPr>
  </w:style>
  <w:style w:type="character" w:customStyle="1" w:styleId="WW8Num14z2">
    <w:name w:val="WW8Num14z2"/>
    <w:qFormat/>
    <w:rsid w:val="00194492"/>
    <w:rPr>
      <w:rFonts w:ascii="Wingdings" w:hAnsi="Wingdings" w:cs="Wingdings"/>
    </w:rPr>
  </w:style>
  <w:style w:type="character" w:customStyle="1" w:styleId="WW8Num14z3">
    <w:name w:val="WW8Num14z3"/>
    <w:qFormat/>
    <w:rsid w:val="00194492"/>
    <w:rPr>
      <w:rFonts w:ascii="Symbol" w:hAnsi="Symbol" w:cs="Symbol"/>
    </w:rPr>
  </w:style>
  <w:style w:type="character" w:customStyle="1" w:styleId="WW8Num15z0">
    <w:name w:val="WW8Num15z0"/>
    <w:qFormat/>
    <w:rsid w:val="00194492"/>
    <w:rPr>
      <w:rFonts w:ascii="Arial" w:hAnsi="Arial" w:cs="Arial"/>
      <w:b/>
      <w:i w:val="0"/>
      <w:caps w:val="0"/>
      <w:smallCaps w:val="0"/>
      <w:color w:val="14A1C2"/>
      <w:sz w:val="18"/>
    </w:rPr>
  </w:style>
  <w:style w:type="character" w:customStyle="1" w:styleId="WW8Num16z0">
    <w:name w:val="WW8Num16z0"/>
    <w:qFormat/>
    <w:rsid w:val="00194492"/>
    <w:rPr>
      <w:rFonts w:ascii="Symbol" w:hAnsi="Symbol" w:cs="Symbol"/>
    </w:rPr>
  </w:style>
  <w:style w:type="character" w:customStyle="1" w:styleId="WW8Num16z1">
    <w:name w:val="WW8Num16z1"/>
    <w:qFormat/>
    <w:rsid w:val="00194492"/>
    <w:rPr>
      <w:rFonts w:ascii="Courier New" w:hAnsi="Courier New" w:cs="Courier New"/>
    </w:rPr>
  </w:style>
  <w:style w:type="character" w:customStyle="1" w:styleId="WW8Num16z2">
    <w:name w:val="WW8Num16z2"/>
    <w:qFormat/>
    <w:rsid w:val="00194492"/>
    <w:rPr>
      <w:rFonts w:ascii="Wingdings" w:hAnsi="Wingdings" w:cs="Wingdings"/>
    </w:rPr>
  </w:style>
  <w:style w:type="character" w:customStyle="1" w:styleId="WW8Num17z0">
    <w:name w:val="WW8Num17z0"/>
    <w:qFormat/>
    <w:rsid w:val="00194492"/>
    <w:rPr>
      <w:sz w:val="128"/>
      <w:szCs w:val="128"/>
    </w:rPr>
  </w:style>
  <w:style w:type="character" w:customStyle="1" w:styleId="WW8Num18z0">
    <w:name w:val="WW8Num18z0"/>
    <w:qFormat/>
    <w:rsid w:val="00194492"/>
    <w:rPr>
      <w:rFonts w:ascii="Symbol" w:hAnsi="Symbol" w:cs="Symbol"/>
      <w:color w:val="000000"/>
    </w:rPr>
  </w:style>
  <w:style w:type="character" w:customStyle="1" w:styleId="WW8Num18z1">
    <w:name w:val="WW8Num18z1"/>
    <w:qFormat/>
    <w:rsid w:val="00194492"/>
    <w:rPr>
      <w:rFonts w:ascii="Arial" w:hAnsi="Arial" w:cs="Arial"/>
      <w:b/>
      <w:i w:val="0"/>
      <w:caps w:val="0"/>
      <w:smallCaps w:val="0"/>
      <w:color w:val="14A1C2"/>
      <w:sz w:val="18"/>
    </w:rPr>
  </w:style>
  <w:style w:type="character" w:customStyle="1" w:styleId="WW8Num18z2">
    <w:name w:val="WW8Num18z2"/>
    <w:qFormat/>
    <w:rsid w:val="00194492"/>
    <w:rPr>
      <w:rFonts w:ascii="Wingdings" w:hAnsi="Wingdings" w:cs="Wingdings"/>
    </w:rPr>
  </w:style>
  <w:style w:type="character" w:customStyle="1" w:styleId="WW8Num18z3">
    <w:name w:val="WW8Num18z3"/>
    <w:qFormat/>
    <w:rsid w:val="00194492"/>
    <w:rPr>
      <w:rFonts w:ascii="Symbol" w:hAnsi="Symbol" w:cs="Symbol"/>
    </w:rPr>
  </w:style>
  <w:style w:type="character" w:customStyle="1" w:styleId="WW8Num18z4">
    <w:name w:val="WW8Num18z4"/>
    <w:qFormat/>
    <w:rsid w:val="00194492"/>
    <w:rPr>
      <w:rFonts w:ascii="Courier New" w:hAnsi="Courier New" w:cs="Courier New"/>
    </w:rPr>
  </w:style>
  <w:style w:type="character" w:customStyle="1" w:styleId="WW8Num20z0">
    <w:name w:val="WW8Num20z0"/>
    <w:qFormat/>
    <w:rsid w:val="00194492"/>
    <w:rPr>
      <w:rFonts w:ascii="Arial" w:hAnsi="Arial" w:cs="Arial"/>
      <w:b/>
      <w:i w:val="0"/>
      <w:caps w:val="0"/>
      <w:smallCaps w:val="0"/>
      <w:color w:val="14A1C2"/>
      <w:sz w:val="18"/>
    </w:rPr>
  </w:style>
  <w:style w:type="character" w:customStyle="1" w:styleId="WW8Num23z0">
    <w:name w:val="WW8Num23z0"/>
    <w:qFormat/>
    <w:rsid w:val="00194492"/>
    <w:rPr>
      <w:rFonts w:ascii="Symbol" w:hAnsi="Symbol" w:cs="Symbol"/>
      <w:color w:val="000000"/>
    </w:rPr>
  </w:style>
  <w:style w:type="character" w:customStyle="1" w:styleId="WW8Num23z1">
    <w:name w:val="WW8Num23z1"/>
    <w:qFormat/>
    <w:rsid w:val="00194492"/>
    <w:rPr>
      <w:rFonts w:ascii="Arial" w:hAnsi="Arial" w:cs="Arial"/>
      <w:b/>
      <w:i w:val="0"/>
      <w:caps w:val="0"/>
      <w:smallCaps w:val="0"/>
      <w:color w:val="14A1C2"/>
      <w:sz w:val="18"/>
    </w:rPr>
  </w:style>
  <w:style w:type="character" w:customStyle="1" w:styleId="WW8Num23z2">
    <w:name w:val="WW8Num23z2"/>
    <w:qFormat/>
    <w:rsid w:val="00194492"/>
    <w:rPr>
      <w:rFonts w:ascii="Wingdings" w:hAnsi="Wingdings" w:cs="Wingdings"/>
    </w:rPr>
  </w:style>
  <w:style w:type="character" w:customStyle="1" w:styleId="WW8Num23z3">
    <w:name w:val="WW8Num23z3"/>
    <w:qFormat/>
    <w:rsid w:val="00194492"/>
    <w:rPr>
      <w:rFonts w:ascii="Symbol" w:hAnsi="Symbol" w:cs="Symbol"/>
    </w:rPr>
  </w:style>
  <w:style w:type="character" w:customStyle="1" w:styleId="WW8Num23z4">
    <w:name w:val="WW8Num23z4"/>
    <w:qFormat/>
    <w:rsid w:val="00194492"/>
    <w:rPr>
      <w:rFonts w:ascii="Courier New" w:hAnsi="Courier New" w:cs="Courier New"/>
    </w:rPr>
  </w:style>
  <w:style w:type="character" w:customStyle="1" w:styleId="WW8Num24z0">
    <w:name w:val="WW8Num24z0"/>
    <w:qFormat/>
    <w:rsid w:val="00194492"/>
    <w:rPr>
      <w:rFonts w:ascii="Arial" w:hAnsi="Arial" w:cs="Arial"/>
      <w:b/>
      <w:i w:val="0"/>
      <w:caps w:val="0"/>
      <w:smallCaps w:val="0"/>
      <w:color w:val="14A1C2"/>
      <w:sz w:val="18"/>
    </w:rPr>
  </w:style>
  <w:style w:type="character" w:customStyle="1" w:styleId="WW8Num25z0">
    <w:name w:val="WW8Num25z0"/>
    <w:qFormat/>
    <w:rsid w:val="00194492"/>
    <w:rPr>
      <w:rFonts w:ascii="Arial" w:hAnsi="Arial" w:cs="Arial"/>
      <w:b/>
      <w:i w:val="0"/>
      <w:caps w:val="0"/>
      <w:smallCaps w:val="0"/>
      <w:color w:val="14A1C2"/>
      <w:sz w:val="18"/>
    </w:rPr>
  </w:style>
  <w:style w:type="character" w:customStyle="1" w:styleId="WW8Num26z0">
    <w:name w:val="WW8Num26z0"/>
    <w:qFormat/>
    <w:rsid w:val="00194492"/>
    <w:rPr>
      <w:rFonts w:ascii="Symbol" w:hAnsi="Symbol" w:cs="Symbol"/>
      <w:color w:val="000000"/>
    </w:rPr>
  </w:style>
  <w:style w:type="character" w:customStyle="1" w:styleId="WW8Num26z1">
    <w:name w:val="WW8Num26z1"/>
    <w:qFormat/>
    <w:rsid w:val="00194492"/>
    <w:rPr>
      <w:rFonts w:ascii="Courier New" w:hAnsi="Courier New" w:cs="Courier New"/>
    </w:rPr>
  </w:style>
  <w:style w:type="character" w:customStyle="1" w:styleId="WW8Num26z2">
    <w:name w:val="WW8Num26z2"/>
    <w:qFormat/>
    <w:rsid w:val="00194492"/>
    <w:rPr>
      <w:rFonts w:ascii="Wingdings" w:hAnsi="Wingdings" w:cs="Wingdings"/>
    </w:rPr>
  </w:style>
  <w:style w:type="character" w:customStyle="1" w:styleId="WW8Num26z3">
    <w:name w:val="WW8Num26z3"/>
    <w:qFormat/>
    <w:rsid w:val="00194492"/>
    <w:rPr>
      <w:rFonts w:ascii="Symbol" w:hAnsi="Symbol" w:cs="Symbol"/>
    </w:rPr>
  </w:style>
  <w:style w:type="character" w:customStyle="1" w:styleId="WW8Num27z0">
    <w:name w:val="WW8Num27z0"/>
    <w:qFormat/>
    <w:rsid w:val="00194492"/>
    <w:rPr>
      <w:rFonts w:ascii="Symbol" w:hAnsi="Symbol" w:cs="Symbol"/>
      <w:color w:val="000000"/>
    </w:rPr>
  </w:style>
  <w:style w:type="character" w:customStyle="1" w:styleId="WW8Num27z1">
    <w:name w:val="WW8Num27z1"/>
    <w:qFormat/>
    <w:rsid w:val="00194492"/>
    <w:rPr>
      <w:rFonts w:ascii="Arial Black" w:hAnsi="Arial Black" w:cs="Arial Black"/>
      <w:b w:val="0"/>
      <w:i w:val="0"/>
      <w:caps w:val="0"/>
      <w:smallCaps w:val="0"/>
      <w:color w:val="14A1C2"/>
      <w:sz w:val="18"/>
    </w:rPr>
  </w:style>
  <w:style w:type="character" w:customStyle="1" w:styleId="WW8Num27z2">
    <w:name w:val="WW8Num27z2"/>
    <w:qFormat/>
    <w:rsid w:val="00194492"/>
    <w:rPr>
      <w:rFonts w:ascii="Wingdings" w:hAnsi="Wingdings" w:cs="Wingdings"/>
    </w:rPr>
  </w:style>
  <w:style w:type="character" w:customStyle="1" w:styleId="WW8Num27z3">
    <w:name w:val="WW8Num27z3"/>
    <w:qFormat/>
    <w:rsid w:val="00194492"/>
    <w:rPr>
      <w:rFonts w:ascii="Symbol" w:hAnsi="Symbol" w:cs="Symbol"/>
    </w:rPr>
  </w:style>
  <w:style w:type="character" w:customStyle="1" w:styleId="WW8Num27z4">
    <w:name w:val="WW8Num27z4"/>
    <w:qFormat/>
    <w:rsid w:val="00194492"/>
    <w:rPr>
      <w:rFonts w:ascii="Courier New" w:hAnsi="Courier New" w:cs="Courier New"/>
    </w:rPr>
  </w:style>
  <w:style w:type="character" w:customStyle="1" w:styleId="WW8Num28z0">
    <w:name w:val="WW8Num28z0"/>
    <w:qFormat/>
    <w:rsid w:val="00194492"/>
    <w:rPr>
      <w:rFonts w:ascii="Symbol" w:hAnsi="Symbol" w:cs="Symbol"/>
      <w:color w:val="000000"/>
    </w:rPr>
  </w:style>
  <w:style w:type="character" w:customStyle="1" w:styleId="WW8Num28z1">
    <w:name w:val="WW8Num28z1"/>
    <w:qFormat/>
    <w:rsid w:val="00194492"/>
    <w:rPr>
      <w:rFonts w:ascii="Courier New" w:hAnsi="Courier New" w:cs="Courier New"/>
    </w:rPr>
  </w:style>
  <w:style w:type="character" w:customStyle="1" w:styleId="WW8Num28z2">
    <w:name w:val="WW8Num28z2"/>
    <w:qFormat/>
    <w:rsid w:val="00194492"/>
    <w:rPr>
      <w:rFonts w:ascii="Wingdings" w:hAnsi="Wingdings" w:cs="Wingdings"/>
    </w:rPr>
  </w:style>
  <w:style w:type="character" w:customStyle="1" w:styleId="WW8Num28z3">
    <w:name w:val="WW8Num28z3"/>
    <w:qFormat/>
    <w:rsid w:val="00194492"/>
    <w:rPr>
      <w:rFonts w:ascii="Symbol" w:hAnsi="Symbol" w:cs="Symbol"/>
    </w:rPr>
  </w:style>
  <w:style w:type="character" w:customStyle="1" w:styleId="WW8Num29z0">
    <w:name w:val="WW8Num29z0"/>
    <w:qFormat/>
    <w:rsid w:val="00194492"/>
    <w:rPr>
      <w:rFonts w:ascii="Symbol" w:hAnsi="Symbol" w:cs="Symbol"/>
      <w:color w:val="000000"/>
    </w:rPr>
  </w:style>
  <w:style w:type="character" w:customStyle="1" w:styleId="WW8Num29z1">
    <w:name w:val="WW8Num29z1"/>
    <w:qFormat/>
    <w:rsid w:val="00194492"/>
    <w:rPr>
      <w:rFonts w:ascii="Courier New" w:hAnsi="Courier New" w:cs="Courier New"/>
    </w:rPr>
  </w:style>
  <w:style w:type="character" w:customStyle="1" w:styleId="WW8Num29z2">
    <w:name w:val="WW8Num29z2"/>
    <w:qFormat/>
    <w:rsid w:val="00194492"/>
    <w:rPr>
      <w:rFonts w:ascii="Wingdings" w:hAnsi="Wingdings" w:cs="Wingdings"/>
    </w:rPr>
  </w:style>
  <w:style w:type="character" w:customStyle="1" w:styleId="WW8Num29z3">
    <w:name w:val="WW8Num29z3"/>
    <w:qFormat/>
    <w:rsid w:val="00194492"/>
    <w:rPr>
      <w:rFonts w:ascii="Symbol" w:hAnsi="Symbol" w:cs="Symbol"/>
    </w:rPr>
  </w:style>
  <w:style w:type="character" w:customStyle="1" w:styleId="WW8Num31z0">
    <w:name w:val="WW8Num31z0"/>
    <w:qFormat/>
    <w:rsid w:val="00194492"/>
    <w:rPr>
      <w:rFonts w:ascii="Symbol" w:hAnsi="Symbol" w:cs="Symbol"/>
      <w:color w:val="000000"/>
    </w:rPr>
  </w:style>
  <w:style w:type="character" w:customStyle="1" w:styleId="WW8Num31z1">
    <w:name w:val="WW8Num31z1"/>
    <w:qFormat/>
    <w:rsid w:val="00194492"/>
    <w:rPr>
      <w:color w:val="000000"/>
    </w:rPr>
  </w:style>
  <w:style w:type="character" w:customStyle="1" w:styleId="WW8Num31z2">
    <w:name w:val="WW8Num31z2"/>
    <w:qFormat/>
    <w:rsid w:val="00194492"/>
    <w:rPr>
      <w:rFonts w:ascii="Wingdings" w:hAnsi="Wingdings" w:cs="Wingdings"/>
    </w:rPr>
  </w:style>
  <w:style w:type="character" w:customStyle="1" w:styleId="WW8Num31z3">
    <w:name w:val="WW8Num31z3"/>
    <w:qFormat/>
    <w:rsid w:val="00194492"/>
    <w:rPr>
      <w:rFonts w:ascii="Symbol" w:hAnsi="Symbol" w:cs="Symbol"/>
    </w:rPr>
  </w:style>
  <w:style w:type="character" w:customStyle="1" w:styleId="WW8Num31z4">
    <w:name w:val="WW8Num31z4"/>
    <w:qFormat/>
    <w:rsid w:val="00194492"/>
    <w:rPr>
      <w:rFonts w:ascii="Courier New" w:hAnsi="Courier New" w:cs="Courier New"/>
    </w:rPr>
  </w:style>
  <w:style w:type="character" w:customStyle="1" w:styleId="WW8Num33z0">
    <w:name w:val="WW8Num33z0"/>
    <w:qFormat/>
    <w:rsid w:val="00194492"/>
    <w:rPr>
      <w:b w:val="0"/>
    </w:rPr>
  </w:style>
  <w:style w:type="character" w:customStyle="1" w:styleId="WW8Num34z0">
    <w:name w:val="WW8Num34z0"/>
    <w:qFormat/>
    <w:rsid w:val="00194492"/>
    <w:rPr>
      <w:rFonts w:ascii="Arial" w:hAnsi="Arial" w:cs="Arial"/>
      <w:b/>
      <w:i w:val="0"/>
      <w:caps w:val="0"/>
      <w:smallCaps w:val="0"/>
      <w:color w:val="14A1C2"/>
      <w:sz w:val="18"/>
    </w:rPr>
  </w:style>
  <w:style w:type="character" w:customStyle="1" w:styleId="WW8Num35z0">
    <w:name w:val="WW8Num35z0"/>
    <w:qFormat/>
    <w:rsid w:val="00194492"/>
    <w:rPr>
      <w:rFonts w:ascii="Symbol" w:hAnsi="Symbol" w:cs="Symbol"/>
      <w:color w:val="000000"/>
    </w:rPr>
  </w:style>
  <w:style w:type="character" w:customStyle="1" w:styleId="WW8Num35z1">
    <w:name w:val="WW8Num35z1"/>
    <w:qFormat/>
    <w:rsid w:val="00194492"/>
    <w:rPr>
      <w:rFonts w:ascii="Arial Black" w:hAnsi="Arial Black" w:cs="Arial Black"/>
      <w:b w:val="0"/>
      <w:i w:val="0"/>
      <w:caps w:val="0"/>
      <w:smallCaps w:val="0"/>
      <w:color w:val="14A1C2"/>
      <w:sz w:val="36"/>
    </w:rPr>
  </w:style>
  <w:style w:type="character" w:customStyle="1" w:styleId="WW8Num35z2">
    <w:name w:val="WW8Num35z2"/>
    <w:qFormat/>
    <w:rsid w:val="00194492"/>
    <w:rPr>
      <w:rFonts w:ascii="Wingdings" w:hAnsi="Wingdings" w:cs="Wingdings"/>
    </w:rPr>
  </w:style>
  <w:style w:type="character" w:customStyle="1" w:styleId="WW8Num35z3">
    <w:name w:val="WW8Num35z3"/>
    <w:qFormat/>
    <w:rsid w:val="00194492"/>
    <w:rPr>
      <w:rFonts w:ascii="Symbol" w:hAnsi="Symbol" w:cs="Symbol"/>
    </w:rPr>
  </w:style>
  <w:style w:type="character" w:customStyle="1" w:styleId="WW8Num35z4">
    <w:name w:val="WW8Num35z4"/>
    <w:qFormat/>
    <w:rsid w:val="00194492"/>
    <w:rPr>
      <w:rFonts w:ascii="Courier New" w:hAnsi="Courier New" w:cs="Courier New"/>
    </w:rPr>
  </w:style>
  <w:style w:type="character" w:customStyle="1" w:styleId="WW8Num36z0">
    <w:name w:val="WW8Num36z0"/>
    <w:qFormat/>
    <w:rsid w:val="00194492"/>
    <w:rPr>
      <w:rFonts w:ascii="Symbol" w:hAnsi="Symbol" w:cs="Symbol"/>
    </w:rPr>
  </w:style>
  <w:style w:type="character" w:customStyle="1" w:styleId="WW8Num36z1">
    <w:name w:val="WW8Num36z1"/>
    <w:qFormat/>
    <w:rsid w:val="00194492"/>
    <w:rPr>
      <w:rFonts w:ascii="Courier New" w:hAnsi="Courier New" w:cs="Courier New"/>
    </w:rPr>
  </w:style>
  <w:style w:type="character" w:customStyle="1" w:styleId="WW8Num36z2">
    <w:name w:val="WW8Num36z2"/>
    <w:qFormat/>
    <w:rsid w:val="00194492"/>
    <w:rPr>
      <w:rFonts w:ascii="Wingdings" w:hAnsi="Wingdings" w:cs="Wingdings"/>
    </w:rPr>
  </w:style>
  <w:style w:type="character" w:customStyle="1" w:styleId="WW8Num37z0">
    <w:name w:val="WW8Num37z0"/>
    <w:qFormat/>
    <w:rsid w:val="00194492"/>
    <w:rPr>
      <w:rFonts w:ascii="Symbol" w:hAnsi="Symbol" w:cs="Symbol"/>
    </w:rPr>
  </w:style>
  <w:style w:type="character" w:customStyle="1" w:styleId="WW8Num37z1">
    <w:name w:val="WW8Num37z1"/>
    <w:qFormat/>
    <w:rsid w:val="00194492"/>
    <w:rPr>
      <w:rFonts w:ascii="Courier New" w:hAnsi="Courier New" w:cs="Courier New"/>
    </w:rPr>
  </w:style>
  <w:style w:type="character" w:customStyle="1" w:styleId="WW8Num37z2">
    <w:name w:val="WW8Num37z2"/>
    <w:qFormat/>
    <w:rsid w:val="00194492"/>
    <w:rPr>
      <w:rFonts w:ascii="Wingdings" w:hAnsi="Wingdings" w:cs="Wingdings"/>
    </w:rPr>
  </w:style>
  <w:style w:type="character" w:customStyle="1" w:styleId="WW8Num38z0">
    <w:name w:val="WW8Num38z0"/>
    <w:qFormat/>
    <w:rsid w:val="00194492"/>
    <w:rPr>
      <w:rFonts w:ascii="Symbol" w:hAnsi="Symbol" w:cs="Symbol"/>
      <w:color w:val="000000"/>
    </w:rPr>
  </w:style>
  <w:style w:type="character" w:customStyle="1" w:styleId="WW8Num38z1">
    <w:name w:val="WW8Num38z1"/>
    <w:qFormat/>
    <w:rsid w:val="00194492"/>
    <w:rPr>
      <w:rFonts w:ascii="Arial" w:hAnsi="Arial" w:cs="Arial"/>
      <w:b/>
      <w:i w:val="0"/>
      <w:caps w:val="0"/>
      <w:smallCaps w:val="0"/>
      <w:color w:val="14A1C2"/>
      <w:sz w:val="18"/>
    </w:rPr>
  </w:style>
  <w:style w:type="character" w:customStyle="1" w:styleId="WW8Num38z2">
    <w:name w:val="WW8Num38z2"/>
    <w:qFormat/>
    <w:rsid w:val="00194492"/>
    <w:rPr>
      <w:rFonts w:ascii="Wingdings" w:hAnsi="Wingdings" w:cs="Wingdings"/>
    </w:rPr>
  </w:style>
  <w:style w:type="character" w:customStyle="1" w:styleId="WW8Num38z3">
    <w:name w:val="WW8Num38z3"/>
    <w:qFormat/>
    <w:rsid w:val="00194492"/>
    <w:rPr>
      <w:rFonts w:ascii="Symbol" w:hAnsi="Symbol" w:cs="Symbol"/>
    </w:rPr>
  </w:style>
  <w:style w:type="character" w:customStyle="1" w:styleId="WW8Num38z4">
    <w:name w:val="WW8Num38z4"/>
    <w:qFormat/>
    <w:rsid w:val="00194492"/>
    <w:rPr>
      <w:rFonts w:ascii="Courier New" w:hAnsi="Courier New" w:cs="Courier New"/>
    </w:rPr>
  </w:style>
  <w:style w:type="character" w:customStyle="1" w:styleId="WW8Num42z0">
    <w:name w:val="WW8Num42z0"/>
    <w:qFormat/>
    <w:rsid w:val="00194492"/>
    <w:rPr>
      <w:b w:val="0"/>
      <w:i w:val="0"/>
      <w:color w:val="000000"/>
      <w:sz w:val="20"/>
      <w:szCs w:val="20"/>
    </w:rPr>
  </w:style>
  <w:style w:type="character" w:customStyle="1" w:styleId="WW8Num42z1">
    <w:name w:val="WW8Num42z1"/>
    <w:qFormat/>
    <w:rsid w:val="00194492"/>
    <w:rPr>
      <w:b/>
      <w:i w:val="0"/>
      <w:sz w:val="28"/>
    </w:rPr>
  </w:style>
  <w:style w:type="character" w:customStyle="1" w:styleId="WW8Num42z2">
    <w:name w:val="WW8Num42z2"/>
    <w:qFormat/>
    <w:rsid w:val="00194492"/>
    <w:rPr>
      <w:b/>
      <w:i w:val="0"/>
      <w:sz w:val="24"/>
    </w:rPr>
  </w:style>
  <w:style w:type="character" w:customStyle="1" w:styleId="WW8Num43z0">
    <w:name w:val="WW8Num43z0"/>
    <w:qFormat/>
    <w:rsid w:val="00194492"/>
    <w:rPr>
      <w:rFonts w:ascii="Arial" w:hAnsi="Arial" w:cs="Arial"/>
      <w:b w:val="0"/>
      <w:i w:val="0"/>
      <w:caps w:val="0"/>
      <w:smallCaps w:val="0"/>
      <w:color w:val="14A1C2"/>
      <w:sz w:val="22"/>
      <w:szCs w:val="22"/>
    </w:rPr>
  </w:style>
  <w:style w:type="character" w:styleId="Nmerodepgina">
    <w:name w:val="page number"/>
    <w:basedOn w:val="Fuentedeprrafopredeter"/>
    <w:rsid w:val="00194492"/>
  </w:style>
  <w:style w:type="character" w:customStyle="1" w:styleId="EnlacedeInternet">
    <w:name w:val="Enlace de Internet"/>
    <w:basedOn w:val="Fuentedeprrafopredeter"/>
    <w:rsid w:val="00194492"/>
    <w:rPr>
      <w:color w:val="0000FF"/>
      <w:u w:val="single"/>
    </w:rPr>
  </w:style>
  <w:style w:type="character" w:customStyle="1" w:styleId="EnlacedeInternetvisitado">
    <w:name w:val="Enlace de Internet visitado"/>
    <w:basedOn w:val="Fuentedeprrafopredeter"/>
    <w:rsid w:val="00194492"/>
    <w:rPr>
      <w:color w:val="800080"/>
      <w:u w:val="single"/>
    </w:rPr>
  </w:style>
  <w:style w:type="character" w:customStyle="1" w:styleId="EncabezadoCar">
    <w:name w:val="Encabezado Car"/>
    <w:basedOn w:val="Fuentedeprrafopredeter"/>
    <w:qFormat/>
    <w:rsid w:val="00194492"/>
    <w:rPr>
      <w:sz w:val="24"/>
      <w:szCs w:val="24"/>
    </w:rPr>
  </w:style>
  <w:style w:type="character" w:customStyle="1" w:styleId="TextodegloboCar">
    <w:name w:val="Texto de globo Car"/>
    <w:basedOn w:val="Fuentedeprrafopredeter"/>
    <w:qFormat/>
    <w:rsid w:val="00194492"/>
    <w:rPr>
      <w:rFonts w:ascii="Tahoma" w:hAnsi="Tahoma" w:cs="Tahoma"/>
      <w:sz w:val="16"/>
      <w:szCs w:val="16"/>
    </w:rPr>
  </w:style>
  <w:style w:type="character" w:customStyle="1" w:styleId="PiedepginaCar">
    <w:name w:val="Pie de página Car"/>
    <w:basedOn w:val="Fuentedeprrafopredeter"/>
    <w:qFormat/>
    <w:rsid w:val="00194492"/>
    <w:rPr>
      <w:sz w:val="24"/>
      <w:szCs w:val="24"/>
    </w:rPr>
  </w:style>
  <w:style w:type="character" w:customStyle="1" w:styleId="Destacado">
    <w:name w:val="Destacado"/>
    <w:basedOn w:val="Fuentedeprrafopredeter"/>
    <w:qFormat/>
    <w:rsid w:val="00194492"/>
    <w:rPr>
      <w:i/>
      <w:iCs/>
    </w:rPr>
  </w:style>
  <w:style w:type="character" w:customStyle="1" w:styleId="Ttulo2Car">
    <w:name w:val="Título 2 Car"/>
    <w:basedOn w:val="Fuentedeprrafopredeter"/>
    <w:qFormat/>
    <w:rsid w:val="00194492"/>
    <w:rPr>
      <w:rFonts w:ascii="Arial" w:hAnsi="Arial" w:cs="Arial"/>
      <w:b/>
      <w:iCs/>
      <w:color w:val="14A1C2"/>
      <w:kern w:val="2"/>
      <w:sz w:val="32"/>
    </w:rPr>
  </w:style>
  <w:style w:type="character" w:customStyle="1" w:styleId="NotadeadvertenciaCar">
    <w:name w:val="Nota de advertencia Car"/>
    <w:basedOn w:val="Fuentedeprrafopredeter"/>
    <w:qFormat/>
    <w:rsid w:val="00194492"/>
    <w:rPr>
      <w:rFonts w:ascii="Arial" w:hAnsi="Arial" w:cs="Arial"/>
      <w:b/>
      <w:color w:val="FF0000"/>
      <w:sz w:val="24"/>
      <w:szCs w:val="24"/>
    </w:rPr>
  </w:style>
  <w:style w:type="character" w:styleId="Refdecomentario">
    <w:name w:val="annotation reference"/>
    <w:basedOn w:val="Fuentedeprrafopredeter"/>
    <w:qFormat/>
    <w:rsid w:val="00194492"/>
    <w:rPr>
      <w:sz w:val="16"/>
      <w:szCs w:val="16"/>
    </w:rPr>
  </w:style>
  <w:style w:type="character" w:customStyle="1" w:styleId="NotainformativaCar">
    <w:name w:val="Nota informativa Car"/>
    <w:basedOn w:val="Fuentedeprrafopredeter"/>
    <w:qFormat/>
    <w:rsid w:val="00194492"/>
    <w:rPr>
      <w:rFonts w:ascii="Arial" w:hAnsi="Arial" w:cs="Arial"/>
      <w:b/>
      <w:color w:val="00B0F0"/>
      <w:sz w:val="24"/>
      <w:szCs w:val="24"/>
    </w:rPr>
  </w:style>
  <w:style w:type="character" w:customStyle="1" w:styleId="TextocomentarioCar">
    <w:name w:val="Texto comentario Car"/>
    <w:basedOn w:val="Fuentedeprrafopredeter"/>
    <w:qFormat/>
    <w:rsid w:val="00194492"/>
    <w:rPr>
      <w:rFonts w:ascii="Arial" w:hAnsi="Arial" w:cs="Arial"/>
    </w:rPr>
  </w:style>
  <w:style w:type="character" w:customStyle="1" w:styleId="AsuntodelcomentarioCar">
    <w:name w:val="Asunto del comentario Car"/>
    <w:basedOn w:val="TextocomentarioCar"/>
    <w:qFormat/>
    <w:rsid w:val="00194492"/>
    <w:rPr>
      <w:rFonts w:ascii="Arial" w:hAnsi="Arial" w:cs="Arial"/>
      <w:b/>
      <w:bCs/>
    </w:rPr>
  </w:style>
  <w:style w:type="character" w:customStyle="1" w:styleId="Enlacedelndice">
    <w:name w:val="Enlace del índice"/>
    <w:qFormat/>
    <w:rsid w:val="00194492"/>
  </w:style>
  <w:style w:type="character" w:customStyle="1" w:styleId="Vietas">
    <w:name w:val="Viñetas"/>
    <w:qFormat/>
    <w:rsid w:val="00194492"/>
    <w:rPr>
      <w:rFonts w:ascii="OpenSymbol" w:eastAsia="OpenSymbol" w:hAnsi="OpenSymbol" w:cs="OpenSymbol"/>
    </w:rPr>
  </w:style>
  <w:style w:type="character" w:customStyle="1" w:styleId="Smbolosdenumeracin">
    <w:name w:val="Símbolos de numeración"/>
    <w:qFormat/>
    <w:rsid w:val="00194492"/>
  </w:style>
  <w:style w:type="paragraph" w:styleId="Ttulo">
    <w:name w:val="Title"/>
    <w:basedOn w:val="Normal"/>
    <w:next w:val="Textoindependiente"/>
    <w:qFormat/>
    <w:rsid w:val="00194492"/>
    <w:pPr>
      <w:keepNext/>
      <w:spacing w:before="240" w:after="120"/>
    </w:pPr>
    <w:rPr>
      <w:rFonts w:eastAsia="WenQuanYi Micro Hei" w:cs="Lohit Hindi"/>
      <w:sz w:val="28"/>
      <w:szCs w:val="28"/>
    </w:rPr>
  </w:style>
  <w:style w:type="paragraph" w:styleId="Textoindependiente">
    <w:name w:val="Body Text"/>
    <w:basedOn w:val="Normal"/>
    <w:rsid w:val="00194492"/>
    <w:pPr>
      <w:widowControl w:val="0"/>
      <w:suppressAutoHyphens/>
      <w:spacing w:after="120"/>
    </w:pPr>
    <w:rPr>
      <w:rFonts w:ascii="Liberation Serif;MS Mincho" w:eastAsia="DejaVu Sans" w:hAnsi="Liberation Serif;MS Mincho" w:cs="Liberation Serif;MS Mincho"/>
      <w:kern w:val="2"/>
    </w:rPr>
  </w:style>
  <w:style w:type="paragraph" w:styleId="Lista">
    <w:name w:val="List"/>
    <w:basedOn w:val="Textoindependiente"/>
    <w:rsid w:val="00194492"/>
    <w:rPr>
      <w:rFonts w:cs="Lohit Hindi"/>
    </w:rPr>
  </w:style>
  <w:style w:type="paragraph" w:customStyle="1" w:styleId="Epgrafe1">
    <w:name w:val="Epígrafe1"/>
    <w:basedOn w:val="Normal"/>
    <w:qFormat/>
    <w:rsid w:val="00194492"/>
    <w:pPr>
      <w:suppressLineNumbers/>
      <w:spacing w:before="120" w:after="120"/>
    </w:pPr>
    <w:rPr>
      <w:rFonts w:cs="Lohit Hindi"/>
      <w:i/>
      <w:iCs/>
      <w:sz w:val="24"/>
      <w:szCs w:val="24"/>
    </w:rPr>
  </w:style>
  <w:style w:type="paragraph" w:customStyle="1" w:styleId="ndice">
    <w:name w:val="Índice"/>
    <w:basedOn w:val="Normal"/>
    <w:qFormat/>
    <w:rsid w:val="00194492"/>
    <w:pPr>
      <w:suppressLineNumbers/>
    </w:pPr>
    <w:rPr>
      <w:rFonts w:cs="Lohit Hindi"/>
    </w:rPr>
  </w:style>
  <w:style w:type="paragraph" w:customStyle="1" w:styleId="Encabezado1">
    <w:name w:val="Encabezado1"/>
    <w:basedOn w:val="Normal"/>
    <w:rsid w:val="00194492"/>
    <w:pPr>
      <w:tabs>
        <w:tab w:val="center" w:pos="4252"/>
        <w:tab w:val="right" w:pos="8504"/>
      </w:tabs>
    </w:pPr>
  </w:style>
  <w:style w:type="paragraph" w:customStyle="1" w:styleId="Piedepgina1">
    <w:name w:val="Pie de página1"/>
    <w:basedOn w:val="Normal"/>
    <w:rsid w:val="00194492"/>
    <w:pPr>
      <w:tabs>
        <w:tab w:val="center" w:pos="4252"/>
        <w:tab w:val="right" w:pos="8504"/>
      </w:tabs>
    </w:pPr>
  </w:style>
  <w:style w:type="paragraph" w:customStyle="1" w:styleId="TDC11">
    <w:name w:val="TDC 11"/>
    <w:basedOn w:val="Normal"/>
    <w:next w:val="Normal"/>
    <w:rsid w:val="00194492"/>
    <w:pPr>
      <w:spacing w:before="240" w:after="120"/>
    </w:pPr>
    <w:rPr>
      <w:rFonts w:ascii="Calibri" w:hAnsi="Calibri" w:cs="Calibri"/>
      <w:b/>
      <w:bCs/>
    </w:rPr>
  </w:style>
  <w:style w:type="paragraph" w:customStyle="1" w:styleId="TDC21">
    <w:name w:val="TDC 21"/>
    <w:basedOn w:val="Normal"/>
    <w:next w:val="Normal"/>
    <w:rsid w:val="00194492"/>
    <w:pPr>
      <w:spacing w:before="120"/>
      <w:ind w:left="240"/>
    </w:pPr>
    <w:rPr>
      <w:rFonts w:ascii="Calibri" w:hAnsi="Calibri" w:cs="Calibri"/>
      <w:i/>
      <w:iCs/>
    </w:rPr>
  </w:style>
  <w:style w:type="paragraph" w:styleId="Mapadeldocumento">
    <w:name w:val="Document Map"/>
    <w:basedOn w:val="Normal"/>
    <w:qFormat/>
    <w:rsid w:val="00194492"/>
    <w:pPr>
      <w:shd w:val="clear" w:color="auto" w:fill="000080"/>
    </w:pPr>
    <w:rPr>
      <w:rFonts w:ascii="Tahoma" w:hAnsi="Tahoma" w:cs="Tahoma"/>
    </w:rPr>
  </w:style>
  <w:style w:type="paragraph" w:styleId="Epgrafe">
    <w:name w:val="caption"/>
    <w:basedOn w:val="Normal"/>
    <w:next w:val="Normal"/>
    <w:qFormat/>
    <w:rsid w:val="00194492"/>
    <w:rPr>
      <w:b/>
      <w:bCs/>
    </w:rPr>
  </w:style>
  <w:style w:type="paragraph" w:styleId="Textodeglobo">
    <w:name w:val="Balloon Text"/>
    <w:basedOn w:val="Normal"/>
    <w:qFormat/>
    <w:rsid w:val="00194492"/>
    <w:rPr>
      <w:rFonts w:ascii="Tahoma" w:hAnsi="Tahoma" w:cs="Tahoma"/>
      <w:sz w:val="16"/>
      <w:szCs w:val="16"/>
    </w:rPr>
  </w:style>
  <w:style w:type="paragraph" w:customStyle="1" w:styleId="ndice21">
    <w:name w:val="Índice 21"/>
    <w:basedOn w:val="Normal"/>
    <w:next w:val="Normal"/>
    <w:rsid w:val="00194492"/>
    <w:pPr>
      <w:ind w:left="480" w:hanging="240"/>
    </w:pPr>
    <w:rPr>
      <w:rFonts w:ascii="Calibri" w:hAnsi="Calibri" w:cs="Calibri"/>
      <w:sz w:val="18"/>
      <w:szCs w:val="18"/>
    </w:rPr>
  </w:style>
  <w:style w:type="paragraph" w:customStyle="1" w:styleId="ndice11">
    <w:name w:val="Índice 11"/>
    <w:basedOn w:val="Normal"/>
    <w:next w:val="Normal"/>
    <w:rsid w:val="00194492"/>
    <w:pPr>
      <w:ind w:left="240" w:hanging="240"/>
    </w:pPr>
    <w:rPr>
      <w:rFonts w:ascii="Calibri" w:hAnsi="Calibri" w:cs="Calibri"/>
      <w:sz w:val="18"/>
      <w:szCs w:val="18"/>
    </w:rPr>
  </w:style>
  <w:style w:type="paragraph" w:customStyle="1" w:styleId="ndice31">
    <w:name w:val="Índice 31"/>
    <w:basedOn w:val="Normal"/>
    <w:next w:val="Normal"/>
    <w:rsid w:val="00194492"/>
    <w:pPr>
      <w:ind w:left="720" w:hanging="240"/>
    </w:pPr>
    <w:rPr>
      <w:rFonts w:ascii="Calibri" w:hAnsi="Calibri" w:cs="Calibri"/>
      <w:sz w:val="18"/>
      <w:szCs w:val="18"/>
    </w:rPr>
  </w:style>
  <w:style w:type="paragraph" w:customStyle="1" w:styleId="TDC41">
    <w:name w:val="TDC 41"/>
    <w:basedOn w:val="Normal"/>
    <w:next w:val="Normal"/>
    <w:rsid w:val="00194492"/>
    <w:pPr>
      <w:ind w:left="720"/>
    </w:pPr>
    <w:rPr>
      <w:rFonts w:ascii="Calibri" w:hAnsi="Calibri" w:cs="Calibri"/>
    </w:rPr>
  </w:style>
  <w:style w:type="paragraph" w:customStyle="1" w:styleId="TDC51">
    <w:name w:val="TDC 51"/>
    <w:basedOn w:val="Normal"/>
    <w:next w:val="Normal"/>
    <w:rsid w:val="00194492"/>
    <w:pPr>
      <w:ind w:left="960"/>
    </w:pPr>
    <w:rPr>
      <w:rFonts w:ascii="Calibri" w:hAnsi="Calibri" w:cs="Calibri"/>
    </w:rPr>
  </w:style>
  <w:style w:type="paragraph" w:customStyle="1" w:styleId="TDC61">
    <w:name w:val="TDC 61"/>
    <w:basedOn w:val="Normal"/>
    <w:next w:val="Normal"/>
    <w:rsid w:val="00194492"/>
    <w:pPr>
      <w:ind w:left="1200"/>
    </w:pPr>
    <w:rPr>
      <w:rFonts w:ascii="Calibri" w:hAnsi="Calibri" w:cs="Calibri"/>
    </w:rPr>
  </w:style>
  <w:style w:type="paragraph" w:customStyle="1" w:styleId="TDC71">
    <w:name w:val="TDC 71"/>
    <w:basedOn w:val="Normal"/>
    <w:next w:val="Normal"/>
    <w:rsid w:val="00194492"/>
    <w:pPr>
      <w:ind w:left="1440"/>
    </w:pPr>
    <w:rPr>
      <w:rFonts w:ascii="Calibri" w:hAnsi="Calibri" w:cs="Calibri"/>
    </w:rPr>
  </w:style>
  <w:style w:type="paragraph" w:customStyle="1" w:styleId="TDC81">
    <w:name w:val="TDC 81"/>
    <w:basedOn w:val="Normal"/>
    <w:next w:val="Normal"/>
    <w:rsid w:val="00194492"/>
    <w:pPr>
      <w:ind w:left="1680"/>
    </w:pPr>
    <w:rPr>
      <w:rFonts w:ascii="Calibri" w:hAnsi="Calibri" w:cs="Calibri"/>
    </w:rPr>
  </w:style>
  <w:style w:type="paragraph" w:customStyle="1" w:styleId="TDC91">
    <w:name w:val="TDC 91"/>
    <w:basedOn w:val="Normal"/>
    <w:next w:val="Normal"/>
    <w:rsid w:val="00194492"/>
    <w:pPr>
      <w:ind w:left="1920"/>
    </w:pPr>
    <w:rPr>
      <w:rFonts w:ascii="Calibri" w:hAnsi="Calibri" w:cs="Calibri"/>
    </w:rPr>
  </w:style>
  <w:style w:type="paragraph" w:customStyle="1" w:styleId="Ttulodendice1">
    <w:name w:val="Título de índice1"/>
    <w:basedOn w:val="Normal"/>
    <w:next w:val="ndice11"/>
    <w:rsid w:val="00194492"/>
    <w:pPr>
      <w:pBdr>
        <w:top w:val="double" w:sz="6" w:space="0" w:color="000000" w:shadow="1"/>
        <w:left w:val="double" w:sz="6" w:space="0" w:color="000000" w:shadow="1"/>
        <w:bottom w:val="double" w:sz="6" w:space="0" w:color="000000" w:shadow="1"/>
        <w:right w:val="double" w:sz="6" w:space="0" w:color="000000" w:shadow="1"/>
      </w:pBdr>
      <w:spacing w:before="240" w:after="120"/>
      <w:jc w:val="center"/>
    </w:pPr>
    <w:rPr>
      <w:rFonts w:ascii="Cambria" w:hAnsi="Cambria" w:cs="Cambria"/>
      <w:b/>
      <w:bCs/>
      <w:sz w:val="22"/>
      <w:szCs w:val="22"/>
    </w:rPr>
  </w:style>
  <w:style w:type="paragraph" w:customStyle="1" w:styleId="TDC31">
    <w:name w:val="TDC 31"/>
    <w:basedOn w:val="Normal"/>
    <w:next w:val="Normal"/>
    <w:autoRedefine/>
    <w:rsid w:val="00194492"/>
    <w:pPr>
      <w:tabs>
        <w:tab w:val="right" w:leader="dot" w:pos="8988"/>
        <w:tab w:val="left" w:leader="dot" w:pos="8990"/>
      </w:tabs>
      <w:ind w:left="480"/>
    </w:pPr>
    <w:rPr>
      <w:rFonts w:ascii="Calibri" w:hAnsi="Calibri"/>
      <w:i/>
    </w:rPr>
  </w:style>
  <w:style w:type="paragraph" w:styleId="TtulodeTDC">
    <w:name w:val="TOC Heading"/>
    <w:basedOn w:val="Ttulo11"/>
    <w:next w:val="Normal"/>
    <w:qFormat/>
    <w:rsid w:val="00194492"/>
    <w:pPr>
      <w:keepLines/>
      <w:numPr>
        <w:numId w:val="0"/>
      </w:numPr>
      <w:spacing w:before="480" w:after="0" w:line="276" w:lineRule="auto"/>
    </w:pPr>
    <w:rPr>
      <w:rFonts w:ascii="Cambria" w:hAnsi="Cambria" w:cs="Times New Roman"/>
      <w:color w:val="365F91"/>
      <w:sz w:val="28"/>
      <w:szCs w:val="28"/>
    </w:rPr>
  </w:style>
  <w:style w:type="paragraph" w:customStyle="1" w:styleId="Notadeadvertencia">
    <w:name w:val="Nota de advertencia"/>
    <w:basedOn w:val="Normal"/>
    <w:qFormat/>
    <w:rsid w:val="00194492"/>
    <w:pPr>
      <w:spacing w:line="288" w:lineRule="auto"/>
      <w:jc w:val="both"/>
    </w:pPr>
    <w:rPr>
      <w:b/>
      <w:color w:val="FF0000"/>
    </w:rPr>
  </w:style>
  <w:style w:type="paragraph" w:customStyle="1" w:styleId="Notainformativa">
    <w:name w:val="Nota informativa"/>
    <w:basedOn w:val="Normal"/>
    <w:qFormat/>
    <w:rsid w:val="00194492"/>
    <w:pPr>
      <w:spacing w:line="288" w:lineRule="auto"/>
      <w:ind w:right="283"/>
      <w:jc w:val="both"/>
    </w:pPr>
    <w:rPr>
      <w:b/>
      <w:color w:val="00B0F0"/>
    </w:rPr>
  </w:style>
  <w:style w:type="paragraph" w:styleId="Textocomentario">
    <w:name w:val="annotation text"/>
    <w:basedOn w:val="Normal"/>
    <w:qFormat/>
    <w:rsid w:val="00194492"/>
  </w:style>
  <w:style w:type="paragraph" w:styleId="Asuntodelcomentario">
    <w:name w:val="annotation subject"/>
    <w:basedOn w:val="Textocomentario"/>
    <w:next w:val="Textocomentario"/>
    <w:qFormat/>
    <w:rsid w:val="00194492"/>
    <w:rPr>
      <w:b/>
      <w:bCs/>
    </w:rPr>
  </w:style>
  <w:style w:type="paragraph" w:styleId="Prrafodelista">
    <w:name w:val="List Paragraph"/>
    <w:basedOn w:val="Normal"/>
    <w:uiPriority w:val="34"/>
    <w:qFormat/>
    <w:rsid w:val="00194492"/>
    <w:pPr>
      <w:ind w:left="708"/>
    </w:pPr>
  </w:style>
  <w:style w:type="paragraph" w:customStyle="1" w:styleId="Sumario10">
    <w:name w:val="Sumario 10"/>
    <w:basedOn w:val="ndice"/>
    <w:qFormat/>
    <w:rsid w:val="00194492"/>
    <w:pPr>
      <w:tabs>
        <w:tab w:val="right" w:leader="dot" w:pos="7091"/>
      </w:tabs>
      <w:ind w:left="2547"/>
    </w:pPr>
  </w:style>
  <w:style w:type="paragraph" w:customStyle="1" w:styleId="Contenidodelatabla">
    <w:name w:val="Contenido de la tabla"/>
    <w:basedOn w:val="Normal"/>
    <w:qFormat/>
    <w:rsid w:val="00194492"/>
    <w:pPr>
      <w:suppressLineNumbers/>
    </w:pPr>
  </w:style>
  <w:style w:type="paragraph" w:customStyle="1" w:styleId="Ttulodelatabla">
    <w:name w:val="Título de la tabla"/>
    <w:basedOn w:val="Contenidodelatabla"/>
    <w:qFormat/>
    <w:rsid w:val="00194492"/>
    <w:pPr>
      <w:jc w:val="center"/>
    </w:pPr>
    <w:rPr>
      <w:b/>
      <w:bCs/>
    </w:rPr>
  </w:style>
  <w:style w:type="paragraph" w:customStyle="1" w:styleId="Ttulo10">
    <w:name w:val="Título 10"/>
    <w:basedOn w:val="Ttulo"/>
    <w:next w:val="Textoindependiente"/>
    <w:qFormat/>
    <w:rsid w:val="00194492"/>
    <w:pPr>
      <w:ind w:left="1584" w:hanging="1584"/>
      <w:outlineLvl w:val="8"/>
    </w:pPr>
    <w:rPr>
      <w:b/>
      <w:bCs/>
      <w:sz w:val="21"/>
      <w:szCs w:val="21"/>
    </w:rPr>
  </w:style>
  <w:style w:type="paragraph" w:customStyle="1" w:styleId="Textopreformateado">
    <w:name w:val="Texto preformateado"/>
    <w:basedOn w:val="Normal"/>
    <w:qFormat/>
    <w:rsid w:val="00194492"/>
    <w:rPr>
      <w:rFonts w:ascii="Courier New" w:eastAsia="Courier New" w:hAnsi="Courier New" w:cs="Courier New"/>
    </w:rPr>
  </w:style>
  <w:style w:type="paragraph" w:customStyle="1" w:styleId="Ttulodelalista">
    <w:name w:val="Título de la lista"/>
    <w:basedOn w:val="Normal"/>
    <w:next w:val="Contenidodelista"/>
    <w:qFormat/>
    <w:rsid w:val="00194492"/>
  </w:style>
  <w:style w:type="paragraph" w:customStyle="1" w:styleId="Contenidodelista">
    <w:name w:val="Contenido de lista"/>
    <w:basedOn w:val="Normal"/>
    <w:qFormat/>
    <w:rsid w:val="00194492"/>
    <w:pPr>
      <w:ind w:left="567"/>
    </w:pPr>
  </w:style>
  <w:style w:type="paragraph" w:customStyle="1" w:styleId="Bibliografa1">
    <w:name w:val="Bibliografía 1"/>
    <w:basedOn w:val="ndice"/>
    <w:qFormat/>
    <w:rsid w:val="00194492"/>
    <w:pPr>
      <w:tabs>
        <w:tab w:val="right" w:leader="dot" w:pos="9000"/>
      </w:tabs>
    </w:pPr>
  </w:style>
  <w:style w:type="numbering" w:customStyle="1" w:styleId="Numeracin123">
    <w:name w:val="Numeración 123"/>
    <w:qFormat/>
    <w:rsid w:val="00194492"/>
  </w:style>
  <w:style w:type="numbering" w:customStyle="1" w:styleId="WW8Num1">
    <w:name w:val="WW8Num1"/>
    <w:qFormat/>
    <w:rsid w:val="00194492"/>
  </w:style>
  <w:style w:type="numbering" w:customStyle="1" w:styleId="WW8Num2">
    <w:name w:val="WW8Num2"/>
    <w:qFormat/>
    <w:rsid w:val="00194492"/>
  </w:style>
  <w:style w:type="numbering" w:customStyle="1" w:styleId="WW8Num3">
    <w:name w:val="WW8Num3"/>
    <w:qFormat/>
    <w:rsid w:val="00194492"/>
  </w:style>
  <w:style w:type="numbering" w:customStyle="1" w:styleId="WW8Num4">
    <w:name w:val="WW8Num4"/>
    <w:qFormat/>
    <w:rsid w:val="00194492"/>
  </w:style>
  <w:style w:type="numbering" w:customStyle="1" w:styleId="WW8Num5">
    <w:name w:val="WW8Num5"/>
    <w:qFormat/>
    <w:rsid w:val="00194492"/>
  </w:style>
  <w:style w:type="numbering" w:customStyle="1" w:styleId="WW8Num6">
    <w:name w:val="WW8Num6"/>
    <w:qFormat/>
    <w:rsid w:val="00194492"/>
  </w:style>
  <w:style w:type="numbering" w:customStyle="1" w:styleId="WW8Num7">
    <w:name w:val="WW8Num7"/>
    <w:qFormat/>
    <w:rsid w:val="00194492"/>
  </w:style>
  <w:style w:type="numbering" w:customStyle="1" w:styleId="WW8Num8">
    <w:name w:val="WW8Num8"/>
    <w:qFormat/>
    <w:rsid w:val="00194492"/>
  </w:style>
  <w:style w:type="numbering" w:customStyle="1" w:styleId="WW8Num9">
    <w:name w:val="WW8Num9"/>
    <w:qFormat/>
    <w:rsid w:val="00194492"/>
  </w:style>
  <w:style w:type="numbering" w:customStyle="1" w:styleId="WW8Num10">
    <w:name w:val="WW8Num10"/>
    <w:qFormat/>
    <w:rsid w:val="00194492"/>
  </w:style>
  <w:style w:type="numbering" w:customStyle="1" w:styleId="WW8Num11">
    <w:name w:val="WW8Num11"/>
    <w:qFormat/>
    <w:rsid w:val="00194492"/>
  </w:style>
  <w:style w:type="numbering" w:customStyle="1" w:styleId="WW8Num12">
    <w:name w:val="WW8Num12"/>
    <w:qFormat/>
    <w:rsid w:val="00194492"/>
  </w:style>
  <w:style w:type="numbering" w:customStyle="1" w:styleId="WW8Num13">
    <w:name w:val="WW8Num13"/>
    <w:qFormat/>
    <w:rsid w:val="00194492"/>
  </w:style>
  <w:style w:type="numbering" w:customStyle="1" w:styleId="WW8Num14">
    <w:name w:val="WW8Num14"/>
    <w:qFormat/>
    <w:rsid w:val="00194492"/>
  </w:style>
  <w:style w:type="numbering" w:customStyle="1" w:styleId="WW8Num15">
    <w:name w:val="WW8Num15"/>
    <w:qFormat/>
    <w:rsid w:val="00194492"/>
  </w:style>
  <w:style w:type="numbering" w:customStyle="1" w:styleId="WW8Num16">
    <w:name w:val="WW8Num16"/>
    <w:qFormat/>
    <w:rsid w:val="00194492"/>
  </w:style>
  <w:style w:type="numbering" w:customStyle="1" w:styleId="WW8Num17">
    <w:name w:val="WW8Num17"/>
    <w:qFormat/>
    <w:rsid w:val="00194492"/>
  </w:style>
  <w:style w:type="numbering" w:customStyle="1" w:styleId="WW8Num18">
    <w:name w:val="WW8Num18"/>
    <w:qFormat/>
    <w:rsid w:val="00194492"/>
  </w:style>
  <w:style w:type="numbering" w:customStyle="1" w:styleId="WW8Num19">
    <w:name w:val="WW8Num19"/>
    <w:qFormat/>
    <w:rsid w:val="00194492"/>
  </w:style>
  <w:style w:type="numbering" w:customStyle="1" w:styleId="WW8Num20">
    <w:name w:val="WW8Num20"/>
    <w:qFormat/>
    <w:rsid w:val="00194492"/>
  </w:style>
  <w:style w:type="numbering" w:customStyle="1" w:styleId="WW8Num21">
    <w:name w:val="WW8Num21"/>
    <w:qFormat/>
    <w:rsid w:val="00194492"/>
  </w:style>
  <w:style w:type="numbering" w:customStyle="1" w:styleId="WW8Num22">
    <w:name w:val="WW8Num22"/>
    <w:qFormat/>
    <w:rsid w:val="00194492"/>
  </w:style>
  <w:style w:type="numbering" w:customStyle="1" w:styleId="WW8Num23">
    <w:name w:val="WW8Num23"/>
    <w:qFormat/>
    <w:rsid w:val="00194492"/>
  </w:style>
  <w:style w:type="numbering" w:customStyle="1" w:styleId="WW8Num24">
    <w:name w:val="WW8Num24"/>
    <w:qFormat/>
    <w:rsid w:val="00194492"/>
  </w:style>
  <w:style w:type="numbering" w:customStyle="1" w:styleId="WW8Num25">
    <w:name w:val="WW8Num25"/>
    <w:qFormat/>
    <w:rsid w:val="00194492"/>
  </w:style>
  <w:style w:type="numbering" w:customStyle="1" w:styleId="WW8Num26">
    <w:name w:val="WW8Num26"/>
    <w:qFormat/>
    <w:rsid w:val="00194492"/>
  </w:style>
  <w:style w:type="numbering" w:customStyle="1" w:styleId="WW8Num27">
    <w:name w:val="WW8Num27"/>
    <w:qFormat/>
    <w:rsid w:val="00194492"/>
  </w:style>
  <w:style w:type="numbering" w:customStyle="1" w:styleId="WW8Num28">
    <w:name w:val="WW8Num28"/>
    <w:qFormat/>
    <w:rsid w:val="00194492"/>
  </w:style>
  <w:style w:type="numbering" w:customStyle="1" w:styleId="WW8Num29">
    <w:name w:val="WW8Num29"/>
    <w:qFormat/>
    <w:rsid w:val="00194492"/>
  </w:style>
  <w:style w:type="numbering" w:customStyle="1" w:styleId="WW8Num30">
    <w:name w:val="WW8Num30"/>
    <w:qFormat/>
    <w:rsid w:val="00194492"/>
  </w:style>
  <w:style w:type="numbering" w:customStyle="1" w:styleId="WW8Num31">
    <w:name w:val="WW8Num31"/>
    <w:qFormat/>
    <w:rsid w:val="00194492"/>
  </w:style>
  <w:style w:type="numbering" w:customStyle="1" w:styleId="WW8Num32">
    <w:name w:val="WW8Num32"/>
    <w:qFormat/>
    <w:rsid w:val="00194492"/>
  </w:style>
  <w:style w:type="numbering" w:customStyle="1" w:styleId="WW8Num33">
    <w:name w:val="WW8Num33"/>
    <w:qFormat/>
    <w:rsid w:val="00194492"/>
  </w:style>
  <w:style w:type="numbering" w:customStyle="1" w:styleId="WW8Num34">
    <w:name w:val="WW8Num34"/>
    <w:qFormat/>
    <w:rsid w:val="00194492"/>
  </w:style>
  <w:style w:type="numbering" w:customStyle="1" w:styleId="WW8Num35">
    <w:name w:val="WW8Num35"/>
    <w:qFormat/>
    <w:rsid w:val="00194492"/>
  </w:style>
  <w:style w:type="numbering" w:customStyle="1" w:styleId="WW8Num36">
    <w:name w:val="WW8Num36"/>
    <w:qFormat/>
    <w:rsid w:val="00194492"/>
  </w:style>
  <w:style w:type="numbering" w:customStyle="1" w:styleId="WW8Num37">
    <w:name w:val="WW8Num37"/>
    <w:qFormat/>
    <w:rsid w:val="00194492"/>
  </w:style>
  <w:style w:type="numbering" w:customStyle="1" w:styleId="WW8Num38">
    <w:name w:val="WW8Num38"/>
    <w:qFormat/>
    <w:rsid w:val="00194492"/>
  </w:style>
  <w:style w:type="numbering" w:customStyle="1" w:styleId="WW8Num39">
    <w:name w:val="WW8Num39"/>
    <w:qFormat/>
    <w:rsid w:val="00194492"/>
  </w:style>
  <w:style w:type="numbering" w:customStyle="1" w:styleId="WW8Num40">
    <w:name w:val="WW8Num40"/>
    <w:qFormat/>
    <w:rsid w:val="00194492"/>
  </w:style>
  <w:style w:type="numbering" w:customStyle="1" w:styleId="WW8Num41">
    <w:name w:val="WW8Num41"/>
    <w:qFormat/>
    <w:rsid w:val="00194492"/>
  </w:style>
  <w:style w:type="numbering" w:customStyle="1" w:styleId="WW8Num42">
    <w:name w:val="WW8Num42"/>
    <w:qFormat/>
    <w:rsid w:val="00194492"/>
  </w:style>
  <w:style w:type="numbering" w:customStyle="1" w:styleId="WW8Num43">
    <w:name w:val="WW8Num43"/>
    <w:qFormat/>
    <w:rsid w:val="00194492"/>
  </w:style>
  <w:style w:type="paragraph" w:styleId="Encabezado">
    <w:name w:val="header"/>
    <w:basedOn w:val="Normal"/>
    <w:link w:val="EncabezadoCar1"/>
    <w:uiPriority w:val="99"/>
    <w:unhideWhenUsed/>
    <w:rsid w:val="00614736"/>
    <w:pPr>
      <w:tabs>
        <w:tab w:val="center" w:pos="4252"/>
        <w:tab w:val="right" w:pos="8504"/>
      </w:tabs>
    </w:pPr>
  </w:style>
  <w:style w:type="character" w:customStyle="1" w:styleId="EncabezadoCar1">
    <w:name w:val="Encabezado Car1"/>
    <w:basedOn w:val="Fuentedeprrafopredeter"/>
    <w:link w:val="Encabezado"/>
    <w:uiPriority w:val="99"/>
    <w:rsid w:val="00614736"/>
    <w:rPr>
      <w:rFonts w:ascii="Arial" w:eastAsia="Times New Roman" w:hAnsi="Arial" w:cs="Arial"/>
      <w:sz w:val="20"/>
      <w:szCs w:val="20"/>
      <w:lang w:bidi="ar-SA"/>
    </w:rPr>
  </w:style>
  <w:style w:type="paragraph" w:styleId="Piedepgina">
    <w:name w:val="footer"/>
    <w:basedOn w:val="Normal"/>
    <w:link w:val="PiedepginaCar1"/>
    <w:uiPriority w:val="99"/>
    <w:unhideWhenUsed/>
    <w:rsid w:val="00614736"/>
    <w:pPr>
      <w:tabs>
        <w:tab w:val="center" w:pos="4252"/>
        <w:tab w:val="right" w:pos="8504"/>
      </w:tabs>
    </w:pPr>
  </w:style>
  <w:style w:type="character" w:customStyle="1" w:styleId="PiedepginaCar1">
    <w:name w:val="Pie de página Car1"/>
    <w:basedOn w:val="Fuentedeprrafopredeter"/>
    <w:link w:val="Piedepgina"/>
    <w:uiPriority w:val="99"/>
    <w:rsid w:val="00614736"/>
    <w:rPr>
      <w:rFonts w:ascii="Arial" w:eastAsia="Times New Roman" w:hAnsi="Arial" w:cs="Arial"/>
      <w:sz w:val="20"/>
      <w:szCs w:val="20"/>
      <w:lang w:bidi="ar-SA"/>
    </w:rPr>
  </w:style>
  <w:style w:type="paragraph" w:styleId="TDC1">
    <w:name w:val="toc 1"/>
    <w:basedOn w:val="Normal"/>
    <w:next w:val="Normal"/>
    <w:autoRedefine/>
    <w:uiPriority w:val="39"/>
    <w:unhideWhenUsed/>
    <w:rsid w:val="00614736"/>
    <w:pPr>
      <w:spacing w:after="100"/>
    </w:pPr>
  </w:style>
  <w:style w:type="paragraph" w:styleId="TDC2">
    <w:name w:val="toc 2"/>
    <w:basedOn w:val="Normal"/>
    <w:next w:val="Normal"/>
    <w:autoRedefine/>
    <w:uiPriority w:val="39"/>
    <w:unhideWhenUsed/>
    <w:rsid w:val="00614736"/>
    <w:pPr>
      <w:spacing w:after="100"/>
      <w:ind w:left="200"/>
    </w:pPr>
  </w:style>
  <w:style w:type="paragraph" w:styleId="TDC3">
    <w:name w:val="toc 3"/>
    <w:basedOn w:val="Normal"/>
    <w:next w:val="Normal"/>
    <w:autoRedefine/>
    <w:uiPriority w:val="39"/>
    <w:unhideWhenUsed/>
    <w:rsid w:val="00614736"/>
    <w:pPr>
      <w:spacing w:after="100"/>
      <w:ind w:left="400"/>
    </w:pPr>
  </w:style>
  <w:style w:type="character" w:styleId="Hipervnculo">
    <w:name w:val="Hyperlink"/>
    <w:basedOn w:val="Fuentedeprrafopredeter"/>
    <w:uiPriority w:val="99"/>
    <w:unhideWhenUsed/>
    <w:rsid w:val="00614736"/>
    <w:rPr>
      <w:color w:val="0000FF" w:themeColor="hyperlink"/>
      <w:u w:val="single"/>
    </w:rPr>
  </w:style>
  <w:style w:type="paragraph" w:styleId="NormalWeb">
    <w:name w:val="Normal (Web)"/>
    <w:basedOn w:val="Normal"/>
    <w:uiPriority w:val="99"/>
    <w:semiHidden/>
    <w:unhideWhenUsed/>
    <w:rsid w:val="00EA1132"/>
    <w:pPr>
      <w:spacing w:before="100" w:beforeAutospacing="1" w:after="100" w:afterAutospacing="1"/>
    </w:pPr>
    <w:rPr>
      <w:rFonts w:ascii="Times New Roman" w:hAnsi="Times New Roman" w:cs="Times New Roman"/>
      <w:sz w:val="24"/>
      <w:szCs w:val="24"/>
      <w:lang w:eastAsia="es-ES"/>
    </w:rPr>
  </w:style>
  <w:style w:type="character" w:styleId="Textoennegrita">
    <w:name w:val="Strong"/>
    <w:basedOn w:val="Fuentedeprrafopredeter"/>
    <w:uiPriority w:val="22"/>
    <w:qFormat/>
    <w:rsid w:val="00EA1132"/>
    <w:rPr>
      <w:b/>
      <w:bCs/>
    </w:rPr>
  </w:style>
  <w:style w:type="character" w:customStyle="1" w:styleId="Ttulo5Car">
    <w:name w:val="Título 5 Car"/>
    <w:basedOn w:val="Fuentedeprrafopredeter"/>
    <w:link w:val="Ttulo5"/>
    <w:uiPriority w:val="9"/>
    <w:rsid w:val="001F0345"/>
    <w:rPr>
      <w:rFonts w:eastAsia="Times New Roman" w:cs="Times New Roman"/>
      <w:b/>
      <w:bCs/>
      <w:sz w:val="20"/>
      <w:szCs w:val="20"/>
      <w:lang w:eastAsia="es-E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WenQuanYi Micro Hei" w:hAnsi="Times New Roman" w:cs="Lohit Hindi"/>
        <w:sz w:val="24"/>
        <w:szCs w:val="24"/>
        <w:lang w:val="es-E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492"/>
    <w:rPr>
      <w:rFonts w:ascii="Arial" w:eastAsia="Times New Roman" w:hAnsi="Arial" w:cs="Arial"/>
      <w:sz w:val="20"/>
      <w:szCs w:val="20"/>
      <w:lang w:bidi="ar-SA"/>
    </w:rPr>
  </w:style>
  <w:style w:type="paragraph" w:styleId="Ttulo5">
    <w:name w:val="heading 5"/>
    <w:basedOn w:val="Normal"/>
    <w:link w:val="Ttulo5Car"/>
    <w:uiPriority w:val="9"/>
    <w:qFormat/>
    <w:rsid w:val="001F0345"/>
    <w:pPr>
      <w:spacing w:before="100" w:beforeAutospacing="1" w:after="100" w:afterAutospacing="1"/>
      <w:outlineLvl w:val="4"/>
    </w:pPr>
    <w:rPr>
      <w:rFonts w:ascii="Times New Roman" w:hAnsi="Times New Roman" w:cs="Times New Roman"/>
      <w:b/>
      <w:bCs/>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qFormat/>
    <w:rsid w:val="00194492"/>
    <w:pPr>
      <w:keepNext/>
      <w:numPr>
        <w:numId w:val="28"/>
      </w:numPr>
      <w:spacing w:before="240" w:after="60"/>
      <w:outlineLvl w:val="0"/>
    </w:pPr>
    <w:rPr>
      <w:b/>
      <w:bCs/>
      <w:color w:val="14A1C2"/>
      <w:kern w:val="2"/>
      <w:sz w:val="36"/>
      <w:szCs w:val="32"/>
    </w:rPr>
  </w:style>
  <w:style w:type="paragraph" w:customStyle="1" w:styleId="Ttulo21">
    <w:name w:val="Título 21"/>
    <w:basedOn w:val="Ttulo11"/>
    <w:next w:val="Normal"/>
    <w:qFormat/>
    <w:rsid w:val="00194492"/>
    <w:pPr>
      <w:numPr>
        <w:ilvl w:val="1"/>
      </w:numPr>
      <w:spacing w:before="0" w:after="0"/>
      <w:ind w:right="804"/>
      <w:outlineLvl w:val="1"/>
    </w:pPr>
    <w:rPr>
      <w:bCs w:val="0"/>
      <w:iCs/>
      <w:color w:val="004586"/>
      <w:sz w:val="32"/>
      <w:szCs w:val="20"/>
    </w:rPr>
  </w:style>
  <w:style w:type="paragraph" w:customStyle="1" w:styleId="Ttulo31">
    <w:name w:val="Título 31"/>
    <w:basedOn w:val="Ttulo21"/>
    <w:next w:val="Normal"/>
    <w:qFormat/>
    <w:rsid w:val="00194492"/>
    <w:pPr>
      <w:numPr>
        <w:ilvl w:val="2"/>
      </w:numPr>
      <w:outlineLvl w:val="2"/>
    </w:pPr>
    <w:rPr>
      <w:sz w:val="22"/>
      <w:szCs w:val="22"/>
    </w:rPr>
  </w:style>
  <w:style w:type="paragraph" w:customStyle="1" w:styleId="Ttulo41">
    <w:name w:val="Título 41"/>
    <w:basedOn w:val="Ttulo31"/>
    <w:next w:val="Normal"/>
    <w:qFormat/>
    <w:rsid w:val="00194492"/>
    <w:pPr>
      <w:numPr>
        <w:ilvl w:val="3"/>
      </w:numPr>
      <w:outlineLvl w:val="3"/>
    </w:pPr>
    <w:rPr>
      <w:b w:val="0"/>
      <w:bCs/>
      <w:szCs w:val="28"/>
    </w:rPr>
  </w:style>
  <w:style w:type="paragraph" w:customStyle="1" w:styleId="Ttulo51">
    <w:name w:val="Título 51"/>
    <w:basedOn w:val="Ttulo41"/>
    <w:next w:val="Normal"/>
    <w:qFormat/>
    <w:rsid w:val="00194492"/>
    <w:pPr>
      <w:numPr>
        <w:ilvl w:val="4"/>
      </w:numPr>
      <w:outlineLvl w:val="4"/>
    </w:pPr>
    <w:rPr>
      <w:bCs w:val="0"/>
      <w:i/>
      <w:iCs w:val="0"/>
      <w:sz w:val="20"/>
      <w:szCs w:val="26"/>
    </w:rPr>
  </w:style>
  <w:style w:type="paragraph" w:customStyle="1" w:styleId="Ttulo61">
    <w:name w:val="Título 61"/>
    <w:basedOn w:val="Ttulo51"/>
    <w:next w:val="Normal"/>
    <w:qFormat/>
    <w:rsid w:val="00194492"/>
    <w:pPr>
      <w:numPr>
        <w:ilvl w:val="5"/>
      </w:numPr>
      <w:outlineLvl w:val="5"/>
    </w:pPr>
    <w:rPr>
      <w:bCs/>
      <w:szCs w:val="22"/>
    </w:rPr>
  </w:style>
  <w:style w:type="paragraph" w:customStyle="1" w:styleId="Ttulo71">
    <w:name w:val="Título 71"/>
    <w:basedOn w:val="Normal"/>
    <w:next w:val="Normal"/>
    <w:qFormat/>
    <w:rsid w:val="00194492"/>
    <w:pPr>
      <w:numPr>
        <w:ilvl w:val="6"/>
        <w:numId w:val="28"/>
      </w:numPr>
      <w:spacing w:before="240" w:after="60"/>
      <w:outlineLvl w:val="6"/>
    </w:pPr>
  </w:style>
  <w:style w:type="paragraph" w:customStyle="1" w:styleId="Ttulo81">
    <w:name w:val="Título 81"/>
    <w:basedOn w:val="Normal"/>
    <w:next w:val="Normal"/>
    <w:qFormat/>
    <w:rsid w:val="00194492"/>
    <w:pPr>
      <w:numPr>
        <w:ilvl w:val="7"/>
        <w:numId w:val="28"/>
      </w:numPr>
      <w:spacing w:before="240" w:after="60"/>
      <w:outlineLvl w:val="7"/>
    </w:pPr>
    <w:rPr>
      <w:i/>
      <w:iCs/>
    </w:rPr>
  </w:style>
  <w:style w:type="paragraph" w:customStyle="1" w:styleId="Ttulo91">
    <w:name w:val="Título 91"/>
    <w:basedOn w:val="Normal"/>
    <w:next w:val="Normal"/>
    <w:qFormat/>
    <w:rsid w:val="00194492"/>
    <w:pPr>
      <w:numPr>
        <w:ilvl w:val="8"/>
        <w:numId w:val="28"/>
      </w:numPr>
      <w:spacing w:before="240" w:after="60"/>
      <w:outlineLvl w:val="8"/>
    </w:pPr>
    <w:rPr>
      <w:sz w:val="22"/>
      <w:szCs w:val="22"/>
    </w:rPr>
  </w:style>
  <w:style w:type="character" w:customStyle="1" w:styleId="WW8Num2z0">
    <w:name w:val="WW8Num2z0"/>
    <w:qFormat/>
    <w:rsid w:val="00194492"/>
    <w:rPr>
      <w:b w:val="0"/>
      <w:i w:val="0"/>
      <w:color w:val="000000"/>
      <w:sz w:val="20"/>
      <w:szCs w:val="20"/>
    </w:rPr>
  </w:style>
  <w:style w:type="character" w:customStyle="1" w:styleId="WW8Num2z1">
    <w:name w:val="WW8Num2z1"/>
    <w:qFormat/>
    <w:rsid w:val="00194492"/>
    <w:rPr>
      <w:b/>
      <w:i w:val="0"/>
      <w:sz w:val="28"/>
    </w:rPr>
  </w:style>
  <w:style w:type="character" w:customStyle="1" w:styleId="WW8Num2z2">
    <w:name w:val="WW8Num2z2"/>
    <w:qFormat/>
    <w:rsid w:val="00194492"/>
    <w:rPr>
      <w:b/>
      <w:i w:val="0"/>
      <w:sz w:val="24"/>
    </w:rPr>
  </w:style>
  <w:style w:type="character" w:customStyle="1" w:styleId="WW8Num3z0">
    <w:name w:val="WW8Num3z0"/>
    <w:qFormat/>
    <w:rsid w:val="00194492"/>
    <w:rPr>
      <w:b w:val="0"/>
      <w:i w:val="0"/>
      <w:color w:val="000000"/>
      <w:sz w:val="20"/>
      <w:szCs w:val="20"/>
    </w:rPr>
  </w:style>
  <w:style w:type="character" w:customStyle="1" w:styleId="WW8Num3z1">
    <w:name w:val="WW8Num3z1"/>
    <w:qFormat/>
    <w:rsid w:val="00194492"/>
    <w:rPr>
      <w:b/>
      <w:i w:val="0"/>
      <w:sz w:val="28"/>
    </w:rPr>
  </w:style>
  <w:style w:type="character" w:customStyle="1" w:styleId="WW8Num3z2">
    <w:name w:val="WW8Num3z2"/>
    <w:qFormat/>
    <w:rsid w:val="00194492"/>
    <w:rPr>
      <w:b/>
      <w:i w:val="0"/>
      <w:sz w:val="24"/>
    </w:rPr>
  </w:style>
  <w:style w:type="character" w:customStyle="1" w:styleId="WW8Num5z0">
    <w:name w:val="WW8Num5z0"/>
    <w:qFormat/>
    <w:rsid w:val="00194492"/>
    <w:rPr>
      <w:rFonts w:ascii="Symbol" w:hAnsi="Symbol" w:cs="Symbol"/>
      <w:color w:val="000000"/>
    </w:rPr>
  </w:style>
  <w:style w:type="character" w:customStyle="1" w:styleId="WW8Num5z1">
    <w:name w:val="WW8Num5z1"/>
    <w:qFormat/>
    <w:rsid w:val="00194492"/>
    <w:rPr>
      <w:color w:val="000000"/>
    </w:rPr>
  </w:style>
  <w:style w:type="character" w:customStyle="1" w:styleId="WW8Num5z2">
    <w:name w:val="WW8Num5z2"/>
    <w:qFormat/>
    <w:rsid w:val="00194492"/>
    <w:rPr>
      <w:rFonts w:ascii="Wingdings" w:hAnsi="Wingdings" w:cs="Wingdings"/>
    </w:rPr>
  </w:style>
  <w:style w:type="character" w:customStyle="1" w:styleId="WW8Num5z3">
    <w:name w:val="WW8Num5z3"/>
    <w:qFormat/>
    <w:rsid w:val="00194492"/>
    <w:rPr>
      <w:rFonts w:ascii="Symbol" w:hAnsi="Symbol" w:cs="Symbol"/>
    </w:rPr>
  </w:style>
  <w:style w:type="character" w:customStyle="1" w:styleId="WW8Num5z4">
    <w:name w:val="WW8Num5z4"/>
    <w:qFormat/>
    <w:rsid w:val="00194492"/>
    <w:rPr>
      <w:rFonts w:ascii="Courier New" w:hAnsi="Courier New" w:cs="Courier New"/>
    </w:rPr>
  </w:style>
  <w:style w:type="character" w:customStyle="1" w:styleId="WW8Num6z0">
    <w:name w:val="WW8Num6z0"/>
    <w:qFormat/>
    <w:rsid w:val="00194492"/>
    <w:rPr>
      <w:rFonts w:ascii="Symbol" w:hAnsi="Symbol" w:cs="Symbol"/>
      <w:color w:val="000000"/>
    </w:rPr>
  </w:style>
  <w:style w:type="character" w:customStyle="1" w:styleId="WW8Num6z1">
    <w:name w:val="WW8Num6z1"/>
    <w:qFormat/>
    <w:rsid w:val="00194492"/>
    <w:rPr>
      <w:rFonts w:ascii="Courier New" w:hAnsi="Courier New" w:cs="Courier New"/>
    </w:rPr>
  </w:style>
  <w:style w:type="character" w:customStyle="1" w:styleId="WW8Num6z2">
    <w:name w:val="WW8Num6z2"/>
    <w:qFormat/>
    <w:rsid w:val="00194492"/>
    <w:rPr>
      <w:rFonts w:ascii="Wingdings" w:hAnsi="Wingdings" w:cs="Wingdings"/>
    </w:rPr>
  </w:style>
  <w:style w:type="character" w:customStyle="1" w:styleId="WW8Num6z3">
    <w:name w:val="WW8Num6z3"/>
    <w:qFormat/>
    <w:rsid w:val="00194492"/>
    <w:rPr>
      <w:rFonts w:ascii="Symbol" w:hAnsi="Symbol" w:cs="Symbol"/>
    </w:rPr>
  </w:style>
  <w:style w:type="character" w:customStyle="1" w:styleId="WW8Num7z0">
    <w:name w:val="WW8Num7z0"/>
    <w:qFormat/>
    <w:rsid w:val="00194492"/>
    <w:rPr>
      <w:b w:val="0"/>
      <w:i w:val="0"/>
      <w:color w:val="000000"/>
      <w:sz w:val="20"/>
      <w:szCs w:val="20"/>
    </w:rPr>
  </w:style>
  <w:style w:type="character" w:customStyle="1" w:styleId="WW8Num7z1">
    <w:name w:val="WW8Num7z1"/>
    <w:qFormat/>
    <w:rsid w:val="00194492"/>
    <w:rPr>
      <w:b w:val="0"/>
      <w:i w:val="0"/>
      <w:sz w:val="28"/>
    </w:rPr>
  </w:style>
  <w:style w:type="character" w:customStyle="1" w:styleId="WW8Num7z2">
    <w:name w:val="WW8Num7z2"/>
    <w:qFormat/>
    <w:rsid w:val="00194492"/>
    <w:rPr>
      <w:b w:val="0"/>
      <w:i w:val="0"/>
      <w:sz w:val="24"/>
    </w:rPr>
  </w:style>
  <w:style w:type="character" w:customStyle="1" w:styleId="WW8Num8z0">
    <w:name w:val="WW8Num8z0"/>
    <w:qFormat/>
    <w:rsid w:val="00194492"/>
    <w:rPr>
      <w:rFonts w:ascii="Symbol" w:hAnsi="Symbol" w:cs="Symbol"/>
      <w:color w:val="000000"/>
    </w:rPr>
  </w:style>
  <w:style w:type="character" w:customStyle="1" w:styleId="WW8Num8z1">
    <w:name w:val="WW8Num8z1"/>
    <w:qFormat/>
    <w:rsid w:val="00194492"/>
    <w:rPr>
      <w:color w:val="000000"/>
    </w:rPr>
  </w:style>
  <w:style w:type="character" w:customStyle="1" w:styleId="WW8Num8z2">
    <w:name w:val="WW8Num8z2"/>
    <w:qFormat/>
    <w:rsid w:val="00194492"/>
    <w:rPr>
      <w:rFonts w:ascii="Wingdings" w:hAnsi="Wingdings" w:cs="Wingdings"/>
    </w:rPr>
  </w:style>
  <w:style w:type="character" w:customStyle="1" w:styleId="WW8Num8z3">
    <w:name w:val="WW8Num8z3"/>
    <w:qFormat/>
    <w:rsid w:val="00194492"/>
    <w:rPr>
      <w:rFonts w:ascii="Symbol" w:hAnsi="Symbol" w:cs="Symbol"/>
    </w:rPr>
  </w:style>
  <w:style w:type="character" w:customStyle="1" w:styleId="WW8Num8z4">
    <w:name w:val="WW8Num8z4"/>
    <w:qFormat/>
    <w:rsid w:val="00194492"/>
    <w:rPr>
      <w:rFonts w:ascii="Courier New" w:hAnsi="Courier New" w:cs="Courier New"/>
    </w:rPr>
  </w:style>
  <w:style w:type="character" w:customStyle="1" w:styleId="WW8Num9z0">
    <w:name w:val="WW8Num9z0"/>
    <w:qFormat/>
    <w:rsid w:val="00194492"/>
    <w:rPr>
      <w:rFonts w:ascii="Symbol" w:hAnsi="Symbol" w:cs="Symbol"/>
      <w:color w:val="000000"/>
    </w:rPr>
  </w:style>
  <w:style w:type="character" w:customStyle="1" w:styleId="WW8Num9z1">
    <w:name w:val="WW8Num9z1"/>
    <w:qFormat/>
    <w:rsid w:val="00194492"/>
    <w:rPr>
      <w:rFonts w:ascii="Courier New" w:hAnsi="Courier New" w:cs="Courier New"/>
    </w:rPr>
  </w:style>
  <w:style w:type="character" w:customStyle="1" w:styleId="WW8Num9z2">
    <w:name w:val="WW8Num9z2"/>
    <w:qFormat/>
    <w:rsid w:val="00194492"/>
    <w:rPr>
      <w:rFonts w:ascii="Wingdings" w:hAnsi="Wingdings" w:cs="Wingdings"/>
    </w:rPr>
  </w:style>
  <w:style w:type="character" w:customStyle="1" w:styleId="WW8Num9z3">
    <w:name w:val="WW8Num9z3"/>
    <w:qFormat/>
    <w:rsid w:val="00194492"/>
    <w:rPr>
      <w:rFonts w:ascii="Symbol" w:hAnsi="Symbol" w:cs="Symbol"/>
    </w:rPr>
  </w:style>
  <w:style w:type="character" w:customStyle="1" w:styleId="WW8Num10z0">
    <w:name w:val="WW8Num10z0"/>
    <w:qFormat/>
    <w:rsid w:val="00194492"/>
    <w:rPr>
      <w:rFonts w:ascii="Symbol" w:hAnsi="Symbol" w:cs="Symbol"/>
    </w:rPr>
  </w:style>
  <w:style w:type="character" w:customStyle="1" w:styleId="WW8Num12z0">
    <w:name w:val="WW8Num12z0"/>
    <w:qFormat/>
    <w:rsid w:val="00194492"/>
    <w:rPr>
      <w:rFonts w:ascii="Arial" w:hAnsi="Arial" w:cs="Arial"/>
      <w:b/>
      <w:i w:val="0"/>
      <w:caps w:val="0"/>
      <w:smallCaps w:val="0"/>
      <w:color w:val="14A1C2"/>
      <w:sz w:val="18"/>
    </w:rPr>
  </w:style>
  <w:style w:type="character" w:customStyle="1" w:styleId="WW8Num13z0">
    <w:name w:val="WW8Num13z0"/>
    <w:qFormat/>
    <w:rsid w:val="00194492"/>
    <w:rPr>
      <w:rFonts w:ascii="Symbol" w:hAnsi="Symbol" w:cs="Symbol"/>
      <w:color w:val="000000"/>
    </w:rPr>
  </w:style>
  <w:style w:type="character" w:customStyle="1" w:styleId="WW8Num13z1">
    <w:name w:val="WW8Num13z1"/>
    <w:qFormat/>
    <w:rsid w:val="00194492"/>
    <w:rPr>
      <w:rFonts w:ascii="Arial Black" w:hAnsi="Arial Black" w:cs="Arial Black"/>
      <w:b w:val="0"/>
      <w:i w:val="0"/>
      <w:caps w:val="0"/>
      <w:smallCaps w:val="0"/>
      <w:color w:val="14A1C2"/>
      <w:sz w:val="18"/>
    </w:rPr>
  </w:style>
  <w:style w:type="character" w:customStyle="1" w:styleId="WW8Num13z2">
    <w:name w:val="WW8Num13z2"/>
    <w:qFormat/>
    <w:rsid w:val="00194492"/>
    <w:rPr>
      <w:rFonts w:ascii="Wingdings" w:hAnsi="Wingdings" w:cs="Wingdings"/>
    </w:rPr>
  </w:style>
  <w:style w:type="character" w:customStyle="1" w:styleId="WW8Num13z3">
    <w:name w:val="WW8Num13z3"/>
    <w:qFormat/>
    <w:rsid w:val="00194492"/>
    <w:rPr>
      <w:rFonts w:ascii="Symbol" w:hAnsi="Symbol" w:cs="Symbol"/>
    </w:rPr>
  </w:style>
  <w:style w:type="character" w:customStyle="1" w:styleId="WW8Num13z4">
    <w:name w:val="WW8Num13z4"/>
    <w:qFormat/>
    <w:rsid w:val="00194492"/>
    <w:rPr>
      <w:rFonts w:ascii="Courier New" w:hAnsi="Courier New" w:cs="Courier New"/>
    </w:rPr>
  </w:style>
  <w:style w:type="character" w:customStyle="1" w:styleId="WW8Num14z0">
    <w:name w:val="WW8Num14z0"/>
    <w:qFormat/>
    <w:rsid w:val="00194492"/>
    <w:rPr>
      <w:rFonts w:ascii="Symbol" w:hAnsi="Symbol" w:cs="Symbol"/>
      <w:color w:val="000000"/>
    </w:rPr>
  </w:style>
  <w:style w:type="character" w:customStyle="1" w:styleId="WW8Num14z1">
    <w:name w:val="WW8Num14z1"/>
    <w:qFormat/>
    <w:rsid w:val="00194492"/>
    <w:rPr>
      <w:rFonts w:ascii="Courier New" w:hAnsi="Courier New" w:cs="Courier New"/>
    </w:rPr>
  </w:style>
  <w:style w:type="character" w:customStyle="1" w:styleId="WW8Num14z2">
    <w:name w:val="WW8Num14z2"/>
    <w:qFormat/>
    <w:rsid w:val="00194492"/>
    <w:rPr>
      <w:rFonts w:ascii="Wingdings" w:hAnsi="Wingdings" w:cs="Wingdings"/>
    </w:rPr>
  </w:style>
  <w:style w:type="character" w:customStyle="1" w:styleId="WW8Num14z3">
    <w:name w:val="WW8Num14z3"/>
    <w:qFormat/>
    <w:rsid w:val="00194492"/>
    <w:rPr>
      <w:rFonts w:ascii="Symbol" w:hAnsi="Symbol" w:cs="Symbol"/>
    </w:rPr>
  </w:style>
  <w:style w:type="character" w:customStyle="1" w:styleId="WW8Num15z0">
    <w:name w:val="WW8Num15z0"/>
    <w:qFormat/>
    <w:rsid w:val="00194492"/>
    <w:rPr>
      <w:rFonts w:ascii="Arial" w:hAnsi="Arial" w:cs="Arial"/>
      <w:b/>
      <w:i w:val="0"/>
      <w:caps w:val="0"/>
      <w:smallCaps w:val="0"/>
      <w:color w:val="14A1C2"/>
      <w:sz w:val="18"/>
    </w:rPr>
  </w:style>
  <w:style w:type="character" w:customStyle="1" w:styleId="WW8Num16z0">
    <w:name w:val="WW8Num16z0"/>
    <w:qFormat/>
    <w:rsid w:val="00194492"/>
    <w:rPr>
      <w:rFonts w:ascii="Symbol" w:hAnsi="Symbol" w:cs="Symbol"/>
    </w:rPr>
  </w:style>
  <w:style w:type="character" w:customStyle="1" w:styleId="WW8Num16z1">
    <w:name w:val="WW8Num16z1"/>
    <w:qFormat/>
    <w:rsid w:val="00194492"/>
    <w:rPr>
      <w:rFonts w:ascii="Courier New" w:hAnsi="Courier New" w:cs="Courier New"/>
    </w:rPr>
  </w:style>
  <w:style w:type="character" w:customStyle="1" w:styleId="WW8Num16z2">
    <w:name w:val="WW8Num16z2"/>
    <w:qFormat/>
    <w:rsid w:val="00194492"/>
    <w:rPr>
      <w:rFonts w:ascii="Wingdings" w:hAnsi="Wingdings" w:cs="Wingdings"/>
    </w:rPr>
  </w:style>
  <w:style w:type="character" w:customStyle="1" w:styleId="WW8Num17z0">
    <w:name w:val="WW8Num17z0"/>
    <w:qFormat/>
    <w:rsid w:val="00194492"/>
    <w:rPr>
      <w:sz w:val="128"/>
      <w:szCs w:val="128"/>
    </w:rPr>
  </w:style>
  <w:style w:type="character" w:customStyle="1" w:styleId="WW8Num18z0">
    <w:name w:val="WW8Num18z0"/>
    <w:qFormat/>
    <w:rsid w:val="00194492"/>
    <w:rPr>
      <w:rFonts w:ascii="Symbol" w:hAnsi="Symbol" w:cs="Symbol"/>
      <w:color w:val="000000"/>
    </w:rPr>
  </w:style>
  <w:style w:type="character" w:customStyle="1" w:styleId="WW8Num18z1">
    <w:name w:val="WW8Num18z1"/>
    <w:qFormat/>
    <w:rsid w:val="00194492"/>
    <w:rPr>
      <w:rFonts w:ascii="Arial" w:hAnsi="Arial" w:cs="Arial"/>
      <w:b/>
      <w:i w:val="0"/>
      <w:caps w:val="0"/>
      <w:smallCaps w:val="0"/>
      <w:color w:val="14A1C2"/>
      <w:sz w:val="18"/>
    </w:rPr>
  </w:style>
  <w:style w:type="character" w:customStyle="1" w:styleId="WW8Num18z2">
    <w:name w:val="WW8Num18z2"/>
    <w:qFormat/>
    <w:rsid w:val="00194492"/>
    <w:rPr>
      <w:rFonts w:ascii="Wingdings" w:hAnsi="Wingdings" w:cs="Wingdings"/>
    </w:rPr>
  </w:style>
  <w:style w:type="character" w:customStyle="1" w:styleId="WW8Num18z3">
    <w:name w:val="WW8Num18z3"/>
    <w:qFormat/>
    <w:rsid w:val="00194492"/>
    <w:rPr>
      <w:rFonts w:ascii="Symbol" w:hAnsi="Symbol" w:cs="Symbol"/>
    </w:rPr>
  </w:style>
  <w:style w:type="character" w:customStyle="1" w:styleId="WW8Num18z4">
    <w:name w:val="WW8Num18z4"/>
    <w:qFormat/>
    <w:rsid w:val="00194492"/>
    <w:rPr>
      <w:rFonts w:ascii="Courier New" w:hAnsi="Courier New" w:cs="Courier New"/>
    </w:rPr>
  </w:style>
  <w:style w:type="character" w:customStyle="1" w:styleId="WW8Num20z0">
    <w:name w:val="WW8Num20z0"/>
    <w:qFormat/>
    <w:rsid w:val="00194492"/>
    <w:rPr>
      <w:rFonts w:ascii="Arial" w:hAnsi="Arial" w:cs="Arial"/>
      <w:b/>
      <w:i w:val="0"/>
      <w:caps w:val="0"/>
      <w:smallCaps w:val="0"/>
      <w:color w:val="14A1C2"/>
      <w:sz w:val="18"/>
    </w:rPr>
  </w:style>
  <w:style w:type="character" w:customStyle="1" w:styleId="WW8Num23z0">
    <w:name w:val="WW8Num23z0"/>
    <w:qFormat/>
    <w:rsid w:val="00194492"/>
    <w:rPr>
      <w:rFonts w:ascii="Symbol" w:hAnsi="Symbol" w:cs="Symbol"/>
      <w:color w:val="000000"/>
    </w:rPr>
  </w:style>
  <w:style w:type="character" w:customStyle="1" w:styleId="WW8Num23z1">
    <w:name w:val="WW8Num23z1"/>
    <w:qFormat/>
    <w:rsid w:val="00194492"/>
    <w:rPr>
      <w:rFonts w:ascii="Arial" w:hAnsi="Arial" w:cs="Arial"/>
      <w:b/>
      <w:i w:val="0"/>
      <w:caps w:val="0"/>
      <w:smallCaps w:val="0"/>
      <w:color w:val="14A1C2"/>
      <w:sz w:val="18"/>
    </w:rPr>
  </w:style>
  <w:style w:type="character" w:customStyle="1" w:styleId="WW8Num23z2">
    <w:name w:val="WW8Num23z2"/>
    <w:qFormat/>
    <w:rsid w:val="00194492"/>
    <w:rPr>
      <w:rFonts w:ascii="Wingdings" w:hAnsi="Wingdings" w:cs="Wingdings"/>
    </w:rPr>
  </w:style>
  <w:style w:type="character" w:customStyle="1" w:styleId="WW8Num23z3">
    <w:name w:val="WW8Num23z3"/>
    <w:qFormat/>
    <w:rsid w:val="00194492"/>
    <w:rPr>
      <w:rFonts w:ascii="Symbol" w:hAnsi="Symbol" w:cs="Symbol"/>
    </w:rPr>
  </w:style>
  <w:style w:type="character" w:customStyle="1" w:styleId="WW8Num23z4">
    <w:name w:val="WW8Num23z4"/>
    <w:qFormat/>
    <w:rsid w:val="00194492"/>
    <w:rPr>
      <w:rFonts w:ascii="Courier New" w:hAnsi="Courier New" w:cs="Courier New"/>
    </w:rPr>
  </w:style>
  <w:style w:type="character" w:customStyle="1" w:styleId="WW8Num24z0">
    <w:name w:val="WW8Num24z0"/>
    <w:qFormat/>
    <w:rsid w:val="00194492"/>
    <w:rPr>
      <w:rFonts w:ascii="Arial" w:hAnsi="Arial" w:cs="Arial"/>
      <w:b/>
      <w:i w:val="0"/>
      <w:caps w:val="0"/>
      <w:smallCaps w:val="0"/>
      <w:color w:val="14A1C2"/>
      <w:sz w:val="18"/>
    </w:rPr>
  </w:style>
  <w:style w:type="character" w:customStyle="1" w:styleId="WW8Num25z0">
    <w:name w:val="WW8Num25z0"/>
    <w:qFormat/>
    <w:rsid w:val="00194492"/>
    <w:rPr>
      <w:rFonts w:ascii="Arial" w:hAnsi="Arial" w:cs="Arial"/>
      <w:b/>
      <w:i w:val="0"/>
      <w:caps w:val="0"/>
      <w:smallCaps w:val="0"/>
      <w:color w:val="14A1C2"/>
      <w:sz w:val="18"/>
    </w:rPr>
  </w:style>
  <w:style w:type="character" w:customStyle="1" w:styleId="WW8Num26z0">
    <w:name w:val="WW8Num26z0"/>
    <w:qFormat/>
    <w:rsid w:val="00194492"/>
    <w:rPr>
      <w:rFonts w:ascii="Symbol" w:hAnsi="Symbol" w:cs="Symbol"/>
      <w:color w:val="000000"/>
    </w:rPr>
  </w:style>
  <w:style w:type="character" w:customStyle="1" w:styleId="WW8Num26z1">
    <w:name w:val="WW8Num26z1"/>
    <w:qFormat/>
    <w:rsid w:val="00194492"/>
    <w:rPr>
      <w:rFonts w:ascii="Courier New" w:hAnsi="Courier New" w:cs="Courier New"/>
    </w:rPr>
  </w:style>
  <w:style w:type="character" w:customStyle="1" w:styleId="WW8Num26z2">
    <w:name w:val="WW8Num26z2"/>
    <w:qFormat/>
    <w:rsid w:val="00194492"/>
    <w:rPr>
      <w:rFonts w:ascii="Wingdings" w:hAnsi="Wingdings" w:cs="Wingdings"/>
    </w:rPr>
  </w:style>
  <w:style w:type="character" w:customStyle="1" w:styleId="WW8Num26z3">
    <w:name w:val="WW8Num26z3"/>
    <w:qFormat/>
    <w:rsid w:val="00194492"/>
    <w:rPr>
      <w:rFonts w:ascii="Symbol" w:hAnsi="Symbol" w:cs="Symbol"/>
    </w:rPr>
  </w:style>
  <w:style w:type="character" w:customStyle="1" w:styleId="WW8Num27z0">
    <w:name w:val="WW8Num27z0"/>
    <w:qFormat/>
    <w:rsid w:val="00194492"/>
    <w:rPr>
      <w:rFonts w:ascii="Symbol" w:hAnsi="Symbol" w:cs="Symbol"/>
      <w:color w:val="000000"/>
    </w:rPr>
  </w:style>
  <w:style w:type="character" w:customStyle="1" w:styleId="WW8Num27z1">
    <w:name w:val="WW8Num27z1"/>
    <w:qFormat/>
    <w:rsid w:val="00194492"/>
    <w:rPr>
      <w:rFonts w:ascii="Arial Black" w:hAnsi="Arial Black" w:cs="Arial Black"/>
      <w:b w:val="0"/>
      <w:i w:val="0"/>
      <w:caps w:val="0"/>
      <w:smallCaps w:val="0"/>
      <w:color w:val="14A1C2"/>
      <w:sz w:val="18"/>
    </w:rPr>
  </w:style>
  <w:style w:type="character" w:customStyle="1" w:styleId="WW8Num27z2">
    <w:name w:val="WW8Num27z2"/>
    <w:qFormat/>
    <w:rsid w:val="00194492"/>
    <w:rPr>
      <w:rFonts w:ascii="Wingdings" w:hAnsi="Wingdings" w:cs="Wingdings"/>
    </w:rPr>
  </w:style>
  <w:style w:type="character" w:customStyle="1" w:styleId="WW8Num27z3">
    <w:name w:val="WW8Num27z3"/>
    <w:qFormat/>
    <w:rsid w:val="00194492"/>
    <w:rPr>
      <w:rFonts w:ascii="Symbol" w:hAnsi="Symbol" w:cs="Symbol"/>
    </w:rPr>
  </w:style>
  <w:style w:type="character" w:customStyle="1" w:styleId="WW8Num27z4">
    <w:name w:val="WW8Num27z4"/>
    <w:qFormat/>
    <w:rsid w:val="00194492"/>
    <w:rPr>
      <w:rFonts w:ascii="Courier New" w:hAnsi="Courier New" w:cs="Courier New"/>
    </w:rPr>
  </w:style>
  <w:style w:type="character" w:customStyle="1" w:styleId="WW8Num28z0">
    <w:name w:val="WW8Num28z0"/>
    <w:qFormat/>
    <w:rsid w:val="00194492"/>
    <w:rPr>
      <w:rFonts w:ascii="Symbol" w:hAnsi="Symbol" w:cs="Symbol"/>
      <w:color w:val="000000"/>
    </w:rPr>
  </w:style>
  <w:style w:type="character" w:customStyle="1" w:styleId="WW8Num28z1">
    <w:name w:val="WW8Num28z1"/>
    <w:qFormat/>
    <w:rsid w:val="00194492"/>
    <w:rPr>
      <w:rFonts w:ascii="Courier New" w:hAnsi="Courier New" w:cs="Courier New"/>
    </w:rPr>
  </w:style>
  <w:style w:type="character" w:customStyle="1" w:styleId="WW8Num28z2">
    <w:name w:val="WW8Num28z2"/>
    <w:qFormat/>
    <w:rsid w:val="00194492"/>
    <w:rPr>
      <w:rFonts w:ascii="Wingdings" w:hAnsi="Wingdings" w:cs="Wingdings"/>
    </w:rPr>
  </w:style>
  <w:style w:type="character" w:customStyle="1" w:styleId="WW8Num28z3">
    <w:name w:val="WW8Num28z3"/>
    <w:qFormat/>
    <w:rsid w:val="00194492"/>
    <w:rPr>
      <w:rFonts w:ascii="Symbol" w:hAnsi="Symbol" w:cs="Symbol"/>
    </w:rPr>
  </w:style>
  <w:style w:type="character" w:customStyle="1" w:styleId="WW8Num29z0">
    <w:name w:val="WW8Num29z0"/>
    <w:qFormat/>
    <w:rsid w:val="00194492"/>
    <w:rPr>
      <w:rFonts w:ascii="Symbol" w:hAnsi="Symbol" w:cs="Symbol"/>
      <w:color w:val="000000"/>
    </w:rPr>
  </w:style>
  <w:style w:type="character" w:customStyle="1" w:styleId="WW8Num29z1">
    <w:name w:val="WW8Num29z1"/>
    <w:qFormat/>
    <w:rsid w:val="00194492"/>
    <w:rPr>
      <w:rFonts w:ascii="Courier New" w:hAnsi="Courier New" w:cs="Courier New"/>
    </w:rPr>
  </w:style>
  <w:style w:type="character" w:customStyle="1" w:styleId="WW8Num29z2">
    <w:name w:val="WW8Num29z2"/>
    <w:qFormat/>
    <w:rsid w:val="00194492"/>
    <w:rPr>
      <w:rFonts w:ascii="Wingdings" w:hAnsi="Wingdings" w:cs="Wingdings"/>
    </w:rPr>
  </w:style>
  <w:style w:type="character" w:customStyle="1" w:styleId="WW8Num29z3">
    <w:name w:val="WW8Num29z3"/>
    <w:qFormat/>
    <w:rsid w:val="00194492"/>
    <w:rPr>
      <w:rFonts w:ascii="Symbol" w:hAnsi="Symbol" w:cs="Symbol"/>
    </w:rPr>
  </w:style>
  <w:style w:type="character" w:customStyle="1" w:styleId="WW8Num31z0">
    <w:name w:val="WW8Num31z0"/>
    <w:qFormat/>
    <w:rsid w:val="00194492"/>
    <w:rPr>
      <w:rFonts w:ascii="Symbol" w:hAnsi="Symbol" w:cs="Symbol"/>
      <w:color w:val="000000"/>
    </w:rPr>
  </w:style>
  <w:style w:type="character" w:customStyle="1" w:styleId="WW8Num31z1">
    <w:name w:val="WW8Num31z1"/>
    <w:qFormat/>
    <w:rsid w:val="00194492"/>
    <w:rPr>
      <w:color w:val="000000"/>
    </w:rPr>
  </w:style>
  <w:style w:type="character" w:customStyle="1" w:styleId="WW8Num31z2">
    <w:name w:val="WW8Num31z2"/>
    <w:qFormat/>
    <w:rsid w:val="00194492"/>
    <w:rPr>
      <w:rFonts w:ascii="Wingdings" w:hAnsi="Wingdings" w:cs="Wingdings"/>
    </w:rPr>
  </w:style>
  <w:style w:type="character" w:customStyle="1" w:styleId="WW8Num31z3">
    <w:name w:val="WW8Num31z3"/>
    <w:qFormat/>
    <w:rsid w:val="00194492"/>
    <w:rPr>
      <w:rFonts w:ascii="Symbol" w:hAnsi="Symbol" w:cs="Symbol"/>
    </w:rPr>
  </w:style>
  <w:style w:type="character" w:customStyle="1" w:styleId="WW8Num31z4">
    <w:name w:val="WW8Num31z4"/>
    <w:qFormat/>
    <w:rsid w:val="00194492"/>
    <w:rPr>
      <w:rFonts w:ascii="Courier New" w:hAnsi="Courier New" w:cs="Courier New"/>
    </w:rPr>
  </w:style>
  <w:style w:type="character" w:customStyle="1" w:styleId="WW8Num33z0">
    <w:name w:val="WW8Num33z0"/>
    <w:qFormat/>
    <w:rsid w:val="00194492"/>
    <w:rPr>
      <w:b w:val="0"/>
    </w:rPr>
  </w:style>
  <w:style w:type="character" w:customStyle="1" w:styleId="WW8Num34z0">
    <w:name w:val="WW8Num34z0"/>
    <w:qFormat/>
    <w:rsid w:val="00194492"/>
    <w:rPr>
      <w:rFonts w:ascii="Arial" w:hAnsi="Arial" w:cs="Arial"/>
      <w:b/>
      <w:i w:val="0"/>
      <w:caps w:val="0"/>
      <w:smallCaps w:val="0"/>
      <w:color w:val="14A1C2"/>
      <w:sz w:val="18"/>
    </w:rPr>
  </w:style>
  <w:style w:type="character" w:customStyle="1" w:styleId="WW8Num35z0">
    <w:name w:val="WW8Num35z0"/>
    <w:qFormat/>
    <w:rsid w:val="00194492"/>
    <w:rPr>
      <w:rFonts w:ascii="Symbol" w:hAnsi="Symbol" w:cs="Symbol"/>
      <w:color w:val="000000"/>
    </w:rPr>
  </w:style>
  <w:style w:type="character" w:customStyle="1" w:styleId="WW8Num35z1">
    <w:name w:val="WW8Num35z1"/>
    <w:qFormat/>
    <w:rsid w:val="00194492"/>
    <w:rPr>
      <w:rFonts w:ascii="Arial Black" w:hAnsi="Arial Black" w:cs="Arial Black"/>
      <w:b w:val="0"/>
      <w:i w:val="0"/>
      <w:caps w:val="0"/>
      <w:smallCaps w:val="0"/>
      <w:color w:val="14A1C2"/>
      <w:sz w:val="36"/>
    </w:rPr>
  </w:style>
  <w:style w:type="character" w:customStyle="1" w:styleId="WW8Num35z2">
    <w:name w:val="WW8Num35z2"/>
    <w:qFormat/>
    <w:rsid w:val="00194492"/>
    <w:rPr>
      <w:rFonts w:ascii="Wingdings" w:hAnsi="Wingdings" w:cs="Wingdings"/>
    </w:rPr>
  </w:style>
  <w:style w:type="character" w:customStyle="1" w:styleId="WW8Num35z3">
    <w:name w:val="WW8Num35z3"/>
    <w:qFormat/>
    <w:rsid w:val="00194492"/>
    <w:rPr>
      <w:rFonts w:ascii="Symbol" w:hAnsi="Symbol" w:cs="Symbol"/>
    </w:rPr>
  </w:style>
  <w:style w:type="character" w:customStyle="1" w:styleId="WW8Num35z4">
    <w:name w:val="WW8Num35z4"/>
    <w:qFormat/>
    <w:rsid w:val="00194492"/>
    <w:rPr>
      <w:rFonts w:ascii="Courier New" w:hAnsi="Courier New" w:cs="Courier New"/>
    </w:rPr>
  </w:style>
  <w:style w:type="character" w:customStyle="1" w:styleId="WW8Num36z0">
    <w:name w:val="WW8Num36z0"/>
    <w:qFormat/>
    <w:rsid w:val="00194492"/>
    <w:rPr>
      <w:rFonts w:ascii="Symbol" w:hAnsi="Symbol" w:cs="Symbol"/>
    </w:rPr>
  </w:style>
  <w:style w:type="character" w:customStyle="1" w:styleId="WW8Num36z1">
    <w:name w:val="WW8Num36z1"/>
    <w:qFormat/>
    <w:rsid w:val="00194492"/>
    <w:rPr>
      <w:rFonts w:ascii="Courier New" w:hAnsi="Courier New" w:cs="Courier New"/>
    </w:rPr>
  </w:style>
  <w:style w:type="character" w:customStyle="1" w:styleId="WW8Num36z2">
    <w:name w:val="WW8Num36z2"/>
    <w:qFormat/>
    <w:rsid w:val="00194492"/>
    <w:rPr>
      <w:rFonts w:ascii="Wingdings" w:hAnsi="Wingdings" w:cs="Wingdings"/>
    </w:rPr>
  </w:style>
  <w:style w:type="character" w:customStyle="1" w:styleId="WW8Num37z0">
    <w:name w:val="WW8Num37z0"/>
    <w:qFormat/>
    <w:rsid w:val="00194492"/>
    <w:rPr>
      <w:rFonts w:ascii="Symbol" w:hAnsi="Symbol" w:cs="Symbol"/>
    </w:rPr>
  </w:style>
  <w:style w:type="character" w:customStyle="1" w:styleId="WW8Num37z1">
    <w:name w:val="WW8Num37z1"/>
    <w:qFormat/>
    <w:rsid w:val="00194492"/>
    <w:rPr>
      <w:rFonts w:ascii="Courier New" w:hAnsi="Courier New" w:cs="Courier New"/>
    </w:rPr>
  </w:style>
  <w:style w:type="character" w:customStyle="1" w:styleId="WW8Num37z2">
    <w:name w:val="WW8Num37z2"/>
    <w:qFormat/>
    <w:rsid w:val="00194492"/>
    <w:rPr>
      <w:rFonts w:ascii="Wingdings" w:hAnsi="Wingdings" w:cs="Wingdings"/>
    </w:rPr>
  </w:style>
  <w:style w:type="character" w:customStyle="1" w:styleId="WW8Num38z0">
    <w:name w:val="WW8Num38z0"/>
    <w:qFormat/>
    <w:rsid w:val="00194492"/>
    <w:rPr>
      <w:rFonts w:ascii="Symbol" w:hAnsi="Symbol" w:cs="Symbol"/>
      <w:color w:val="000000"/>
    </w:rPr>
  </w:style>
  <w:style w:type="character" w:customStyle="1" w:styleId="WW8Num38z1">
    <w:name w:val="WW8Num38z1"/>
    <w:qFormat/>
    <w:rsid w:val="00194492"/>
    <w:rPr>
      <w:rFonts w:ascii="Arial" w:hAnsi="Arial" w:cs="Arial"/>
      <w:b/>
      <w:i w:val="0"/>
      <w:caps w:val="0"/>
      <w:smallCaps w:val="0"/>
      <w:color w:val="14A1C2"/>
      <w:sz w:val="18"/>
    </w:rPr>
  </w:style>
  <w:style w:type="character" w:customStyle="1" w:styleId="WW8Num38z2">
    <w:name w:val="WW8Num38z2"/>
    <w:qFormat/>
    <w:rsid w:val="00194492"/>
    <w:rPr>
      <w:rFonts w:ascii="Wingdings" w:hAnsi="Wingdings" w:cs="Wingdings"/>
    </w:rPr>
  </w:style>
  <w:style w:type="character" w:customStyle="1" w:styleId="WW8Num38z3">
    <w:name w:val="WW8Num38z3"/>
    <w:qFormat/>
    <w:rsid w:val="00194492"/>
    <w:rPr>
      <w:rFonts w:ascii="Symbol" w:hAnsi="Symbol" w:cs="Symbol"/>
    </w:rPr>
  </w:style>
  <w:style w:type="character" w:customStyle="1" w:styleId="WW8Num38z4">
    <w:name w:val="WW8Num38z4"/>
    <w:qFormat/>
    <w:rsid w:val="00194492"/>
    <w:rPr>
      <w:rFonts w:ascii="Courier New" w:hAnsi="Courier New" w:cs="Courier New"/>
    </w:rPr>
  </w:style>
  <w:style w:type="character" w:customStyle="1" w:styleId="WW8Num42z0">
    <w:name w:val="WW8Num42z0"/>
    <w:qFormat/>
    <w:rsid w:val="00194492"/>
    <w:rPr>
      <w:b w:val="0"/>
      <w:i w:val="0"/>
      <w:color w:val="000000"/>
      <w:sz w:val="20"/>
      <w:szCs w:val="20"/>
    </w:rPr>
  </w:style>
  <w:style w:type="character" w:customStyle="1" w:styleId="WW8Num42z1">
    <w:name w:val="WW8Num42z1"/>
    <w:qFormat/>
    <w:rsid w:val="00194492"/>
    <w:rPr>
      <w:b/>
      <w:i w:val="0"/>
      <w:sz w:val="28"/>
    </w:rPr>
  </w:style>
  <w:style w:type="character" w:customStyle="1" w:styleId="WW8Num42z2">
    <w:name w:val="WW8Num42z2"/>
    <w:qFormat/>
    <w:rsid w:val="00194492"/>
    <w:rPr>
      <w:b/>
      <w:i w:val="0"/>
      <w:sz w:val="24"/>
    </w:rPr>
  </w:style>
  <w:style w:type="character" w:customStyle="1" w:styleId="WW8Num43z0">
    <w:name w:val="WW8Num43z0"/>
    <w:qFormat/>
    <w:rsid w:val="00194492"/>
    <w:rPr>
      <w:rFonts w:ascii="Arial" w:hAnsi="Arial" w:cs="Arial"/>
      <w:b w:val="0"/>
      <w:i w:val="0"/>
      <w:caps w:val="0"/>
      <w:smallCaps w:val="0"/>
      <w:color w:val="14A1C2"/>
      <w:sz w:val="22"/>
      <w:szCs w:val="22"/>
    </w:rPr>
  </w:style>
  <w:style w:type="character" w:styleId="Nmerodepgina">
    <w:name w:val="page number"/>
    <w:basedOn w:val="Fuentedeprrafopredeter"/>
    <w:rsid w:val="00194492"/>
  </w:style>
  <w:style w:type="character" w:customStyle="1" w:styleId="EnlacedeInternet">
    <w:name w:val="Enlace de Internet"/>
    <w:basedOn w:val="Fuentedeprrafopredeter"/>
    <w:rsid w:val="00194492"/>
    <w:rPr>
      <w:color w:val="0000FF"/>
      <w:u w:val="single"/>
    </w:rPr>
  </w:style>
  <w:style w:type="character" w:customStyle="1" w:styleId="EnlacedeInternetvisitado">
    <w:name w:val="Enlace de Internet visitado"/>
    <w:basedOn w:val="Fuentedeprrafopredeter"/>
    <w:rsid w:val="00194492"/>
    <w:rPr>
      <w:color w:val="800080"/>
      <w:u w:val="single"/>
    </w:rPr>
  </w:style>
  <w:style w:type="character" w:customStyle="1" w:styleId="EncabezadoCar">
    <w:name w:val="Encabezado Car"/>
    <w:basedOn w:val="Fuentedeprrafopredeter"/>
    <w:qFormat/>
    <w:rsid w:val="00194492"/>
    <w:rPr>
      <w:sz w:val="24"/>
      <w:szCs w:val="24"/>
    </w:rPr>
  </w:style>
  <w:style w:type="character" w:customStyle="1" w:styleId="TextodegloboCar">
    <w:name w:val="Texto de globo Car"/>
    <w:basedOn w:val="Fuentedeprrafopredeter"/>
    <w:qFormat/>
    <w:rsid w:val="00194492"/>
    <w:rPr>
      <w:rFonts w:ascii="Tahoma" w:hAnsi="Tahoma" w:cs="Tahoma"/>
      <w:sz w:val="16"/>
      <w:szCs w:val="16"/>
    </w:rPr>
  </w:style>
  <w:style w:type="character" w:customStyle="1" w:styleId="PiedepginaCar">
    <w:name w:val="Pie de página Car"/>
    <w:basedOn w:val="Fuentedeprrafopredeter"/>
    <w:qFormat/>
    <w:rsid w:val="00194492"/>
    <w:rPr>
      <w:sz w:val="24"/>
      <w:szCs w:val="24"/>
    </w:rPr>
  </w:style>
  <w:style w:type="character" w:customStyle="1" w:styleId="Destacado">
    <w:name w:val="Destacado"/>
    <w:basedOn w:val="Fuentedeprrafopredeter"/>
    <w:qFormat/>
    <w:rsid w:val="00194492"/>
    <w:rPr>
      <w:i/>
      <w:iCs/>
    </w:rPr>
  </w:style>
  <w:style w:type="character" w:customStyle="1" w:styleId="Ttulo2Car">
    <w:name w:val="Título 2 Car"/>
    <w:basedOn w:val="Fuentedeprrafopredeter"/>
    <w:qFormat/>
    <w:rsid w:val="00194492"/>
    <w:rPr>
      <w:rFonts w:ascii="Arial" w:hAnsi="Arial" w:cs="Arial"/>
      <w:b/>
      <w:iCs/>
      <w:color w:val="14A1C2"/>
      <w:kern w:val="2"/>
      <w:sz w:val="32"/>
    </w:rPr>
  </w:style>
  <w:style w:type="character" w:customStyle="1" w:styleId="NotadeadvertenciaCar">
    <w:name w:val="Nota de advertencia Car"/>
    <w:basedOn w:val="Fuentedeprrafopredeter"/>
    <w:qFormat/>
    <w:rsid w:val="00194492"/>
    <w:rPr>
      <w:rFonts w:ascii="Arial" w:hAnsi="Arial" w:cs="Arial"/>
      <w:b/>
      <w:color w:val="FF0000"/>
      <w:sz w:val="24"/>
      <w:szCs w:val="24"/>
    </w:rPr>
  </w:style>
  <w:style w:type="character" w:styleId="Refdecomentario">
    <w:name w:val="annotation reference"/>
    <w:basedOn w:val="Fuentedeprrafopredeter"/>
    <w:qFormat/>
    <w:rsid w:val="00194492"/>
    <w:rPr>
      <w:sz w:val="16"/>
      <w:szCs w:val="16"/>
    </w:rPr>
  </w:style>
  <w:style w:type="character" w:customStyle="1" w:styleId="NotainformativaCar">
    <w:name w:val="Nota informativa Car"/>
    <w:basedOn w:val="Fuentedeprrafopredeter"/>
    <w:qFormat/>
    <w:rsid w:val="00194492"/>
    <w:rPr>
      <w:rFonts w:ascii="Arial" w:hAnsi="Arial" w:cs="Arial"/>
      <w:b/>
      <w:color w:val="00B0F0"/>
      <w:sz w:val="24"/>
      <w:szCs w:val="24"/>
    </w:rPr>
  </w:style>
  <w:style w:type="character" w:customStyle="1" w:styleId="TextocomentarioCar">
    <w:name w:val="Texto comentario Car"/>
    <w:basedOn w:val="Fuentedeprrafopredeter"/>
    <w:qFormat/>
    <w:rsid w:val="00194492"/>
    <w:rPr>
      <w:rFonts w:ascii="Arial" w:hAnsi="Arial" w:cs="Arial"/>
    </w:rPr>
  </w:style>
  <w:style w:type="character" w:customStyle="1" w:styleId="AsuntodelcomentarioCar">
    <w:name w:val="Asunto del comentario Car"/>
    <w:basedOn w:val="TextocomentarioCar"/>
    <w:qFormat/>
    <w:rsid w:val="00194492"/>
    <w:rPr>
      <w:rFonts w:ascii="Arial" w:hAnsi="Arial" w:cs="Arial"/>
      <w:b/>
      <w:bCs/>
    </w:rPr>
  </w:style>
  <w:style w:type="character" w:customStyle="1" w:styleId="Enlacedelndice">
    <w:name w:val="Enlace del índice"/>
    <w:qFormat/>
    <w:rsid w:val="00194492"/>
  </w:style>
  <w:style w:type="character" w:customStyle="1" w:styleId="Vietas">
    <w:name w:val="Viñetas"/>
    <w:qFormat/>
    <w:rsid w:val="00194492"/>
    <w:rPr>
      <w:rFonts w:ascii="OpenSymbol" w:eastAsia="OpenSymbol" w:hAnsi="OpenSymbol" w:cs="OpenSymbol"/>
    </w:rPr>
  </w:style>
  <w:style w:type="character" w:customStyle="1" w:styleId="Smbolosdenumeracin">
    <w:name w:val="Símbolos de numeración"/>
    <w:qFormat/>
    <w:rsid w:val="00194492"/>
  </w:style>
  <w:style w:type="paragraph" w:styleId="Ttulo">
    <w:name w:val="Title"/>
    <w:basedOn w:val="Normal"/>
    <w:next w:val="Textoindependiente"/>
    <w:qFormat/>
    <w:rsid w:val="00194492"/>
    <w:pPr>
      <w:keepNext/>
      <w:spacing w:before="240" w:after="120"/>
    </w:pPr>
    <w:rPr>
      <w:rFonts w:eastAsia="WenQuanYi Micro Hei" w:cs="Lohit Hindi"/>
      <w:sz w:val="28"/>
      <w:szCs w:val="28"/>
    </w:rPr>
  </w:style>
  <w:style w:type="paragraph" w:styleId="Textoindependiente">
    <w:name w:val="Body Text"/>
    <w:basedOn w:val="Normal"/>
    <w:rsid w:val="00194492"/>
    <w:pPr>
      <w:widowControl w:val="0"/>
      <w:suppressAutoHyphens/>
      <w:spacing w:after="120"/>
    </w:pPr>
    <w:rPr>
      <w:rFonts w:ascii="Liberation Serif;MS Mincho" w:eastAsia="DejaVu Sans" w:hAnsi="Liberation Serif;MS Mincho" w:cs="Liberation Serif;MS Mincho"/>
      <w:kern w:val="2"/>
    </w:rPr>
  </w:style>
  <w:style w:type="paragraph" w:styleId="Lista">
    <w:name w:val="List"/>
    <w:basedOn w:val="Textoindependiente"/>
    <w:rsid w:val="00194492"/>
    <w:rPr>
      <w:rFonts w:cs="Lohit Hindi"/>
    </w:rPr>
  </w:style>
  <w:style w:type="paragraph" w:customStyle="1" w:styleId="Epgrafe1">
    <w:name w:val="Epígrafe1"/>
    <w:basedOn w:val="Normal"/>
    <w:qFormat/>
    <w:rsid w:val="00194492"/>
    <w:pPr>
      <w:suppressLineNumbers/>
      <w:spacing w:before="120" w:after="120"/>
    </w:pPr>
    <w:rPr>
      <w:rFonts w:cs="Lohit Hindi"/>
      <w:i/>
      <w:iCs/>
      <w:sz w:val="24"/>
      <w:szCs w:val="24"/>
    </w:rPr>
  </w:style>
  <w:style w:type="paragraph" w:customStyle="1" w:styleId="ndice">
    <w:name w:val="Índice"/>
    <w:basedOn w:val="Normal"/>
    <w:qFormat/>
    <w:rsid w:val="00194492"/>
    <w:pPr>
      <w:suppressLineNumbers/>
    </w:pPr>
    <w:rPr>
      <w:rFonts w:cs="Lohit Hindi"/>
    </w:rPr>
  </w:style>
  <w:style w:type="paragraph" w:customStyle="1" w:styleId="Encabezado1">
    <w:name w:val="Encabezado1"/>
    <w:basedOn w:val="Normal"/>
    <w:rsid w:val="00194492"/>
    <w:pPr>
      <w:tabs>
        <w:tab w:val="center" w:pos="4252"/>
        <w:tab w:val="right" w:pos="8504"/>
      </w:tabs>
    </w:pPr>
  </w:style>
  <w:style w:type="paragraph" w:customStyle="1" w:styleId="Piedepgina1">
    <w:name w:val="Pie de página1"/>
    <w:basedOn w:val="Normal"/>
    <w:rsid w:val="00194492"/>
    <w:pPr>
      <w:tabs>
        <w:tab w:val="center" w:pos="4252"/>
        <w:tab w:val="right" w:pos="8504"/>
      </w:tabs>
    </w:pPr>
  </w:style>
  <w:style w:type="paragraph" w:customStyle="1" w:styleId="TDC11">
    <w:name w:val="TDC 11"/>
    <w:basedOn w:val="Normal"/>
    <w:next w:val="Normal"/>
    <w:rsid w:val="00194492"/>
    <w:pPr>
      <w:spacing w:before="240" w:after="120"/>
    </w:pPr>
    <w:rPr>
      <w:rFonts w:ascii="Calibri" w:hAnsi="Calibri" w:cs="Calibri"/>
      <w:b/>
      <w:bCs/>
    </w:rPr>
  </w:style>
  <w:style w:type="paragraph" w:customStyle="1" w:styleId="TDC21">
    <w:name w:val="TDC 21"/>
    <w:basedOn w:val="Normal"/>
    <w:next w:val="Normal"/>
    <w:rsid w:val="00194492"/>
    <w:pPr>
      <w:spacing w:before="120"/>
      <w:ind w:left="240"/>
    </w:pPr>
    <w:rPr>
      <w:rFonts w:ascii="Calibri" w:hAnsi="Calibri" w:cs="Calibri"/>
      <w:i/>
      <w:iCs/>
    </w:rPr>
  </w:style>
  <w:style w:type="paragraph" w:styleId="Mapadeldocumento">
    <w:name w:val="Document Map"/>
    <w:basedOn w:val="Normal"/>
    <w:qFormat/>
    <w:rsid w:val="00194492"/>
    <w:pPr>
      <w:shd w:val="clear" w:color="auto" w:fill="000080"/>
    </w:pPr>
    <w:rPr>
      <w:rFonts w:ascii="Tahoma" w:hAnsi="Tahoma" w:cs="Tahoma"/>
    </w:rPr>
  </w:style>
  <w:style w:type="paragraph" w:styleId="Epgrafe">
    <w:name w:val="caption"/>
    <w:basedOn w:val="Normal"/>
    <w:next w:val="Normal"/>
    <w:qFormat/>
    <w:rsid w:val="00194492"/>
    <w:rPr>
      <w:b/>
      <w:bCs/>
    </w:rPr>
  </w:style>
  <w:style w:type="paragraph" w:styleId="Textodeglobo">
    <w:name w:val="Balloon Text"/>
    <w:basedOn w:val="Normal"/>
    <w:qFormat/>
    <w:rsid w:val="00194492"/>
    <w:rPr>
      <w:rFonts w:ascii="Tahoma" w:hAnsi="Tahoma" w:cs="Tahoma"/>
      <w:sz w:val="16"/>
      <w:szCs w:val="16"/>
    </w:rPr>
  </w:style>
  <w:style w:type="paragraph" w:customStyle="1" w:styleId="ndice21">
    <w:name w:val="Índice 21"/>
    <w:basedOn w:val="Normal"/>
    <w:next w:val="Normal"/>
    <w:rsid w:val="00194492"/>
    <w:pPr>
      <w:ind w:left="480" w:hanging="240"/>
    </w:pPr>
    <w:rPr>
      <w:rFonts w:ascii="Calibri" w:hAnsi="Calibri" w:cs="Calibri"/>
      <w:sz w:val="18"/>
      <w:szCs w:val="18"/>
    </w:rPr>
  </w:style>
  <w:style w:type="paragraph" w:customStyle="1" w:styleId="ndice11">
    <w:name w:val="Índice 11"/>
    <w:basedOn w:val="Normal"/>
    <w:next w:val="Normal"/>
    <w:rsid w:val="00194492"/>
    <w:pPr>
      <w:ind w:left="240" w:hanging="240"/>
    </w:pPr>
    <w:rPr>
      <w:rFonts w:ascii="Calibri" w:hAnsi="Calibri" w:cs="Calibri"/>
      <w:sz w:val="18"/>
      <w:szCs w:val="18"/>
    </w:rPr>
  </w:style>
  <w:style w:type="paragraph" w:customStyle="1" w:styleId="ndice31">
    <w:name w:val="Índice 31"/>
    <w:basedOn w:val="Normal"/>
    <w:next w:val="Normal"/>
    <w:rsid w:val="00194492"/>
    <w:pPr>
      <w:ind w:left="720" w:hanging="240"/>
    </w:pPr>
    <w:rPr>
      <w:rFonts w:ascii="Calibri" w:hAnsi="Calibri" w:cs="Calibri"/>
      <w:sz w:val="18"/>
      <w:szCs w:val="18"/>
    </w:rPr>
  </w:style>
  <w:style w:type="paragraph" w:customStyle="1" w:styleId="TDC41">
    <w:name w:val="TDC 41"/>
    <w:basedOn w:val="Normal"/>
    <w:next w:val="Normal"/>
    <w:rsid w:val="00194492"/>
    <w:pPr>
      <w:ind w:left="720"/>
    </w:pPr>
    <w:rPr>
      <w:rFonts w:ascii="Calibri" w:hAnsi="Calibri" w:cs="Calibri"/>
    </w:rPr>
  </w:style>
  <w:style w:type="paragraph" w:customStyle="1" w:styleId="TDC51">
    <w:name w:val="TDC 51"/>
    <w:basedOn w:val="Normal"/>
    <w:next w:val="Normal"/>
    <w:rsid w:val="00194492"/>
    <w:pPr>
      <w:ind w:left="960"/>
    </w:pPr>
    <w:rPr>
      <w:rFonts w:ascii="Calibri" w:hAnsi="Calibri" w:cs="Calibri"/>
    </w:rPr>
  </w:style>
  <w:style w:type="paragraph" w:customStyle="1" w:styleId="TDC61">
    <w:name w:val="TDC 61"/>
    <w:basedOn w:val="Normal"/>
    <w:next w:val="Normal"/>
    <w:rsid w:val="00194492"/>
    <w:pPr>
      <w:ind w:left="1200"/>
    </w:pPr>
    <w:rPr>
      <w:rFonts w:ascii="Calibri" w:hAnsi="Calibri" w:cs="Calibri"/>
    </w:rPr>
  </w:style>
  <w:style w:type="paragraph" w:customStyle="1" w:styleId="TDC71">
    <w:name w:val="TDC 71"/>
    <w:basedOn w:val="Normal"/>
    <w:next w:val="Normal"/>
    <w:rsid w:val="00194492"/>
    <w:pPr>
      <w:ind w:left="1440"/>
    </w:pPr>
    <w:rPr>
      <w:rFonts w:ascii="Calibri" w:hAnsi="Calibri" w:cs="Calibri"/>
    </w:rPr>
  </w:style>
  <w:style w:type="paragraph" w:customStyle="1" w:styleId="TDC81">
    <w:name w:val="TDC 81"/>
    <w:basedOn w:val="Normal"/>
    <w:next w:val="Normal"/>
    <w:rsid w:val="00194492"/>
    <w:pPr>
      <w:ind w:left="1680"/>
    </w:pPr>
    <w:rPr>
      <w:rFonts w:ascii="Calibri" w:hAnsi="Calibri" w:cs="Calibri"/>
    </w:rPr>
  </w:style>
  <w:style w:type="paragraph" w:customStyle="1" w:styleId="TDC91">
    <w:name w:val="TDC 91"/>
    <w:basedOn w:val="Normal"/>
    <w:next w:val="Normal"/>
    <w:rsid w:val="00194492"/>
    <w:pPr>
      <w:ind w:left="1920"/>
    </w:pPr>
    <w:rPr>
      <w:rFonts w:ascii="Calibri" w:hAnsi="Calibri" w:cs="Calibri"/>
    </w:rPr>
  </w:style>
  <w:style w:type="paragraph" w:customStyle="1" w:styleId="Ttulodendice1">
    <w:name w:val="Título de índice1"/>
    <w:basedOn w:val="Normal"/>
    <w:next w:val="ndice11"/>
    <w:rsid w:val="00194492"/>
    <w:pPr>
      <w:pBdr>
        <w:top w:val="double" w:sz="6" w:space="0" w:color="000000" w:shadow="1"/>
        <w:left w:val="double" w:sz="6" w:space="0" w:color="000000" w:shadow="1"/>
        <w:bottom w:val="double" w:sz="6" w:space="0" w:color="000000" w:shadow="1"/>
        <w:right w:val="double" w:sz="6" w:space="0" w:color="000000" w:shadow="1"/>
      </w:pBdr>
      <w:spacing w:before="240" w:after="120"/>
      <w:jc w:val="center"/>
    </w:pPr>
    <w:rPr>
      <w:rFonts w:ascii="Cambria" w:hAnsi="Cambria" w:cs="Cambria"/>
      <w:b/>
      <w:bCs/>
      <w:sz w:val="22"/>
      <w:szCs w:val="22"/>
    </w:rPr>
  </w:style>
  <w:style w:type="paragraph" w:customStyle="1" w:styleId="TDC31">
    <w:name w:val="TDC 31"/>
    <w:basedOn w:val="Normal"/>
    <w:next w:val="Normal"/>
    <w:autoRedefine/>
    <w:rsid w:val="00194492"/>
    <w:pPr>
      <w:tabs>
        <w:tab w:val="right" w:leader="dot" w:pos="8988"/>
        <w:tab w:val="left" w:leader="dot" w:pos="8990"/>
      </w:tabs>
      <w:ind w:left="480"/>
    </w:pPr>
    <w:rPr>
      <w:rFonts w:ascii="Calibri" w:hAnsi="Calibri"/>
      <w:i/>
    </w:rPr>
  </w:style>
  <w:style w:type="paragraph" w:styleId="TtulodeTDC">
    <w:name w:val="TOC Heading"/>
    <w:basedOn w:val="Ttulo11"/>
    <w:next w:val="Normal"/>
    <w:qFormat/>
    <w:rsid w:val="00194492"/>
    <w:pPr>
      <w:keepLines/>
      <w:numPr>
        <w:numId w:val="0"/>
      </w:numPr>
      <w:spacing w:before="480" w:after="0" w:line="276" w:lineRule="auto"/>
    </w:pPr>
    <w:rPr>
      <w:rFonts w:ascii="Cambria" w:hAnsi="Cambria" w:cs="Times New Roman"/>
      <w:color w:val="365F91"/>
      <w:sz w:val="28"/>
      <w:szCs w:val="28"/>
    </w:rPr>
  </w:style>
  <w:style w:type="paragraph" w:customStyle="1" w:styleId="Notadeadvertencia">
    <w:name w:val="Nota de advertencia"/>
    <w:basedOn w:val="Normal"/>
    <w:qFormat/>
    <w:rsid w:val="00194492"/>
    <w:pPr>
      <w:spacing w:line="288" w:lineRule="auto"/>
      <w:jc w:val="both"/>
    </w:pPr>
    <w:rPr>
      <w:b/>
      <w:color w:val="FF0000"/>
    </w:rPr>
  </w:style>
  <w:style w:type="paragraph" w:customStyle="1" w:styleId="Notainformativa">
    <w:name w:val="Nota informativa"/>
    <w:basedOn w:val="Normal"/>
    <w:qFormat/>
    <w:rsid w:val="00194492"/>
    <w:pPr>
      <w:spacing w:line="288" w:lineRule="auto"/>
      <w:ind w:right="283"/>
      <w:jc w:val="both"/>
    </w:pPr>
    <w:rPr>
      <w:b/>
      <w:color w:val="00B0F0"/>
    </w:rPr>
  </w:style>
  <w:style w:type="paragraph" w:styleId="Textocomentario">
    <w:name w:val="annotation text"/>
    <w:basedOn w:val="Normal"/>
    <w:qFormat/>
    <w:rsid w:val="00194492"/>
  </w:style>
  <w:style w:type="paragraph" w:styleId="Asuntodelcomentario">
    <w:name w:val="annotation subject"/>
    <w:basedOn w:val="Textocomentario"/>
    <w:next w:val="Textocomentario"/>
    <w:qFormat/>
    <w:rsid w:val="00194492"/>
    <w:rPr>
      <w:b/>
      <w:bCs/>
    </w:rPr>
  </w:style>
  <w:style w:type="paragraph" w:styleId="Prrafodelista">
    <w:name w:val="List Paragraph"/>
    <w:basedOn w:val="Normal"/>
    <w:uiPriority w:val="34"/>
    <w:qFormat/>
    <w:rsid w:val="00194492"/>
    <w:pPr>
      <w:ind w:left="708"/>
    </w:pPr>
  </w:style>
  <w:style w:type="paragraph" w:customStyle="1" w:styleId="Sumario10">
    <w:name w:val="Sumario 10"/>
    <w:basedOn w:val="ndice"/>
    <w:qFormat/>
    <w:rsid w:val="00194492"/>
    <w:pPr>
      <w:tabs>
        <w:tab w:val="right" w:leader="dot" w:pos="7091"/>
      </w:tabs>
      <w:ind w:left="2547"/>
    </w:pPr>
  </w:style>
  <w:style w:type="paragraph" w:customStyle="1" w:styleId="Contenidodelatabla">
    <w:name w:val="Contenido de la tabla"/>
    <w:basedOn w:val="Normal"/>
    <w:qFormat/>
    <w:rsid w:val="00194492"/>
    <w:pPr>
      <w:suppressLineNumbers/>
    </w:pPr>
  </w:style>
  <w:style w:type="paragraph" w:customStyle="1" w:styleId="Ttulodelatabla">
    <w:name w:val="Título de la tabla"/>
    <w:basedOn w:val="Contenidodelatabla"/>
    <w:qFormat/>
    <w:rsid w:val="00194492"/>
    <w:pPr>
      <w:jc w:val="center"/>
    </w:pPr>
    <w:rPr>
      <w:b/>
      <w:bCs/>
    </w:rPr>
  </w:style>
  <w:style w:type="paragraph" w:customStyle="1" w:styleId="Ttulo10">
    <w:name w:val="Título 10"/>
    <w:basedOn w:val="Ttulo"/>
    <w:next w:val="Textoindependiente"/>
    <w:qFormat/>
    <w:rsid w:val="00194492"/>
    <w:pPr>
      <w:ind w:left="1584" w:hanging="1584"/>
      <w:outlineLvl w:val="8"/>
    </w:pPr>
    <w:rPr>
      <w:b/>
      <w:bCs/>
      <w:sz w:val="21"/>
      <w:szCs w:val="21"/>
    </w:rPr>
  </w:style>
  <w:style w:type="paragraph" w:customStyle="1" w:styleId="Textopreformateado">
    <w:name w:val="Texto preformateado"/>
    <w:basedOn w:val="Normal"/>
    <w:qFormat/>
    <w:rsid w:val="00194492"/>
    <w:rPr>
      <w:rFonts w:ascii="Courier New" w:eastAsia="Courier New" w:hAnsi="Courier New" w:cs="Courier New"/>
    </w:rPr>
  </w:style>
  <w:style w:type="paragraph" w:customStyle="1" w:styleId="Ttulodelalista">
    <w:name w:val="Título de la lista"/>
    <w:basedOn w:val="Normal"/>
    <w:next w:val="Contenidodelista"/>
    <w:qFormat/>
    <w:rsid w:val="00194492"/>
  </w:style>
  <w:style w:type="paragraph" w:customStyle="1" w:styleId="Contenidodelista">
    <w:name w:val="Contenido de lista"/>
    <w:basedOn w:val="Normal"/>
    <w:qFormat/>
    <w:rsid w:val="00194492"/>
    <w:pPr>
      <w:ind w:left="567"/>
    </w:pPr>
  </w:style>
  <w:style w:type="paragraph" w:customStyle="1" w:styleId="Bibliografa1">
    <w:name w:val="Bibliografía 1"/>
    <w:basedOn w:val="ndice"/>
    <w:qFormat/>
    <w:rsid w:val="00194492"/>
    <w:pPr>
      <w:tabs>
        <w:tab w:val="right" w:leader="dot" w:pos="9000"/>
      </w:tabs>
    </w:pPr>
  </w:style>
  <w:style w:type="numbering" w:customStyle="1" w:styleId="Numeracin123">
    <w:name w:val="Numeración 123"/>
    <w:qFormat/>
    <w:rsid w:val="00194492"/>
  </w:style>
  <w:style w:type="numbering" w:customStyle="1" w:styleId="WW8Num1">
    <w:name w:val="WW8Num1"/>
    <w:qFormat/>
    <w:rsid w:val="00194492"/>
  </w:style>
  <w:style w:type="numbering" w:customStyle="1" w:styleId="WW8Num2">
    <w:name w:val="WW8Num2"/>
    <w:qFormat/>
    <w:rsid w:val="00194492"/>
  </w:style>
  <w:style w:type="numbering" w:customStyle="1" w:styleId="WW8Num3">
    <w:name w:val="WW8Num3"/>
    <w:qFormat/>
    <w:rsid w:val="00194492"/>
  </w:style>
  <w:style w:type="numbering" w:customStyle="1" w:styleId="WW8Num4">
    <w:name w:val="WW8Num4"/>
    <w:qFormat/>
    <w:rsid w:val="00194492"/>
  </w:style>
  <w:style w:type="numbering" w:customStyle="1" w:styleId="WW8Num5">
    <w:name w:val="WW8Num5"/>
    <w:qFormat/>
    <w:rsid w:val="00194492"/>
  </w:style>
  <w:style w:type="numbering" w:customStyle="1" w:styleId="WW8Num6">
    <w:name w:val="WW8Num6"/>
    <w:qFormat/>
    <w:rsid w:val="00194492"/>
  </w:style>
  <w:style w:type="numbering" w:customStyle="1" w:styleId="WW8Num7">
    <w:name w:val="WW8Num7"/>
    <w:qFormat/>
    <w:rsid w:val="00194492"/>
  </w:style>
  <w:style w:type="numbering" w:customStyle="1" w:styleId="WW8Num8">
    <w:name w:val="WW8Num8"/>
    <w:qFormat/>
    <w:rsid w:val="00194492"/>
  </w:style>
  <w:style w:type="numbering" w:customStyle="1" w:styleId="WW8Num9">
    <w:name w:val="WW8Num9"/>
    <w:qFormat/>
    <w:rsid w:val="00194492"/>
  </w:style>
  <w:style w:type="numbering" w:customStyle="1" w:styleId="WW8Num10">
    <w:name w:val="WW8Num10"/>
    <w:qFormat/>
    <w:rsid w:val="00194492"/>
  </w:style>
  <w:style w:type="numbering" w:customStyle="1" w:styleId="WW8Num11">
    <w:name w:val="WW8Num11"/>
    <w:qFormat/>
    <w:rsid w:val="00194492"/>
  </w:style>
  <w:style w:type="numbering" w:customStyle="1" w:styleId="WW8Num12">
    <w:name w:val="WW8Num12"/>
    <w:qFormat/>
    <w:rsid w:val="00194492"/>
  </w:style>
  <w:style w:type="numbering" w:customStyle="1" w:styleId="WW8Num13">
    <w:name w:val="WW8Num13"/>
    <w:qFormat/>
    <w:rsid w:val="00194492"/>
  </w:style>
  <w:style w:type="numbering" w:customStyle="1" w:styleId="WW8Num14">
    <w:name w:val="WW8Num14"/>
    <w:qFormat/>
    <w:rsid w:val="00194492"/>
  </w:style>
  <w:style w:type="numbering" w:customStyle="1" w:styleId="WW8Num15">
    <w:name w:val="WW8Num15"/>
    <w:qFormat/>
    <w:rsid w:val="00194492"/>
  </w:style>
  <w:style w:type="numbering" w:customStyle="1" w:styleId="WW8Num16">
    <w:name w:val="WW8Num16"/>
    <w:qFormat/>
    <w:rsid w:val="00194492"/>
  </w:style>
  <w:style w:type="numbering" w:customStyle="1" w:styleId="WW8Num17">
    <w:name w:val="WW8Num17"/>
    <w:qFormat/>
    <w:rsid w:val="00194492"/>
  </w:style>
  <w:style w:type="numbering" w:customStyle="1" w:styleId="WW8Num18">
    <w:name w:val="WW8Num18"/>
    <w:qFormat/>
    <w:rsid w:val="00194492"/>
  </w:style>
  <w:style w:type="numbering" w:customStyle="1" w:styleId="WW8Num19">
    <w:name w:val="WW8Num19"/>
    <w:qFormat/>
    <w:rsid w:val="00194492"/>
  </w:style>
  <w:style w:type="numbering" w:customStyle="1" w:styleId="WW8Num20">
    <w:name w:val="WW8Num20"/>
    <w:qFormat/>
    <w:rsid w:val="00194492"/>
  </w:style>
  <w:style w:type="numbering" w:customStyle="1" w:styleId="WW8Num21">
    <w:name w:val="WW8Num21"/>
    <w:qFormat/>
    <w:rsid w:val="00194492"/>
  </w:style>
  <w:style w:type="numbering" w:customStyle="1" w:styleId="WW8Num22">
    <w:name w:val="WW8Num22"/>
    <w:qFormat/>
    <w:rsid w:val="00194492"/>
  </w:style>
  <w:style w:type="numbering" w:customStyle="1" w:styleId="WW8Num23">
    <w:name w:val="WW8Num23"/>
    <w:qFormat/>
    <w:rsid w:val="00194492"/>
  </w:style>
  <w:style w:type="numbering" w:customStyle="1" w:styleId="WW8Num24">
    <w:name w:val="WW8Num24"/>
    <w:qFormat/>
    <w:rsid w:val="00194492"/>
  </w:style>
  <w:style w:type="numbering" w:customStyle="1" w:styleId="WW8Num25">
    <w:name w:val="WW8Num25"/>
    <w:qFormat/>
    <w:rsid w:val="00194492"/>
  </w:style>
  <w:style w:type="numbering" w:customStyle="1" w:styleId="WW8Num26">
    <w:name w:val="WW8Num26"/>
    <w:qFormat/>
    <w:rsid w:val="00194492"/>
  </w:style>
  <w:style w:type="numbering" w:customStyle="1" w:styleId="WW8Num27">
    <w:name w:val="WW8Num27"/>
    <w:qFormat/>
    <w:rsid w:val="00194492"/>
  </w:style>
  <w:style w:type="numbering" w:customStyle="1" w:styleId="WW8Num28">
    <w:name w:val="WW8Num28"/>
    <w:qFormat/>
    <w:rsid w:val="00194492"/>
  </w:style>
  <w:style w:type="numbering" w:customStyle="1" w:styleId="WW8Num29">
    <w:name w:val="WW8Num29"/>
    <w:qFormat/>
    <w:rsid w:val="00194492"/>
  </w:style>
  <w:style w:type="numbering" w:customStyle="1" w:styleId="WW8Num30">
    <w:name w:val="WW8Num30"/>
    <w:qFormat/>
    <w:rsid w:val="00194492"/>
  </w:style>
  <w:style w:type="numbering" w:customStyle="1" w:styleId="WW8Num31">
    <w:name w:val="WW8Num31"/>
    <w:qFormat/>
    <w:rsid w:val="00194492"/>
  </w:style>
  <w:style w:type="numbering" w:customStyle="1" w:styleId="WW8Num32">
    <w:name w:val="WW8Num32"/>
    <w:qFormat/>
    <w:rsid w:val="00194492"/>
  </w:style>
  <w:style w:type="numbering" w:customStyle="1" w:styleId="WW8Num33">
    <w:name w:val="WW8Num33"/>
    <w:qFormat/>
    <w:rsid w:val="00194492"/>
  </w:style>
  <w:style w:type="numbering" w:customStyle="1" w:styleId="WW8Num34">
    <w:name w:val="WW8Num34"/>
    <w:qFormat/>
    <w:rsid w:val="00194492"/>
  </w:style>
  <w:style w:type="numbering" w:customStyle="1" w:styleId="WW8Num35">
    <w:name w:val="WW8Num35"/>
    <w:qFormat/>
    <w:rsid w:val="00194492"/>
  </w:style>
  <w:style w:type="numbering" w:customStyle="1" w:styleId="WW8Num36">
    <w:name w:val="WW8Num36"/>
    <w:qFormat/>
    <w:rsid w:val="00194492"/>
  </w:style>
  <w:style w:type="numbering" w:customStyle="1" w:styleId="WW8Num37">
    <w:name w:val="WW8Num37"/>
    <w:qFormat/>
    <w:rsid w:val="00194492"/>
  </w:style>
  <w:style w:type="numbering" w:customStyle="1" w:styleId="WW8Num38">
    <w:name w:val="WW8Num38"/>
    <w:qFormat/>
    <w:rsid w:val="00194492"/>
  </w:style>
  <w:style w:type="numbering" w:customStyle="1" w:styleId="WW8Num39">
    <w:name w:val="WW8Num39"/>
    <w:qFormat/>
    <w:rsid w:val="00194492"/>
  </w:style>
  <w:style w:type="numbering" w:customStyle="1" w:styleId="WW8Num40">
    <w:name w:val="WW8Num40"/>
    <w:qFormat/>
    <w:rsid w:val="00194492"/>
  </w:style>
  <w:style w:type="numbering" w:customStyle="1" w:styleId="WW8Num41">
    <w:name w:val="WW8Num41"/>
    <w:qFormat/>
    <w:rsid w:val="00194492"/>
  </w:style>
  <w:style w:type="numbering" w:customStyle="1" w:styleId="WW8Num42">
    <w:name w:val="WW8Num42"/>
    <w:qFormat/>
    <w:rsid w:val="00194492"/>
  </w:style>
  <w:style w:type="numbering" w:customStyle="1" w:styleId="WW8Num43">
    <w:name w:val="WW8Num43"/>
    <w:qFormat/>
    <w:rsid w:val="00194492"/>
  </w:style>
  <w:style w:type="paragraph" w:styleId="Encabezado">
    <w:name w:val="header"/>
    <w:basedOn w:val="Normal"/>
    <w:link w:val="EncabezadoCar1"/>
    <w:uiPriority w:val="99"/>
    <w:unhideWhenUsed/>
    <w:rsid w:val="00614736"/>
    <w:pPr>
      <w:tabs>
        <w:tab w:val="center" w:pos="4252"/>
        <w:tab w:val="right" w:pos="8504"/>
      </w:tabs>
    </w:pPr>
  </w:style>
  <w:style w:type="character" w:customStyle="1" w:styleId="EncabezadoCar1">
    <w:name w:val="Encabezado Car1"/>
    <w:basedOn w:val="Fuentedeprrafopredeter"/>
    <w:link w:val="Encabezado"/>
    <w:uiPriority w:val="99"/>
    <w:rsid w:val="00614736"/>
    <w:rPr>
      <w:rFonts w:ascii="Arial" w:eastAsia="Times New Roman" w:hAnsi="Arial" w:cs="Arial"/>
      <w:sz w:val="20"/>
      <w:szCs w:val="20"/>
      <w:lang w:bidi="ar-SA"/>
    </w:rPr>
  </w:style>
  <w:style w:type="paragraph" w:styleId="Piedepgina">
    <w:name w:val="footer"/>
    <w:basedOn w:val="Normal"/>
    <w:link w:val="PiedepginaCar1"/>
    <w:uiPriority w:val="99"/>
    <w:unhideWhenUsed/>
    <w:rsid w:val="00614736"/>
    <w:pPr>
      <w:tabs>
        <w:tab w:val="center" w:pos="4252"/>
        <w:tab w:val="right" w:pos="8504"/>
      </w:tabs>
    </w:pPr>
  </w:style>
  <w:style w:type="character" w:customStyle="1" w:styleId="PiedepginaCar1">
    <w:name w:val="Pie de página Car1"/>
    <w:basedOn w:val="Fuentedeprrafopredeter"/>
    <w:link w:val="Piedepgina"/>
    <w:uiPriority w:val="99"/>
    <w:rsid w:val="00614736"/>
    <w:rPr>
      <w:rFonts w:ascii="Arial" w:eastAsia="Times New Roman" w:hAnsi="Arial" w:cs="Arial"/>
      <w:sz w:val="20"/>
      <w:szCs w:val="20"/>
      <w:lang w:bidi="ar-SA"/>
    </w:rPr>
  </w:style>
  <w:style w:type="paragraph" w:styleId="TDC1">
    <w:name w:val="toc 1"/>
    <w:basedOn w:val="Normal"/>
    <w:next w:val="Normal"/>
    <w:autoRedefine/>
    <w:uiPriority w:val="39"/>
    <w:unhideWhenUsed/>
    <w:rsid w:val="00614736"/>
    <w:pPr>
      <w:spacing w:after="100"/>
    </w:pPr>
  </w:style>
  <w:style w:type="paragraph" w:styleId="TDC2">
    <w:name w:val="toc 2"/>
    <w:basedOn w:val="Normal"/>
    <w:next w:val="Normal"/>
    <w:autoRedefine/>
    <w:uiPriority w:val="39"/>
    <w:unhideWhenUsed/>
    <w:rsid w:val="00614736"/>
    <w:pPr>
      <w:spacing w:after="100"/>
      <w:ind w:left="200"/>
    </w:pPr>
  </w:style>
  <w:style w:type="paragraph" w:styleId="TDC3">
    <w:name w:val="toc 3"/>
    <w:basedOn w:val="Normal"/>
    <w:next w:val="Normal"/>
    <w:autoRedefine/>
    <w:uiPriority w:val="39"/>
    <w:unhideWhenUsed/>
    <w:rsid w:val="00614736"/>
    <w:pPr>
      <w:spacing w:after="100"/>
      <w:ind w:left="400"/>
    </w:pPr>
  </w:style>
  <w:style w:type="character" w:styleId="Hipervnculo">
    <w:name w:val="Hyperlink"/>
    <w:basedOn w:val="Fuentedeprrafopredeter"/>
    <w:uiPriority w:val="99"/>
    <w:unhideWhenUsed/>
    <w:rsid w:val="00614736"/>
    <w:rPr>
      <w:color w:val="0000FF" w:themeColor="hyperlink"/>
      <w:u w:val="single"/>
    </w:rPr>
  </w:style>
  <w:style w:type="paragraph" w:styleId="NormalWeb">
    <w:name w:val="Normal (Web)"/>
    <w:basedOn w:val="Normal"/>
    <w:uiPriority w:val="99"/>
    <w:semiHidden/>
    <w:unhideWhenUsed/>
    <w:rsid w:val="00EA1132"/>
    <w:pPr>
      <w:spacing w:before="100" w:beforeAutospacing="1" w:after="100" w:afterAutospacing="1"/>
    </w:pPr>
    <w:rPr>
      <w:rFonts w:ascii="Times New Roman" w:hAnsi="Times New Roman" w:cs="Times New Roman"/>
      <w:sz w:val="24"/>
      <w:szCs w:val="24"/>
      <w:lang w:eastAsia="es-ES"/>
    </w:rPr>
  </w:style>
  <w:style w:type="character" w:styleId="Textoennegrita">
    <w:name w:val="Strong"/>
    <w:basedOn w:val="Fuentedeprrafopredeter"/>
    <w:uiPriority w:val="22"/>
    <w:qFormat/>
    <w:rsid w:val="00EA1132"/>
    <w:rPr>
      <w:b/>
      <w:bCs/>
    </w:rPr>
  </w:style>
  <w:style w:type="character" w:customStyle="1" w:styleId="Ttulo5Car">
    <w:name w:val="Título 5 Car"/>
    <w:basedOn w:val="Fuentedeprrafopredeter"/>
    <w:link w:val="Ttulo5"/>
    <w:uiPriority w:val="9"/>
    <w:rsid w:val="001F0345"/>
    <w:rPr>
      <w:rFonts w:eastAsia="Times New Roman" w:cs="Times New Roman"/>
      <w:b/>
      <w:bCs/>
      <w:sz w:val="20"/>
      <w:szCs w:val="20"/>
      <w:lang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22130">
      <w:bodyDiv w:val="1"/>
      <w:marLeft w:val="0"/>
      <w:marRight w:val="0"/>
      <w:marTop w:val="0"/>
      <w:marBottom w:val="0"/>
      <w:divBdr>
        <w:top w:val="none" w:sz="0" w:space="0" w:color="auto"/>
        <w:left w:val="none" w:sz="0" w:space="0" w:color="auto"/>
        <w:bottom w:val="none" w:sz="0" w:space="0" w:color="auto"/>
        <w:right w:val="none" w:sz="0" w:space="0" w:color="auto"/>
      </w:divBdr>
    </w:div>
    <w:div w:id="997882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header" Target="header1.xml"/><Relationship Id="rId61"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521</TotalTime>
  <Pages>27</Pages>
  <Words>3208</Words>
  <Characters>17647</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Texto titulo</vt:lpstr>
    </vt:vector>
  </TitlesOfParts>
  <Company>HP</Company>
  <LinksUpToDate>false</LinksUpToDate>
  <CharactersWithSpaces>20814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titulo</dc:title>
  <dc:creator>francisco.espinosa</dc:creator>
  <cp:lastModifiedBy>NOELIA MANSO TARDON</cp:lastModifiedBy>
  <cp:revision>18</cp:revision>
  <cp:lastPrinted>2011-10-17T10:57:00Z</cp:lastPrinted>
  <dcterms:created xsi:type="dcterms:W3CDTF">2022-11-16T07:45:00Z</dcterms:created>
  <dcterms:modified xsi:type="dcterms:W3CDTF">2022-12-19T12:14:00Z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